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14:paraId="0B1B13EB" w14:textId="77777777" w:rsidTr="000F66E9">
        <w:trPr>
          <w:trHeight w:val="851"/>
        </w:trPr>
        <w:tc>
          <w:tcPr>
            <w:tcW w:w="3240" w:type="dxa"/>
          </w:tcPr>
          <w:p w14:paraId="72B0B2BB" w14:textId="77777777" w:rsidR="00311BBC" w:rsidRPr="00C818CF" w:rsidRDefault="00311BBC" w:rsidP="00B15D14">
            <w:pPr>
              <w:jc w:val="center"/>
              <w:rPr>
                <w:b/>
                <w:sz w:val="26"/>
                <w:szCs w:val="26"/>
              </w:rPr>
            </w:pPr>
            <w:r w:rsidRPr="00C818CF">
              <w:rPr>
                <w:b/>
                <w:sz w:val="26"/>
                <w:szCs w:val="26"/>
              </w:rPr>
              <w:t>HỘI ĐỒNG NHÂN DÂN</w:t>
            </w:r>
          </w:p>
          <w:p w14:paraId="7FC5A438" w14:textId="77777777"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14:anchorId="33653EB6" wp14:editId="4E239E9D">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4602E3"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uUHAIAADo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"/>
                  </w:pict>
                </mc:Fallback>
              </mc:AlternateContent>
            </w:r>
            <w:r w:rsidR="006B6D05" w:rsidRPr="00C818CF">
              <w:rPr>
                <w:b/>
                <w:sz w:val="26"/>
                <w:szCs w:val="26"/>
              </w:rPr>
              <w:t>HUYỆN SA THẦY</w:t>
            </w:r>
          </w:p>
        </w:tc>
        <w:tc>
          <w:tcPr>
            <w:tcW w:w="6120" w:type="dxa"/>
          </w:tcPr>
          <w:p w14:paraId="5C39F4F3" w14:textId="77777777" w:rsidR="00311BBC" w:rsidRPr="00C818CF" w:rsidRDefault="00311BBC" w:rsidP="00B15D14">
            <w:pPr>
              <w:jc w:val="center"/>
              <w:rPr>
                <w:b/>
                <w:sz w:val="26"/>
                <w:szCs w:val="26"/>
              </w:rPr>
            </w:pPr>
            <w:r w:rsidRPr="00C818CF">
              <w:rPr>
                <w:b/>
                <w:sz w:val="26"/>
                <w:szCs w:val="26"/>
              </w:rPr>
              <w:t>CỘNG HOÀ XÃ HỘI CHỦ NGHĨA VIỆT NAM</w:t>
            </w:r>
          </w:p>
          <w:p w14:paraId="3676EAD1" w14:textId="77777777"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14:anchorId="4788C659" wp14:editId="652E31F3">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94795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u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"/>
                  </w:pict>
                </mc:Fallback>
              </mc:AlternateContent>
            </w:r>
            <w:r w:rsidR="00311BBC" w:rsidRPr="00C818CF">
              <w:rPr>
                <w:b/>
                <w:sz w:val="28"/>
                <w:szCs w:val="26"/>
              </w:rPr>
              <w:t>Độc lập - Tự do - Hạnh phúc</w:t>
            </w:r>
          </w:p>
        </w:tc>
      </w:tr>
      <w:tr w:rsidR="00311BBC" w:rsidRPr="00C818CF" w14:paraId="402A2A79" w14:textId="77777777">
        <w:tc>
          <w:tcPr>
            <w:tcW w:w="3240" w:type="dxa"/>
          </w:tcPr>
          <w:p w14:paraId="28D7D67E" w14:textId="5C17D80B" w:rsidR="00311BBC" w:rsidRPr="00C818CF" w:rsidRDefault="00F97E92" w:rsidP="00683C67">
            <w:pPr>
              <w:spacing w:before="120"/>
              <w:jc w:val="center"/>
              <w:rPr>
                <w:b/>
                <w:sz w:val="26"/>
                <w:szCs w:val="26"/>
              </w:rPr>
            </w:pPr>
            <w:r w:rsidRPr="00C818CF">
              <w:rPr>
                <w:sz w:val="26"/>
                <w:szCs w:val="26"/>
              </w:rPr>
              <w:t>Số:</w:t>
            </w:r>
            <w:r w:rsidR="00953807">
              <w:rPr>
                <w:sz w:val="26"/>
                <w:szCs w:val="26"/>
              </w:rPr>
              <w:t xml:space="preserve"> </w:t>
            </w:r>
            <w:r w:rsidR="00683C67">
              <w:rPr>
                <w:sz w:val="26"/>
                <w:szCs w:val="26"/>
              </w:rPr>
              <w:t xml:space="preserve">         </w:t>
            </w:r>
            <w:r w:rsidR="00953807">
              <w:rPr>
                <w:sz w:val="26"/>
                <w:szCs w:val="26"/>
              </w:rPr>
              <w:t xml:space="preserve"> </w:t>
            </w:r>
            <w:r w:rsidR="00311BBC" w:rsidRPr="00C818CF">
              <w:rPr>
                <w:sz w:val="26"/>
                <w:szCs w:val="26"/>
              </w:rPr>
              <w:t>/NQ-HĐND</w:t>
            </w:r>
          </w:p>
        </w:tc>
        <w:tc>
          <w:tcPr>
            <w:tcW w:w="6120" w:type="dxa"/>
          </w:tcPr>
          <w:p w14:paraId="7B4C7B7B" w14:textId="4F9CCD8E" w:rsidR="00311BBC" w:rsidRPr="003C131D" w:rsidRDefault="00F1245D" w:rsidP="00683C67">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683C67">
              <w:rPr>
                <w:i/>
                <w:sz w:val="28"/>
                <w:szCs w:val="28"/>
                <w:lang w:val="de-DE"/>
              </w:rPr>
              <w:t xml:space="preserve">       </w:t>
            </w:r>
            <w:r w:rsidR="00953807">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683C67">
              <w:rPr>
                <w:i/>
                <w:sz w:val="28"/>
                <w:szCs w:val="28"/>
                <w:lang w:val="de-DE"/>
              </w:rPr>
              <w:t xml:space="preserve">     </w:t>
            </w:r>
            <w:r w:rsidR="00953807">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953807">
              <w:rPr>
                <w:i/>
                <w:sz w:val="28"/>
                <w:szCs w:val="28"/>
                <w:lang w:val="de-DE"/>
              </w:rPr>
              <w:t>2</w:t>
            </w:r>
          </w:p>
        </w:tc>
      </w:tr>
    </w:tbl>
    <w:p w14:paraId="2CAC497D" w14:textId="5D88927B" w:rsidR="00311BBC" w:rsidRPr="00BB4EB0" w:rsidRDefault="00A96C55" w:rsidP="00311BBC">
      <w:pPr>
        <w:rPr>
          <w:b/>
          <w:sz w:val="28"/>
          <w:szCs w:val="28"/>
        </w:rPr>
      </w:pPr>
      <w:r>
        <w:rPr>
          <w:b/>
          <w:sz w:val="28"/>
          <w:szCs w:val="28"/>
        </w:rPr>
        <mc:AlternateContent>
          <mc:Choice Requires="wps">
            <w:drawing>
              <wp:anchor distT="0" distB="0" distL="114300" distR="114300" simplePos="0" relativeHeight="251662336" behindDoc="0" locked="0" layoutInCell="1" allowOverlap="1" wp14:anchorId="5B685F7C" wp14:editId="571F96B1">
                <wp:simplePos x="0" y="0"/>
                <wp:positionH relativeFrom="column">
                  <wp:posOffset>227071</wp:posOffset>
                </wp:positionH>
                <wp:positionV relativeFrom="paragraph">
                  <wp:posOffset>23638</wp:posOffset>
                </wp:positionV>
                <wp:extent cx="927279" cy="315219"/>
                <wp:effectExtent l="0" t="0" r="25400" b="27940"/>
                <wp:wrapNone/>
                <wp:docPr id="1" name="Text Box 1"/>
                <wp:cNvGraphicFramePr/>
                <a:graphic xmlns:a="http://schemas.openxmlformats.org/drawingml/2006/main">
                  <a:graphicData uri="http://schemas.microsoft.com/office/word/2010/wordprocessingShape">
                    <wps:wsp>
                      <wps:cNvSpPr txBox="1"/>
                      <wps:spPr>
                        <a:xfrm>
                          <a:off x="0" y="0"/>
                          <a:ext cx="927279" cy="315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2522EE" w14:textId="245BF010" w:rsidR="00A96C55" w:rsidRPr="00117165" w:rsidRDefault="00117165" w:rsidP="00117165">
                            <w:pPr>
                              <w:jc w:val="center"/>
                              <w:rPr>
                                <w:b/>
                                <w:lang w:val="en-GB"/>
                              </w:rPr>
                            </w:pPr>
                            <w:r w:rsidRPr="00117165">
                              <w:rPr>
                                <w:b/>
                                <w:lang w:val="en-G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pt;margin-top:1.85pt;width:73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" fillcolor="white [3201]" strokeweight=".5pt">
                <v:textbox>
                  <w:txbxContent>
                    <w:p w14:paraId="582522EE" w14:textId="245BF010" w:rsidR="00A96C55" w:rsidRPr="00117165" w:rsidRDefault="00117165" w:rsidP="00117165">
                      <w:pPr>
                        <w:jc w:val="center"/>
                        <w:rPr>
                          <w:b/>
                          <w:lang w:val="en-GB"/>
                        </w:rPr>
                      </w:pPr>
                      <w:r w:rsidRPr="00117165">
                        <w:rPr>
                          <w:b/>
                          <w:lang w:val="en-GB"/>
                        </w:rPr>
                        <w:t>DỰ THẢO</w:t>
                      </w:r>
                    </w:p>
                  </w:txbxContent>
                </v:textbox>
              </v:shape>
            </w:pict>
          </mc:Fallback>
        </mc:AlternateContent>
      </w:r>
    </w:p>
    <w:p w14:paraId="688BF89B" w14:textId="77777777" w:rsidR="00311BBC" w:rsidRDefault="00311BBC" w:rsidP="00311BBC">
      <w:pPr>
        <w:jc w:val="center"/>
        <w:rPr>
          <w:b/>
          <w:sz w:val="28"/>
          <w:lang w:val="de-DE"/>
        </w:rPr>
      </w:pPr>
      <w:r w:rsidRPr="00C818CF">
        <w:rPr>
          <w:b/>
          <w:sz w:val="28"/>
          <w:lang w:val="de-DE"/>
        </w:rPr>
        <w:t>NGHỊ QUYẾT</w:t>
      </w:r>
    </w:p>
    <w:p w14:paraId="72F3F712" w14:textId="77777777" w:rsidR="00117165" w:rsidRDefault="00117165" w:rsidP="00311BBC">
      <w:pPr>
        <w:jc w:val="center"/>
        <w:rPr>
          <w:b/>
          <w:color w:val="000000"/>
          <w:sz w:val="28"/>
          <w:lang w:val="de-DE"/>
        </w:rPr>
      </w:pPr>
      <w:r w:rsidRPr="003323C6">
        <w:rPr>
          <w:b/>
          <w:sz w:val="28"/>
          <w:szCs w:val="28"/>
          <w:lang w:val="de-DE"/>
        </w:rPr>
        <w:t xml:space="preserve">Về chủ trương đầu tư dự án </w:t>
      </w:r>
      <w:r w:rsidRPr="003323C6">
        <w:rPr>
          <w:b/>
          <w:color w:val="000000"/>
          <w:sz w:val="28"/>
          <w:szCs w:val="28"/>
          <w:lang w:val="de-DE"/>
        </w:rPr>
        <w:t xml:space="preserve">và </w:t>
      </w:r>
      <w:r w:rsidRPr="003323C6">
        <w:rPr>
          <w:b/>
          <w:color w:val="000000"/>
          <w:sz w:val="28"/>
          <w:lang w:val="de-DE"/>
        </w:rPr>
        <w:t xml:space="preserve">bổ sung kế hoạch vốn thực hiện </w:t>
      </w:r>
    </w:p>
    <w:p w14:paraId="2520D276" w14:textId="77777777" w:rsidR="00117165" w:rsidRDefault="00117165" w:rsidP="00311BBC">
      <w:pPr>
        <w:jc w:val="center"/>
        <w:rPr>
          <w:b/>
          <w:color w:val="000000"/>
          <w:sz w:val="28"/>
          <w:szCs w:val="28"/>
          <w:lang w:val="de-DE"/>
        </w:rPr>
      </w:pPr>
      <w:r w:rsidRPr="003323C6">
        <w:rPr>
          <w:b/>
          <w:color w:val="000000"/>
          <w:sz w:val="28"/>
          <w:lang w:val="de-DE"/>
        </w:rPr>
        <w:t>trong Kế hoạch đầu tư công trung hạn giai đoạn 2021</w:t>
      </w:r>
      <w:r>
        <w:rPr>
          <w:b/>
          <w:color w:val="000000"/>
          <w:sz w:val="28"/>
          <w:lang w:val="de-DE"/>
        </w:rPr>
        <w:t xml:space="preserve"> </w:t>
      </w:r>
      <w:r w:rsidRPr="003323C6">
        <w:rPr>
          <w:b/>
          <w:color w:val="000000"/>
          <w:sz w:val="28"/>
          <w:lang w:val="de-DE"/>
        </w:rPr>
        <w:t>-</w:t>
      </w:r>
      <w:r>
        <w:rPr>
          <w:b/>
          <w:color w:val="000000"/>
          <w:sz w:val="28"/>
          <w:lang w:val="de-DE"/>
        </w:rPr>
        <w:t xml:space="preserve"> </w:t>
      </w:r>
      <w:r w:rsidRPr="003323C6">
        <w:rPr>
          <w:b/>
          <w:color w:val="000000"/>
          <w:sz w:val="28"/>
          <w:lang w:val="de-DE"/>
        </w:rPr>
        <w:t>2025</w:t>
      </w:r>
      <w:r w:rsidRPr="003323C6">
        <w:rPr>
          <w:b/>
          <w:color w:val="000000"/>
          <w:sz w:val="28"/>
          <w:szCs w:val="28"/>
          <w:lang w:val="de-DE"/>
        </w:rPr>
        <w:t xml:space="preserve"> </w:t>
      </w:r>
    </w:p>
    <w:p w14:paraId="0B24B39D" w14:textId="77777777" w:rsidR="00117165" w:rsidRDefault="00117165" w:rsidP="00311BBC">
      <w:pPr>
        <w:jc w:val="center"/>
        <w:rPr>
          <w:b/>
          <w:bCs/>
          <w:sz w:val="28"/>
          <w:szCs w:val="28"/>
          <w:lang w:val="de-DE"/>
        </w:rPr>
      </w:pPr>
      <w:r w:rsidRPr="003323C6">
        <w:rPr>
          <w:b/>
          <w:color w:val="000000"/>
          <w:sz w:val="28"/>
          <w:szCs w:val="28"/>
          <w:lang w:val="de-DE"/>
        </w:rPr>
        <w:t xml:space="preserve">của dự án </w:t>
      </w:r>
      <w:r w:rsidRPr="003323C6">
        <w:rPr>
          <w:b/>
          <w:bCs/>
          <w:sz w:val="28"/>
          <w:szCs w:val="28"/>
          <w:lang w:val="de-DE"/>
        </w:rPr>
        <w:t xml:space="preserve">Đường giao thông vào khu di tích lịch sử điểm cao 1015, </w:t>
      </w:r>
    </w:p>
    <w:p w14:paraId="69FA44E9" w14:textId="1A0B4483" w:rsidR="00117165" w:rsidRDefault="00117165" w:rsidP="00311BBC">
      <w:pPr>
        <w:jc w:val="center"/>
        <w:rPr>
          <w:b/>
          <w:sz w:val="28"/>
          <w:lang w:val="de-DE"/>
        </w:rPr>
      </w:pPr>
      <w:r w:rsidRPr="003323C6">
        <w:rPr>
          <w:b/>
          <w:bCs/>
          <w:sz w:val="28"/>
          <w:szCs w:val="28"/>
          <w:lang w:val="de-DE"/>
        </w:rPr>
        <w:t>xã Rờ Kơi, huyện Sa Thầy</w:t>
      </w:r>
    </w:p>
    <w:p w14:paraId="2F5313CF" w14:textId="407467B9" w:rsidR="000C4AE6" w:rsidRDefault="00117165" w:rsidP="001D2344">
      <w:pPr>
        <w:jc w:val="center"/>
        <w:rPr>
          <w:b/>
          <w:sz w:val="28"/>
          <w:lang w:val="de-DE"/>
        </w:rPr>
      </w:pPr>
      <w:r>
        <w:rPr>
          <w:b/>
          <w:sz w:val="28"/>
        </w:rPr>
        <mc:AlternateContent>
          <mc:Choice Requires="wps">
            <w:drawing>
              <wp:anchor distT="0" distB="0" distL="114300" distR="114300" simplePos="0" relativeHeight="251663360" behindDoc="0" locked="0" layoutInCell="1" allowOverlap="1" wp14:anchorId="4A796345" wp14:editId="6D06FF13">
                <wp:simplePos x="0" y="0"/>
                <wp:positionH relativeFrom="column">
                  <wp:posOffset>2564586</wp:posOffset>
                </wp:positionH>
                <wp:positionV relativeFrom="paragraph">
                  <wp:posOffset>39629</wp:posOffset>
                </wp:positionV>
                <wp:extent cx="62462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62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1.95pt,3.1pt" to="251.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" strokecolor="black [3200]" strokeweight=".5pt">
                <v:stroke joinstyle="miter"/>
              </v:line>
            </w:pict>
          </mc:Fallback>
        </mc:AlternateContent>
      </w:r>
    </w:p>
    <w:p w14:paraId="4CBC0CBB" w14:textId="77777777" w:rsidR="00117165" w:rsidRDefault="00117165" w:rsidP="001D2344">
      <w:pPr>
        <w:jc w:val="center"/>
        <w:rPr>
          <w:b/>
          <w:sz w:val="28"/>
          <w:lang w:val="de-DE"/>
        </w:rPr>
      </w:pPr>
    </w:p>
    <w:p w14:paraId="212BC045" w14:textId="77777777" w:rsidR="001D2344" w:rsidRPr="00C818CF" w:rsidRDefault="001D2344" w:rsidP="001D2344">
      <w:pPr>
        <w:jc w:val="center"/>
        <w:rPr>
          <w:b/>
          <w:sz w:val="28"/>
          <w:lang w:val="de-DE"/>
        </w:rPr>
      </w:pPr>
      <w:r w:rsidRPr="00C818CF">
        <w:rPr>
          <w:b/>
          <w:sz w:val="28"/>
          <w:lang w:val="de-DE"/>
        </w:rPr>
        <w:t>HỘI ĐỒNG NHÂN DÂN HUYỆN SA THẦY</w:t>
      </w:r>
    </w:p>
    <w:p w14:paraId="267BE944" w14:textId="65414AAE"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3323C6">
        <w:rPr>
          <w:b/>
          <w:sz w:val="28"/>
          <w:lang w:val="de-DE"/>
        </w:rPr>
        <w:t>THỨ 4</w:t>
      </w:r>
      <w:r w:rsidR="00CE3B5C">
        <w:rPr>
          <w:b/>
          <w:sz w:val="28"/>
          <w:lang w:val="de-DE"/>
        </w:rPr>
        <w:t xml:space="preserve"> </w:t>
      </w:r>
    </w:p>
    <w:p w14:paraId="7AB09324" w14:textId="77777777" w:rsidR="005322AD" w:rsidRPr="00C818CF" w:rsidRDefault="005322AD" w:rsidP="00841CE8">
      <w:pPr>
        <w:rPr>
          <w:sz w:val="28"/>
          <w:lang w:val="de-DE"/>
        </w:rPr>
      </w:pPr>
    </w:p>
    <w:p w14:paraId="6309CA2E" w14:textId="3B0A1571" w:rsidR="00226E37" w:rsidRPr="00B1402E" w:rsidRDefault="00953807" w:rsidP="002750F2">
      <w:pPr>
        <w:spacing w:after="120" w:line="264" w:lineRule="auto"/>
        <w:ind w:firstLine="720"/>
        <w:jc w:val="both"/>
        <w:rPr>
          <w:i/>
          <w:sz w:val="28"/>
          <w:lang w:val="de-DE"/>
        </w:rPr>
      </w:pPr>
      <w:r w:rsidRPr="00573CD6">
        <w:rPr>
          <w:i/>
          <w:color w:val="000000" w:themeColor="text1"/>
          <w:sz w:val="28"/>
          <w:szCs w:val="28"/>
          <w:lang w:val="nl-NL"/>
        </w:rPr>
        <w:t xml:space="preserve">Căn cứ Luật Tổ chức </w:t>
      </w:r>
      <w:r w:rsidR="00A96C55">
        <w:rPr>
          <w:i/>
          <w:color w:val="000000" w:themeColor="text1"/>
          <w:sz w:val="28"/>
          <w:szCs w:val="28"/>
          <w:lang w:val="nl-NL"/>
        </w:rPr>
        <w:t>C</w:t>
      </w:r>
      <w:r w:rsidRPr="00573CD6">
        <w:rPr>
          <w:i/>
          <w:color w:val="000000" w:themeColor="text1"/>
          <w:sz w:val="28"/>
          <w:szCs w:val="28"/>
          <w:lang w:val="nl-NL"/>
        </w:rPr>
        <w:t xml:space="preserve">hính quyền địa phương ngày 19 tháng 6 năm 2015; Luật Sửa đổi, bổ sung một số điều của Luật Tổ chức Chính phủ và Luật Tổ chức </w:t>
      </w:r>
      <w:r w:rsidR="00A96C55">
        <w:rPr>
          <w:i/>
          <w:color w:val="000000" w:themeColor="text1"/>
          <w:sz w:val="28"/>
          <w:szCs w:val="28"/>
          <w:lang w:val="nl-NL"/>
        </w:rPr>
        <w:t>C</w:t>
      </w:r>
      <w:r w:rsidRPr="00573CD6">
        <w:rPr>
          <w:i/>
          <w:color w:val="000000" w:themeColor="text1"/>
          <w:sz w:val="28"/>
          <w:szCs w:val="28"/>
          <w:lang w:val="nl-NL"/>
        </w:rPr>
        <w:t>hính quyền địa phương ngày 22 tháng 11 năm 2019</w:t>
      </w:r>
      <w:r w:rsidR="00226E37" w:rsidRPr="00B1402E">
        <w:rPr>
          <w:i/>
          <w:sz w:val="28"/>
          <w:lang w:val="de-DE"/>
        </w:rPr>
        <w:t>;</w:t>
      </w:r>
    </w:p>
    <w:p w14:paraId="099E3B87" w14:textId="77777777" w:rsidR="00426319" w:rsidRPr="00426319" w:rsidRDefault="00426319" w:rsidP="002750F2">
      <w:pPr>
        <w:spacing w:after="120" w:line="264"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14:paraId="165E6457" w14:textId="77777777" w:rsidR="00426319" w:rsidRPr="00426319" w:rsidRDefault="00426319" w:rsidP="002750F2">
      <w:pPr>
        <w:spacing w:after="120" w:line="264"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14:paraId="3E3C1D38" w14:textId="77777777" w:rsidR="0011340B" w:rsidRDefault="004B1C79" w:rsidP="002750F2">
      <w:pPr>
        <w:spacing w:after="120" w:line="264"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14:paraId="2339CF5A" w14:textId="77777777" w:rsidR="00F124C6" w:rsidRDefault="00A2285E" w:rsidP="002750F2">
      <w:pPr>
        <w:spacing w:after="120" w:line="264" w:lineRule="auto"/>
        <w:ind w:firstLine="720"/>
        <w:jc w:val="both"/>
        <w:rPr>
          <w:i/>
          <w:color w:val="000000"/>
          <w:sz w:val="28"/>
          <w:szCs w:val="28"/>
          <w:lang w:val="nl-NL"/>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14:paraId="539E2068" w14:textId="77777777" w:rsidR="00C935C4" w:rsidRPr="00C935C4" w:rsidRDefault="00C935C4" w:rsidP="002750F2">
      <w:pPr>
        <w:spacing w:after="120" w:line="264" w:lineRule="auto"/>
        <w:ind w:firstLine="720"/>
        <w:jc w:val="both"/>
        <w:rPr>
          <w:i/>
          <w:sz w:val="28"/>
          <w:szCs w:val="28"/>
          <w:lang w:val="nl-NL"/>
        </w:rPr>
      </w:pPr>
      <w:r w:rsidRPr="00C935C4">
        <w:rPr>
          <w:i/>
          <w:sz w:val="28"/>
          <w:szCs w:val="28"/>
          <w:lang w:val="nl-NL"/>
        </w:rPr>
        <w:t>Căn cứ Quyết định số 300/QĐ-UBND ngày 20 tháng 5 năm 2022 của Ủy ban nhân dân tỉnh Kon Tum về việc phân bổ nguồn tăng thu, tiết kiệm chi ngân sách tỉnh năm 2021;</w:t>
      </w:r>
    </w:p>
    <w:p w14:paraId="744E190F" w14:textId="77777777" w:rsidR="00C935C4" w:rsidRPr="00C935C4" w:rsidRDefault="00C935C4" w:rsidP="002750F2">
      <w:pPr>
        <w:spacing w:after="120" w:line="264" w:lineRule="auto"/>
        <w:ind w:left="40" w:right="40" w:firstLine="720"/>
        <w:jc w:val="both"/>
        <w:rPr>
          <w:i/>
          <w:sz w:val="28"/>
          <w:szCs w:val="28"/>
          <w:lang w:val="nl-NL"/>
        </w:rPr>
      </w:pPr>
      <w:r w:rsidRPr="00C935C4">
        <w:rPr>
          <w:i/>
          <w:sz w:val="28"/>
          <w:szCs w:val="28"/>
          <w:lang w:val="nl-NL"/>
        </w:rPr>
        <w:t>Căn cứ Nghị quyết số 100/NQ-HĐND ngày 18 tháng 12 năm 2021 của Hội đồng nhân dân huyện Sa Thầy về việc phê duyệt Kế hoạch đầu tư công trung hạn giai đoạn 2021 - 2025 nguồn ngân sách địa phương huyện Sa Thầy;</w:t>
      </w:r>
    </w:p>
    <w:p w14:paraId="5CE4E125" w14:textId="73244823" w:rsidR="00C935C4" w:rsidRPr="002750F2" w:rsidRDefault="00C935C4" w:rsidP="002750F2">
      <w:pPr>
        <w:spacing w:after="120" w:line="264" w:lineRule="auto"/>
        <w:ind w:firstLine="720"/>
        <w:jc w:val="both"/>
        <w:rPr>
          <w:i/>
          <w:spacing w:val="4"/>
          <w:sz w:val="28"/>
          <w:lang w:val="de-DE"/>
        </w:rPr>
      </w:pPr>
      <w:r w:rsidRPr="002750F2">
        <w:rPr>
          <w:i/>
          <w:spacing w:val="4"/>
          <w:sz w:val="28"/>
          <w:szCs w:val="28"/>
          <w:lang w:val="nl-NL"/>
        </w:rPr>
        <w:t>Căn cứ Nghị quyết số 19/NQ-HĐND ngày 12 tháng 5 năm 2022 của Hội đồng nhân dân huyện Sa Thầy về phê duyệt điều chỉnh, bổ sung Kế hoạch đầu tư công trung hạn giai đoạn 2021 - 2025 nguồn ngân sách địa phương huyện Sa Thầy (lần 1);</w:t>
      </w:r>
    </w:p>
    <w:p w14:paraId="2A188502" w14:textId="3570A1E7" w:rsidR="002750F2" w:rsidRDefault="00CD544F" w:rsidP="002750F2">
      <w:pPr>
        <w:ind w:firstLine="720"/>
        <w:jc w:val="both"/>
        <w:rPr>
          <w:i/>
          <w:color w:val="000000" w:themeColor="text1"/>
          <w:spacing w:val="-2"/>
          <w:sz w:val="28"/>
          <w:lang w:val="de-DE"/>
        </w:rPr>
      </w:pPr>
      <w:r w:rsidRPr="007E7779">
        <w:rPr>
          <w:i/>
          <w:color w:val="000000" w:themeColor="text1"/>
          <w:spacing w:val="-2"/>
          <w:sz w:val="28"/>
          <w:lang w:val="de-DE"/>
        </w:rPr>
        <w:t>Xét</w:t>
      </w:r>
      <w:r w:rsidR="003711D4" w:rsidRPr="007E7779">
        <w:rPr>
          <w:i/>
          <w:color w:val="000000" w:themeColor="text1"/>
          <w:spacing w:val="-2"/>
          <w:sz w:val="28"/>
          <w:lang w:val="de-DE"/>
        </w:rPr>
        <w:t xml:space="preserve"> T</w:t>
      </w:r>
      <w:r w:rsidR="001631ED" w:rsidRPr="007E7779">
        <w:rPr>
          <w:i/>
          <w:color w:val="000000" w:themeColor="text1"/>
          <w:spacing w:val="-2"/>
          <w:sz w:val="28"/>
          <w:lang w:val="de-DE"/>
        </w:rPr>
        <w:t>ờ trình số</w:t>
      </w:r>
      <w:r w:rsidR="00117165">
        <w:rPr>
          <w:i/>
          <w:color w:val="000000" w:themeColor="text1"/>
          <w:spacing w:val="-2"/>
          <w:sz w:val="28"/>
          <w:lang w:val="de-DE"/>
        </w:rPr>
        <w:t>1 180</w:t>
      </w:r>
      <w:r w:rsidR="003711D4" w:rsidRPr="007E7779">
        <w:rPr>
          <w:i/>
          <w:color w:val="000000" w:themeColor="text1"/>
          <w:spacing w:val="-2"/>
          <w:sz w:val="28"/>
          <w:lang w:val="de-DE"/>
        </w:rPr>
        <w:t>/TTr-</w:t>
      </w:r>
      <w:r w:rsidR="003C52CB" w:rsidRPr="007E7779">
        <w:rPr>
          <w:i/>
          <w:color w:val="000000" w:themeColor="text1"/>
          <w:spacing w:val="-2"/>
          <w:sz w:val="28"/>
          <w:lang w:val="de-DE"/>
        </w:rPr>
        <w:t>UBND</w:t>
      </w:r>
      <w:r w:rsidRPr="007E7779">
        <w:rPr>
          <w:i/>
          <w:color w:val="000000" w:themeColor="text1"/>
          <w:spacing w:val="-2"/>
          <w:sz w:val="28"/>
          <w:lang w:val="de-DE"/>
        </w:rPr>
        <w:t xml:space="preserve"> </w:t>
      </w:r>
      <w:r w:rsidR="001631ED" w:rsidRPr="007E7779">
        <w:rPr>
          <w:i/>
          <w:color w:val="000000" w:themeColor="text1"/>
          <w:spacing w:val="-2"/>
          <w:sz w:val="28"/>
          <w:lang w:val="de-DE"/>
        </w:rPr>
        <w:t>ngày</w:t>
      </w:r>
      <w:r w:rsidR="0084710C" w:rsidRPr="007E7779">
        <w:rPr>
          <w:i/>
          <w:color w:val="000000" w:themeColor="text1"/>
          <w:spacing w:val="-2"/>
          <w:sz w:val="28"/>
          <w:lang w:val="de-DE"/>
        </w:rPr>
        <w:t xml:space="preserve"> </w:t>
      </w:r>
      <w:r w:rsidR="00117165">
        <w:rPr>
          <w:i/>
          <w:color w:val="000000" w:themeColor="text1"/>
          <w:spacing w:val="-2"/>
          <w:sz w:val="28"/>
          <w:lang w:val="de-DE"/>
        </w:rPr>
        <w:t>10</w:t>
      </w:r>
      <w:r w:rsidR="00953807" w:rsidRPr="007E7779">
        <w:rPr>
          <w:i/>
          <w:color w:val="000000" w:themeColor="text1"/>
          <w:spacing w:val="-2"/>
          <w:sz w:val="28"/>
          <w:lang w:val="de-DE"/>
        </w:rPr>
        <w:t xml:space="preserve"> </w:t>
      </w:r>
      <w:r w:rsidR="0084710C" w:rsidRPr="007E7779">
        <w:rPr>
          <w:i/>
          <w:color w:val="000000" w:themeColor="text1"/>
          <w:spacing w:val="-2"/>
          <w:sz w:val="28"/>
          <w:lang w:val="de-DE"/>
        </w:rPr>
        <w:t>tháng</w:t>
      </w:r>
      <w:r w:rsidR="00117165">
        <w:rPr>
          <w:i/>
          <w:color w:val="000000" w:themeColor="text1"/>
          <w:spacing w:val="-2"/>
          <w:sz w:val="28"/>
          <w:lang w:val="de-DE"/>
        </w:rPr>
        <w:t xml:space="preserve"> 6</w:t>
      </w:r>
      <w:r w:rsidR="00953807" w:rsidRPr="007E7779">
        <w:rPr>
          <w:i/>
          <w:color w:val="000000" w:themeColor="text1"/>
          <w:spacing w:val="-2"/>
          <w:sz w:val="28"/>
          <w:lang w:val="de-DE"/>
        </w:rPr>
        <w:t xml:space="preserve"> </w:t>
      </w:r>
      <w:r w:rsidR="00F124C6" w:rsidRPr="007E7779">
        <w:rPr>
          <w:i/>
          <w:color w:val="000000" w:themeColor="text1"/>
          <w:spacing w:val="-2"/>
          <w:sz w:val="28"/>
          <w:lang w:val="de-DE"/>
        </w:rPr>
        <w:t xml:space="preserve">năm </w:t>
      </w:r>
      <w:r w:rsidR="001631ED" w:rsidRPr="007E7779">
        <w:rPr>
          <w:i/>
          <w:color w:val="000000" w:themeColor="text1"/>
          <w:spacing w:val="-2"/>
          <w:sz w:val="28"/>
          <w:lang w:val="de-DE"/>
        </w:rPr>
        <w:t>20</w:t>
      </w:r>
      <w:r w:rsidR="00925398" w:rsidRPr="007E7779">
        <w:rPr>
          <w:i/>
          <w:color w:val="000000" w:themeColor="text1"/>
          <w:spacing w:val="-2"/>
          <w:sz w:val="28"/>
          <w:lang w:val="de-DE"/>
        </w:rPr>
        <w:t>2</w:t>
      </w:r>
      <w:r w:rsidR="00953807" w:rsidRPr="007E7779">
        <w:rPr>
          <w:i/>
          <w:color w:val="000000" w:themeColor="text1"/>
          <w:spacing w:val="-2"/>
          <w:sz w:val="28"/>
          <w:lang w:val="de-DE"/>
        </w:rPr>
        <w:t>2</w:t>
      </w:r>
      <w:r w:rsidR="001631ED" w:rsidRPr="007E7779">
        <w:rPr>
          <w:i/>
          <w:color w:val="000000" w:themeColor="text1"/>
          <w:spacing w:val="-2"/>
          <w:sz w:val="28"/>
          <w:lang w:val="de-DE"/>
        </w:rPr>
        <w:t xml:space="preserve"> </w:t>
      </w:r>
      <w:r w:rsidRPr="007E7779">
        <w:rPr>
          <w:i/>
          <w:color w:val="000000" w:themeColor="text1"/>
          <w:spacing w:val="-2"/>
          <w:sz w:val="28"/>
          <w:lang w:val="de-DE"/>
        </w:rPr>
        <w:t xml:space="preserve">của </w:t>
      </w:r>
      <w:r w:rsidR="0084710C" w:rsidRPr="007E7779">
        <w:rPr>
          <w:i/>
          <w:color w:val="000000" w:themeColor="text1"/>
          <w:spacing w:val="-2"/>
          <w:sz w:val="28"/>
          <w:lang w:val="de-DE"/>
        </w:rPr>
        <w:t xml:space="preserve">Ủy ban nhân dân </w:t>
      </w:r>
      <w:r w:rsidRPr="007E7779">
        <w:rPr>
          <w:i/>
          <w:color w:val="000000" w:themeColor="text1"/>
          <w:spacing w:val="-2"/>
          <w:sz w:val="28"/>
          <w:lang w:val="de-DE"/>
        </w:rPr>
        <w:t xml:space="preserve">huyện về </w:t>
      </w:r>
      <w:r w:rsidR="00426319" w:rsidRPr="007E7779">
        <w:rPr>
          <w:i/>
          <w:color w:val="000000" w:themeColor="text1"/>
          <w:spacing w:val="-2"/>
          <w:sz w:val="28"/>
          <w:lang w:val="de-DE"/>
        </w:rPr>
        <w:t>d</w:t>
      </w:r>
      <w:r w:rsidR="004B1C79" w:rsidRPr="007E7779">
        <w:rPr>
          <w:i/>
          <w:color w:val="000000" w:themeColor="text1"/>
          <w:spacing w:val="-2"/>
          <w:sz w:val="28"/>
          <w:lang w:val="de-DE"/>
        </w:rPr>
        <w:t xml:space="preserve">ự thảo </w:t>
      </w:r>
      <w:r w:rsidR="00BB010F" w:rsidRPr="007E7779">
        <w:rPr>
          <w:i/>
          <w:color w:val="000000"/>
          <w:spacing w:val="-2"/>
          <w:sz w:val="28"/>
          <w:szCs w:val="28"/>
          <w:lang w:val="de-DE"/>
        </w:rPr>
        <w:t xml:space="preserve">Nghị quyết chủ trương đầu tư và </w:t>
      </w:r>
      <w:r w:rsidR="00BB010F" w:rsidRPr="007E7779">
        <w:rPr>
          <w:i/>
          <w:color w:val="000000"/>
          <w:spacing w:val="-2"/>
          <w:sz w:val="28"/>
          <w:lang w:val="de-DE"/>
        </w:rPr>
        <w:t>bổ sung kế hoạch vốn thực hiện trong Kế hoạch đầu tư công trung hạn giai đoạn 2021-2025</w:t>
      </w:r>
      <w:r w:rsidR="00BB010F" w:rsidRPr="007E7779">
        <w:rPr>
          <w:i/>
          <w:color w:val="000000"/>
          <w:spacing w:val="-2"/>
          <w:sz w:val="28"/>
          <w:szCs w:val="28"/>
          <w:lang w:val="de-DE"/>
        </w:rPr>
        <w:t xml:space="preserve"> của dự </w:t>
      </w:r>
      <w:r w:rsidR="00BB010F" w:rsidRPr="007E7779">
        <w:rPr>
          <w:i/>
          <w:color w:val="000000"/>
          <w:spacing w:val="-2"/>
          <w:sz w:val="28"/>
          <w:szCs w:val="28"/>
          <w:lang w:val="de-DE"/>
        </w:rPr>
        <w:lastRenderedPageBreak/>
        <w:t xml:space="preserve">án </w:t>
      </w:r>
      <w:r w:rsidR="00C935C4" w:rsidRPr="007E7779">
        <w:rPr>
          <w:bCs/>
          <w:i/>
          <w:spacing w:val="-2"/>
          <w:sz w:val="28"/>
          <w:szCs w:val="28"/>
          <w:lang w:val="de-DE"/>
        </w:rPr>
        <w:t>Đường giao thông vào khu di tích lịch sử điểm cao 1015, xã Rờ Kơi, huyện Sa Thầy</w:t>
      </w:r>
      <w:r w:rsidR="00B1402E" w:rsidRPr="007E7779">
        <w:rPr>
          <w:i/>
          <w:color w:val="000000" w:themeColor="text1"/>
          <w:spacing w:val="-2"/>
          <w:sz w:val="28"/>
          <w:lang w:val="de-DE"/>
        </w:rPr>
        <w:t>;</w:t>
      </w:r>
      <w:r w:rsidR="001631ED" w:rsidRPr="007E7779">
        <w:rPr>
          <w:i/>
          <w:color w:val="000000" w:themeColor="text1"/>
          <w:spacing w:val="-2"/>
          <w:sz w:val="28"/>
          <w:lang w:val="de-DE"/>
        </w:rPr>
        <w:t xml:space="preserve"> </w:t>
      </w:r>
      <w:r w:rsidRPr="007E7779">
        <w:rPr>
          <w:i/>
          <w:color w:val="000000" w:themeColor="text1"/>
          <w:spacing w:val="-2"/>
          <w:sz w:val="28"/>
          <w:lang w:val="de-DE"/>
        </w:rPr>
        <w:t xml:space="preserve">Báo cáo thẩm tra của Ban Kinh tế </w:t>
      </w:r>
      <w:r w:rsidR="00B1402E" w:rsidRPr="007E7779">
        <w:rPr>
          <w:i/>
          <w:color w:val="000000" w:themeColor="text1"/>
          <w:spacing w:val="-2"/>
          <w:sz w:val="28"/>
          <w:lang w:val="de-DE"/>
        </w:rPr>
        <w:t xml:space="preserve">- </w:t>
      </w:r>
      <w:r w:rsidR="005F7BF3" w:rsidRPr="007E7779">
        <w:rPr>
          <w:i/>
          <w:color w:val="000000" w:themeColor="text1"/>
          <w:spacing w:val="-2"/>
          <w:sz w:val="28"/>
          <w:lang w:val="de-DE"/>
        </w:rPr>
        <w:t>Xã hội</w:t>
      </w:r>
      <w:r w:rsidRPr="007E7779">
        <w:rPr>
          <w:i/>
          <w:color w:val="000000" w:themeColor="text1"/>
          <w:spacing w:val="-2"/>
          <w:sz w:val="28"/>
          <w:lang w:val="de-DE"/>
        </w:rPr>
        <w:t xml:space="preserve"> </w:t>
      </w:r>
      <w:r w:rsidR="0084710C" w:rsidRPr="007E7779">
        <w:rPr>
          <w:i/>
          <w:color w:val="000000" w:themeColor="text1"/>
          <w:spacing w:val="-2"/>
          <w:sz w:val="28"/>
          <w:lang w:val="de-DE"/>
        </w:rPr>
        <w:t xml:space="preserve">Hội đồng nhân dân </w:t>
      </w:r>
      <w:r w:rsidRPr="007E7779">
        <w:rPr>
          <w:i/>
          <w:color w:val="000000" w:themeColor="text1"/>
          <w:spacing w:val="-2"/>
          <w:sz w:val="28"/>
          <w:lang w:val="de-DE"/>
        </w:rPr>
        <w:t>huyện</w:t>
      </w:r>
      <w:r w:rsidR="00B1402E" w:rsidRPr="007E7779">
        <w:rPr>
          <w:i/>
          <w:color w:val="000000" w:themeColor="text1"/>
          <w:spacing w:val="-2"/>
          <w:sz w:val="28"/>
          <w:lang w:val="de-DE"/>
        </w:rPr>
        <w:t xml:space="preserve"> và</w:t>
      </w:r>
      <w:r w:rsidRPr="007E7779">
        <w:rPr>
          <w:i/>
          <w:color w:val="000000" w:themeColor="text1"/>
          <w:spacing w:val="-2"/>
          <w:sz w:val="28"/>
          <w:lang w:val="de-DE"/>
        </w:rPr>
        <w:t xml:space="preserve"> ý kiến tham gia của các đại biểu</w:t>
      </w:r>
      <w:r w:rsidR="0084710C" w:rsidRPr="007E7779">
        <w:rPr>
          <w:i/>
          <w:color w:val="000000" w:themeColor="text1"/>
          <w:spacing w:val="-2"/>
          <w:sz w:val="28"/>
          <w:lang w:val="de-DE"/>
        </w:rPr>
        <w:t xml:space="preserve"> Hội đồng nhân dân </w:t>
      </w:r>
      <w:r w:rsidRPr="007E7779">
        <w:rPr>
          <w:i/>
          <w:color w:val="000000" w:themeColor="text1"/>
          <w:spacing w:val="-2"/>
          <w:sz w:val="28"/>
          <w:lang w:val="de-DE"/>
        </w:rPr>
        <w:t>huyện tại kỳ họp</w:t>
      </w:r>
      <w:r w:rsidR="00B1402E" w:rsidRPr="007E7779">
        <w:rPr>
          <w:i/>
          <w:color w:val="000000" w:themeColor="text1"/>
          <w:spacing w:val="-2"/>
          <w:sz w:val="28"/>
          <w:lang w:val="de-DE"/>
        </w:rPr>
        <w:t>.</w:t>
      </w:r>
    </w:p>
    <w:p w14:paraId="62B0FD3C" w14:textId="77777777" w:rsidR="002750F2" w:rsidRPr="002750F2" w:rsidRDefault="002750F2" w:rsidP="002750F2">
      <w:pPr>
        <w:jc w:val="center"/>
        <w:rPr>
          <w:b/>
          <w:bCs/>
          <w:color w:val="000000" w:themeColor="text1"/>
          <w:spacing w:val="-2"/>
          <w:sz w:val="28"/>
          <w:szCs w:val="28"/>
          <w:lang w:val="de-DE"/>
        </w:rPr>
      </w:pPr>
    </w:p>
    <w:p w14:paraId="09B35939" w14:textId="040A0B3C" w:rsidR="002750F2" w:rsidRDefault="00311BBC" w:rsidP="002750F2">
      <w:pPr>
        <w:jc w:val="center"/>
        <w:rPr>
          <w:b/>
          <w:sz w:val="28"/>
          <w:lang w:val="de-DE"/>
        </w:rPr>
      </w:pPr>
      <w:r w:rsidRPr="00C818CF">
        <w:rPr>
          <w:b/>
          <w:sz w:val="28"/>
          <w:lang w:val="de-DE"/>
        </w:rPr>
        <w:t>QUYẾT NGHỊ:</w:t>
      </w:r>
    </w:p>
    <w:p w14:paraId="255C5837" w14:textId="77777777" w:rsidR="002750F2" w:rsidRPr="00C818CF" w:rsidRDefault="002750F2" w:rsidP="002750F2">
      <w:pPr>
        <w:jc w:val="center"/>
        <w:rPr>
          <w:b/>
          <w:sz w:val="28"/>
          <w:lang w:val="de-DE"/>
        </w:rPr>
      </w:pPr>
    </w:p>
    <w:p w14:paraId="59EBB509" w14:textId="5E6CA530" w:rsidR="008452A5" w:rsidRDefault="008452A5" w:rsidP="00117165">
      <w:pPr>
        <w:spacing w:after="120" w:line="264" w:lineRule="auto"/>
        <w:ind w:firstLine="709"/>
        <w:jc w:val="both"/>
        <w:rPr>
          <w:sz w:val="28"/>
          <w:szCs w:val="28"/>
          <w:lang w:val="de-DE"/>
        </w:rPr>
      </w:pPr>
      <w:r w:rsidRPr="00C818CF">
        <w:rPr>
          <w:b/>
          <w:sz w:val="28"/>
          <w:lang w:val="de-DE"/>
        </w:rPr>
        <w:t xml:space="preserve">Điều 1. </w:t>
      </w:r>
      <w:r>
        <w:rPr>
          <w:sz w:val="28"/>
          <w:lang w:val="de-DE"/>
        </w:rPr>
        <w:t xml:space="preserve">Phê duyệt chủ trương đầu tư dự án </w:t>
      </w:r>
      <w:r w:rsidR="007E7779" w:rsidRPr="007E7779">
        <w:rPr>
          <w:bCs/>
          <w:sz w:val="28"/>
          <w:szCs w:val="28"/>
          <w:lang w:val="de-DE"/>
        </w:rPr>
        <w:t>Đường giao thông vào khu di tích lịch sử điểm cao 1015, xã Rờ Kơi, huyện Sa Thầy</w:t>
      </w:r>
      <w:r>
        <w:rPr>
          <w:bCs/>
          <w:i/>
          <w:sz w:val="28"/>
          <w:szCs w:val="28"/>
          <w:lang w:val="de-DE"/>
        </w:rPr>
        <w:t xml:space="preserve"> </w:t>
      </w:r>
      <w:r w:rsidRPr="00F04892">
        <w:rPr>
          <w:sz w:val="28"/>
          <w:szCs w:val="28"/>
          <w:lang w:val="de-DE"/>
        </w:rPr>
        <w:t xml:space="preserve">do </w:t>
      </w:r>
      <w:r w:rsidR="007E7779">
        <w:rPr>
          <w:sz w:val="28"/>
          <w:szCs w:val="28"/>
          <w:lang w:val="de-DE"/>
        </w:rPr>
        <w:t xml:space="preserve">Ban quản lý Dự án đầu tư xây dựng huyện Sa Thầy </w:t>
      </w:r>
      <w:r w:rsidRPr="00F04892">
        <w:rPr>
          <w:sz w:val="28"/>
          <w:szCs w:val="28"/>
          <w:lang w:val="de-DE"/>
        </w:rPr>
        <w:t>quản lý dự án.</w:t>
      </w:r>
    </w:p>
    <w:p w14:paraId="428CEEDD" w14:textId="15C9D976" w:rsidR="008452A5" w:rsidRPr="002750F2" w:rsidRDefault="008452A5" w:rsidP="00117165">
      <w:pPr>
        <w:spacing w:after="120" w:line="264" w:lineRule="auto"/>
        <w:ind w:firstLine="709"/>
        <w:jc w:val="both"/>
        <w:rPr>
          <w:spacing w:val="-4"/>
          <w:sz w:val="28"/>
          <w:szCs w:val="28"/>
          <w:lang w:val="nl-NL"/>
        </w:rPr>
      </w:pPr>
      <w:r w:rsidRPr="002750F2">
        <w:rPr>
          <w:b/>
          <w:spacing w:val="-4"/>
          <w:sz w:val="28"/>
          <w:szCs w:val="28"/>
          <w:lang w:val="de-DE"/>
        </w:rPr>
        <w:t xml:space="preserve">1. Mục tiêu đầu tư: </w:t>
      </w:r>
      <w:r w:rsidR="008457FB" w:rsidRPr="002750F2">
        <w:rPr>
          <w:bCs/>
          <w:spacing w:val="-4"/>
          <w:sz w:val="28"/>
          <w:szCs w:val="28"/>
          <w:lang w:val="nl-NL"/>
        </w:rPr>
        <w:t>Nhằm</w:t>
      </w:r>
      <w:r w:rsidR="008457FB" w:rsidRPr="002750F2">
        <w:rPr>
          <w:b/>
          <w:spacing w:val="-4"/>
          <w:sz w:val="28"/>
          <w:szCs w:val="28"/>
          <w:lang w:val="nl-NL"/>
        </w:rPr>
        <w:t xml:space="preserve"> </w:t>
      </w:r>
      <w:r w:rsidR="008457FB" w:rsidRPr="002750F2">
        <w:rPr>
          <w:spacing w:val="-4"/>
          <w:sz w:val="28"/>
          <w:szCs w:val="28"/>
          <w:lang w:val="nl-NL"/>
        </w:rPr>
        <w:t>tạo điều kiện thăm viếng của cán bộ, nhân dân trên địa bàn huyện và thân nhân các liệt sỹ. Nâng cao ý nghĩa về mặt lịch sử, tri ân các chiến sỹ đã hy sinh và cũng là điểm du lịch tâm linh để phát triển kinh tế xã hội của huyện. Đồng thời phục vụ nhu cầu đi lại, vận chuyển nông sản của người dân trong vùng, đảm bảo an toàn giao thông, phát triển kinh tế - xã hội của địa phương</w:t>
      </w:r>
      <w:r w:rsidRPr="002750F2">
        <w:rPr>
          <w:color w:val="000000"/>
          <w:spacing w:val="-4"/>
          <w:sz w:val="28"/>
          <w:szCs w:val="28"/>
          <w:lang w:val="nl-NL"/>
        </w:rPr>
        <w:t>.</w:t>
      </w:r>
    </w:p>
    <w:p w14:paraId="33B470E6" w14:textId="597C37E2" w:rsidR="008452A5" w:rsidRDefault="008452A5" w:rsidP="00117165">
      <w:pPr>
        <w:spacing w:after="120" w:line="264" w:lineRule="auto"/>
        <w:ind w:firstLine="709"/>
        <w:jc w:val="both"/>
        <w:rPr>
          <w:b/>
          <w:sz w:val="28"/>
          <w:lang w:val="nl-NL"/>
        </w:rPr>
      </w:pPr>
      <w:r>
        <w:rPr>
          <w:b/>
          <w:sz w:val="28"/>
          <w:lang w:val="nl-NL"/>
        </w:rPr>
        <w:t xml:space="preserve">2. Quy mô đầu tư: </w:t>
      </w:r>
    </w:p>
    <w:p w14:paraId="5686002C" w14:textId="77777777" w:rsidR="009C0BF0" w:rsidRPr="00085621" w:rsidRDefault="009C0BF0" w:rsidP="00117165">
      <w:pPr>
        <w:spacing w:after="120" w:line="264" w:lineRule="auto"/>
        <w:ind w:firstLine="709"/>
        <w:jc w:val="both"/>
        <w:rPr>
          <w:sz w:val="28"/>
          <w:szCs w:val="28"/>
          <w:lang w:val="nl-NL"/>
        </w:rPr>
      </w:pPr>
      <w:r w:rsidRPr="00085621">
        <w:rPr>
          <w:sz w:val="28"/>
          <w:szCs w:val="28"/>
          <w:lang w:val="nl-NL"/>
        </w:rPr>
        <w:t>- Chiều dài tuyến thiết kế khoảng: L=</w:t>
      </w:r>
      <w:r>
        <w:rPr>
          <w:sz w:val="28"/>
          <w:szCs w:val="28"/>
          <w:lang w:val="nl-NL"/>
        </w:rPr>
        <w:t xml:space="preserve"> </w:t>
      </w:r>
      <w:r w:rsidRPr="00085621">
        <w:rPr>
          <w:sz w:val="28"/>
          <w:szCs w:val="28"/>
          <w:lang w:val="nl-NL"/>
        </w:rPr>
        <w:t>6</w:t>
      </w:r>
      <w:r>
        <w:rPr>
          <w:sz w:val="28"/>
          <w:szCs w:val="28"/>
          <w:lang w:val="nl-NL"/>
        </w:rPr>
        <w:t>8</w:t>
      </w:r>
      <w:r w:rsidRPr="00085621">
        <w:rPr>
          <w:sz w:val="28"/>
          <w:szCs w:val="28"/>
          <w:lang w:val="nl-NL"/>
        </w:rPr>
        <w:t>0m. Bề rộng nền đường B</w:t>
      </w:r>
      <w:r w:rsidRPr="00E712C5">
        <w:rPr>
          <w:sz w:val="28"/>
          <w:szCs w:val="28"/>
          <w:vertAlign w:val="subscript"/>
          <w:lang w:val="nl-NL"/>
        </w:rPr>
        <w:t>n</w:t>
      </w:r>
      <w:r w:rsidRPr="00085621">
        <w:rPr>
          <w:sz w:val="28"/>
          <w:szCs w:val="28"/>
          <w:lang w:val="nl-NL"/>
        </w:rPr>
        <w:t>=</w:t>
      </w:r>
      <w:r>
        <w:rPr>
          <w:sz w:val="28"/>
          <w:szCs w:val="28"/>
          <w:lang w:val="nl-NL"/>
        </w:rPr>
        <w:t xml:space="preserve"> </w:t>
      </w:r>
      <w:r w:rsidRPr="00085621">
        <w:rPr>
          <w:sz w:val="28"/>
          <w:szCs w:val="28"/>
          <w:lang w:val="nl-NL"/>
        </w:rPr>
        <w:t>5m, bề rộng mặt đường B</w:t>
      </w:r>
      <w:r w:rsidRPr="00E712C5">
        <w:rPr>
          <w:sz w:val="28"/>
          <w:szCs w:val="28"/>
          <w:vertAlign w:val="subscript"/>
          <w:lang w:val="nl-NL"/>
        </w:rPr>
        <w:t>m</w:t>
      </w:r>
      <w:r w:rsidRPr="00085621">
        <w:rPr>
          <w:sz w:val="28"/>
          <w:szCs w:val="28"/>
          <w:lang w:val="nl-NL"/>
        </w:rPr>
        <w:t>=</w:t>
      </w:r>
      <w:r>
        <w:rPr>
          <w:sz w:val="28"/>
          <w:szCs w:val="28"/>
          <w:lang w:val="nl-NL"/>
        </w:rPr>
        <w:t xml:space="preserve"> </w:t>
      </w:r>
      <w:r w:rsidRPr="00085621">
        <w:rPr>
          <w:sz w:val="28"/>
          <w:szCs w:val="28"/>
          <w:lang w:val="nl-NL"/>
        </w:rPr>
        <w:t>3,5m với kết cấu mặt đường bê tông xi măng.</w:t>
      </w:r>
    </w:p>
    <w:p w14:paraId="0D78B8B7" w14:textId="6DC181EE" w:rsidR="002E5251" w:rsidRPr="00953807" w:rsidRDefault="009C0BF0" w:rsidP="00117165">
      <w:pPr>
        <w:spacing w:after="120" w:line="264" w:lineRule="auto"/>
        <w:ind w:firstLine="709"/>
        <w:jc w:val="both"/>
        <w:rPr>
          <w:color w:val="000000"/>
          <w:sz w:val="28"/>
          <w:szCs w:val="28"/>
          <w:lang w:val="nl-NL"/>
        </w:rPr>
      </w:pPr>
      <w:r w:rsidRPr="00085621">
        <w:rPr>
          <w:sz w:val="28"/>
          <w:szCs w:val="28"/>
          <w:lang w:val="nl-NL"/>
        </w:rPr>
        <w:t>- Công trình thoát nước dọc, thoát nước ngang kết cấu bằng bê tông và bê tông cốt thép.</w:t>
      </w:r>
    </w:p>
    <w:p w14:paraId="2C5BEE83" w14:textId="77777777" w:rsidR="008452A5" w:rsidRPr="00C5247D" w:rsidRDefault="008452A5" w:rsidP="00117165">
      <w:pPr>
        <w:spacing w:after="120" w:line="264" w:lineRule="auto"/>
        <w:ind w:firstLine="709"/>
        <w:jc w:val="both"/>
        <w:rPr>
          <w:sz w:val="28"/>
          <w:szCs w:val="28"/>
          <w:lang w:val="nl-NL"/>
        </w:rPr>
      </w:pPr>
      <w:r w:rsidRPr="00F700B0">
        <w:rPr>
          <w:b/>
          <w:sz w:val="28"/>
          <w:szCs w:val="28"/>
          <w:lang w:val="nl-NL"/>
        </w:rPr>
        <w:t xml:space="preserve">3. </w:t>
      </w:r>
      <w:r>
        <w:rPr>
          <w:b/>
          <w:sz w:val="28"/>
          <w:szCs w:val="28"/>
          <w:lang w:val="nl-NL"/>
        </w:rPr>
        <w:t>Nhóm d</w:t>
      </w:r>
      <w:r w:rsidRPr="00F700B0">
        <w:rPr>
          <w:b/>
          <w:sz w:val="28"/>
          <w:szCs w:val="28"/>
          <w:lang w:val="nl-NL"/>
        </w:rPr>
        <w:t>ự án</w:t>
      </w:r>
      <w:r>
        <w:rPr>
          <w:b/>
          <w:sz w:val="28"/>
          <w:szCs w:val="28"/>
          <w:lang w:val="nl-NL"/>
        </w:rPr>
        <w:t>:</w:t>
      </w:r>
      <w:r w:rsidRPr="00F700B0">
        <w:rPr>
          <w:b/>
          <w:sz w:val="28"/>
          <w:szCs w:val="28"/>
          <w:lang w:val="nl-NL"/>
        </w:rPr>
        <w:t xml:space="preserve"> </w:t>
      </w:r>
      <w:r w:rsidRPr="00C5247D">
        <w:rPr>
          <w:sz w:val="28"/>
          <w:szCs w:val="28"/>
          <w:lang w:val="nl-NL"/>
        </w:rPr>
        <w:t>Nhóm C.</w:t>
      </w:r>
    </w:p>
    <w:p w14:paraId="5DD9F1F4" w14:textId="7B496B2E" w:rsidR="008452A5" w:rsidRDefault="008452A5" w:rsidP="00117165">
      <w:pPr>
        <w:spacing w:after="120" w:line="264" w:lineRule="auto"/>
        <w:ind w:firstLine="709"/>
        <w:jc w:val="both"/>
        <w:rPr>
          <w:sz w:val="28"/>
          <w:szCs w:val="28"/>
          <w:lang w:val="nl-NL"/>
        </w:rPr>
      </w:pPr>
      <w:r w:rsidRPr="00F700B0">
        <w:rPr>
          <w:b/>
          <w:sz w:val="28"/>
          <w:szCs w:val="28"/>
          <w:lang w:val="nl-NL"/>
        </w:rPr>
        <w:t xml:space="preserve">4. Tổng mức đầu tư dự án: </w:t>
      </w:r>
      <w:r w:rsidR="009C0BF0">
        <w:rPr>
          <w:sz w:val="28"/>
          <w:szCs w:val="28"/>
          <w:lang w:val="nl-NL"/>
        </w:rPr>
        <w:t>2</w:t>
      </w:r>
      <w:r>
        <w:rPr>
          <w:sz w:val="28"/>
          <w:szCs w:val="28"/>
          <w:lang w:val="nl-NL"/>
        </w:rPr>
        <w:t>.</w:t>
      </w:r>
      <w:r w:rsidR="009C0BF0">
        <w:rPr>
          <w:sz w:val="28"/>
          <w:szCs w:val="28"/>
          <w:lang w:val="nl-NL"/>
        </w:rPr>
        <w:t>0</w:t>
      </w:r>
      <w:r>
        <w:rPr>
          <w:sz w:val="28"/>
          <w:szCs w:val="28"/>
          <w:lang w:val="nl-NL"/>
        </w:rPr>
        <w:t>0</w:t>
      </w:r>
      <w:r w:rsidRPr="00203F8C">
        <w:rPr>
          <w:sz w:val="28"/>
          <w:szCs w:val="28"/>
          <w:lang w:val="nl-NL"/>
        </w:rPr>
        <w:t>0.000.000</w:t>
      </w:r>
      <w:r>
        <w:rPr>
          <w:sz w:val="28"/>
          <w:szCs w:val="28"/>
          <w:lang w:val="nl-NL"/>
        </w:rPr>
        <w:t xml:space="preserve"> </w:t>
      </w:r>
      <w:r w:rsidRPr="00C33296">
        <w:rPr>
          <w:color w:val="000000" w:themeColor="text1"/>
          <w:sz w:val="28"/>
          <w:szCs w:val="28"/>
          <w:lang w:val="nl-NL"/>
        </w:rPr>
        <w:t>đồng</w:t>
      </w:r>
      <w:r>
        <w:rPr>
          <w:sz w:val="28"/>
          <w:szCs w:val="28"/>
          <w:lang w:val="nl-NL"/>
        </w:rPr>
        <w:t>.</w:t>
      </w:r>
    </w:p>
    <w:p w14:paraId="0D23F9BB" w14:textId="766F346A" w:rsidR="008452A5" w:rsidRDefault="008452A5" w:rsidP="00117165">
      <w:pPr>
        <w:spacing w:after="120" w:line="264" w:lineRule="auto"/>
        <w:ind w:firstLine="709"/>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5D5316" w:rsidRPr="00FD2EEB">
        <w:rPr>
          <w:sz w:val="28"/>
          <w:szCs w:val="28"/>
          <w:lang w:val="nl-NL"/>
        </w:rPr>
        <w:t xml:space="preserve">Ngân sách tỉnh hỗ </w:t>
      </w:r>
      <w:r w:rsidR="005D5316">
        <w:rPr>
          <w:sz w:val="28"/>
          <w:szCs w:val="28"/>
          <w:lang w:val="nl-NL"/>
        </w:rPr>
        <w:t>trợ 1.500 triệu đồng; ngân sách huyện 500 triệu đồng</w:t>
      </w:r>
      <w:r>
        <w:rPr>
          <w:color w:val="000000"/>
          <w:sz w:val="28"/>
          <w:szCs w:val="28"/>
          <w:lang w:val="nl-NL"/>
        </w:rPr>
        <w:t>.</w:t>
      </w:r>
    </w:p>
    <w:p w14:paraId="3830377A" w14:textId="502B41D3" w:rsidR="008452A5" w:rsidRDefault="008452A5" w:rsidP="00117165">
      <w:pPr>
        <w:spacing w:after="120" w:line="264" w:lineRule="auto"/>
        <w:ind w:firstLine="709"/>
        <w:jc w:val="both"/>
        <w:rPr>
          <w:sz w:val="28"/>
          <w:szCs w:val="28"/>
          <w:lang w:val="nl-NL"/>
        </w:rPr>
      </w:pPr>
      <w:r w:rsidRPr="000C510A">
        <w:rPr>
          <w:b/>
          <w:sz w:val="28"/>
          <w:szCs w:val="28"/>
          <w:lang w:val="nl-NL"/>
        </w:rPr>
        <w:t>6. Địa điểm xâ</w:t>
      </w:r>
      <w:bookmarkStart w:id="0" w:name="_GoBack"/>
      <w:bookmarkEnd w:id="0"/>
      <w:r w:rsidRPr="000C510A">
        <w:rPr>
          <w:b/>
          <w:sz w:val="28"/>
          <w:szCs w:val="28"/>
          <w:lang w:val="nl-NL"/>
        </w:rPr>
        <w:t>y dựng:</w:t>
      </w:r>
      <w:r w:rsidRPr="00A0489B">
        <w:rPr>
          <w:sz w:val="28"/>
          <w:szCs w:val="28"/>
          <w:lang w:val="nl-NL"/>
        </w:rPr>
        <w:t xml:space="preserve"> </w:t>
      </w:r>
      <w:r w:rsidRPr="00C807A7">
        <w:rPr>
          <w:color w:val="000000" w:themeColor="text1"/>
          <w:sz w:val="28"/>
          <w:szCs w:val="28"/>
          <w:lang w:val="nl-NL"/>
        </w:rPr>
        <w:t xml:space="preserve">Xã </w:t>
      </w:r>
      <w:r w:rsidR="005D5316">
        <w:rPr>
          <w:color w:val="000000" w:themeColor="text1"/>
          <w:sz w:val="28"/>
          <w:szCs w:val="28"/>
          <w:lang w:val="nl-NL"/>
        </w:rPr>
        <w:t>Rờ Kơi</w:t>
      </w:r>
      <w:r w:rsidRPr="00C807A7">
        <w:rPr>
          <w:color w:val="000000" w:themeColor="text1"/>
          <w:sz w:val="28"/>
          <w:szCs w:val="28"/>
          <w:lang w:val="nl-NL"/>
        </w:rPr>
        <w:t>, huyện Sa Thầy</w:t>
      </w:r>
      <w:r w:rsidRPr="00A0489B">
        <w:rPr>
          <w:sz w:val="28"/>
          <w:szCs w:val="28"/>
          <w:lang w:val="nl-NL"/>
        </w:rPr>
        <w:t>.</w:t>
      </w:r>
    </w:p>
    <w:p w14:paraId="2CCD142B" w14:textId="7663196A" w:rsidR="008452A5" w:rsidRPr="0057380F" w:rsidRDefault="008452A5" w:rsidP="00117165">
      <w:pPr>
        <w:spacing w:after="120" w:line="264" w:lineRule="auto"/>
        <w:ind w:firstLine="709"/>
        <w:jc w:val="both"/>
        <w:rPr>
          <w:b/>
          <w:sz w:val="28"/>
          <w:szCs w:val="28"/>
          <w:lang w:val="nl-NL"/>
        </w:rPr>
      </w:pPr>
      <w:r w:rsidRPr="0057380F">
        <w:rPr>
          <w:b/>
          <w:sz w:val="28"/>
          <w:szCs w:val="28"/>
          <w:lang w:val="nl-NL"/>
        </w:rPr>
        <w:t>7. Thời gian thực hiện dự án:</w:t>
      </w:r>
      <w:r>
        <w:rPr>
          <w:b/>
          <w:sz w:val="28"/>
          <w:szCs w:val="28"/>
          <w:lang w:val="nl-NL"/>
        </w:rPr>
        <w:t xml:space="preserve"> </w:t>
      </w:r>
      <w:r w:rsidRPr="00AB0D01">
        <w:rPr>
          <w:sz w:val="28"/>
          <w:szCs w:val="28"/>
          <w:lang w:val="nl-NL"/>
        </w:rPr>
        <w:t>0</w:t>
      </w:r>
      <w:r w:rsidR="005D5316">
        <w:rPr>
          <w:sz w:val="28"/>
          <w:szCs w:val="28"/>
          <w:lang w:val="nl-NL"/>
        </w:rPr>
        <w:t>2</w:t>
      </w:r>
      <w:r w:rsidRPr="00AB0D01">
        <w:rPr>
          <w:sz w:val="28"/>
          <w:szCs w:val="28"/>
          <w:lang w:val="nl-NL"/>
        </w:rPr>
        <w:t xml:space="preserve"> năm.</w:t>
      </w:r>
    </w:p>
    <w:p w14:paraId="6C945191" w14:textId="4129F5FD" w:rsidR="000C510A" w:rsidRDefault="008452A5" w:rsidP="00117165">
      <w:pPr>
        <w:spacing w:after="120" w:line="264" w:lineRule="auto"/>
        <w:ind w:firstLine="709"/>
        <w:jc w:val="both"/>
        <w:rPr>
          <w:sz w:val="28"/>
          <w:szCs w:val="28"/>
          <w:lang w:val="nl-NL"/>
        </w:rPr>
      </w:pPr>
      <w:r w:rsidRPr="00AB0D01">
        <w:rPr>
          <w:b/>
          <w:sz w:val="28"/>
          <w:szCs w:val="28"/>
          <w:lang w:val="nl-NL"/>
        </w:rPr>
        <w:t>8.</w:t>
      </w:r>
      <w:r>
        <w:rPr>
          <w:b/>
          <w:sz w:val="28"/>
          <w:szCs w:val="28"/>
          <w:lang w:val="nl-NL"/>
        </w:rPr>
        <w:t xml:space="preserve"> T</w:t>
      </w:r>
      <w:r w:rsidRPr="00AB0D01">
        <w:rPr>
          <w:b/>
          <w:sz w:val="28"/>
          <w:szCs w:val="28"/>
          <w:lang w:val="nl-NL"/>
        </w:rPr>
        <w:t>iến độ thực hiện</w:t>
      </w:r>
      <w:r>
        <w:rPr>
          <w:b/>
          <w:sz w:val="28"/>
          <w:szCs w:val="28"/>
          <w:lang w:val="nl-NL"/>
        </w:rPr>
        <w:t xml:space="preserve"> dự án</w:t>
      </w:r>
      <w:r w:rsidRPr="00AB0D01">
        <w:rPr>
          <w:b/>
          <w:sz w:val="28"/>
          <w:szCs w:val="28"/>
          <w:lang w:val="nl-NL"/>
        </w:rPr>
        <w:t>:</w:t>
      </w:r>
      <w:r w:rsidRPr="00A0489B">
        <w:rPr>
          <w:sz w:val="28"/>
          <w:szCs w:val="28"/>
          <w:lang w:val="nl-NL"/>
        </w:rPr>
        <w:t xml:space="preserve"> </w:t>
      </w:r>
      <w:r>
        <w:rPr>
          <w:sz w:val="28"/>
          <w:szCs w:val="28"/>
          <w:lang w:val="nl-NL"/>
        </w:rPr>
        <w:t>Năm 2022</w:t>
      </w:r>
      <w:r w:rsidR="00117165">
        <w:rPr>
          <w:sz w:val="28"/>
          <w:szCs w:val="28"/>
          <w:lang w:val="nl-NL"/>
        </w:rPr>
        <w:t xml:space="preserve"> </w:t>
      </w:r>
      <w:r>
        <w:rPr>
          <w:sz w:val="28"/>
          <w:szCs w:val="28"/>
          <w:lang w:val="nl-NL"/>
        </w:rPr>
        <w:t>-</w:t>
      </w:r>
      <w:r w:rsidR="00117165">
        <w:rPr>
          <w:sz w:val="28"/>
          <w:szCs w:val="28"/>
          <w:lang w:val="nl-NL"/>
        </w:rPr>
        <w:t xml:space="preserve"> </w:t>
      </w:r>
      <w:r>
        <w:rPr>
          <w:sz w:val="28"/>
          <w:szCs w:val="28"/>
          <w:lang w:val="nl-NL"/>
        </w:rPr>
        <w:t>202</w:t>
      </w:r>
      <w:r w:rsidR="005D5316">
        <w:rPr>
          <w:sz w:val="28"/>
          <w:szCs w:val="28"/>
          <w:lang w:val="nl-NL"/>
        </w:rPr>
        <w:t>3</w:t>
      </w:r>
      <w:r w:rsidR="000C510A" w:rsidRPr="00A0489B">
        <w:rPr>
          <w:sz w:val="28"/>
          <w:szCs w:val="28"/>
          <w:lang w:val="nl-NL"/>
        </w:rPr>
        <w:t>.</w:t>
      </w:r>
    </w:p>
    <w:p w14:paraId="5A6F7940" w14:textId="0C654B6D" w:rsidR="003603EA" w:rsidRPr="00F700B0" w:rsidRDefault="003603EA" w:rsidP="00117165">
      <w:pPr>
        <w:spacing w:after="120" w:line="264" w:lineRule="auto"/>
        <w:ind w:firstLine="709"/>
        <w:jc w:val="both"/>
        <w:rPr>
          <w:b/>
          <w:sz w:val="28"/>
          <w:lang w:val="nl-NL"/>
        </w:rPr>
      </w:pPr>
      <w:r w:rsidRPr="003603EA">
        <w:rPr>
          <w:b/>
          <w:sz w:val="28"/>
          <w:szCs w:val="28"/>
          <w:lang w:val="nl-NL"/>
        </w:rPr>
        <w:t>Điều 2.</w:t>
      </w:r>
      <w:r>
        <w:rPr>
          <w:sz w:val="28"/>
          <w:szCs w:val="28"/>
          <w:lang w:val="nl-NL"/>
        </w:rPr>
        <w:t xml:space="preserve"> </w:t>
      </w:r>
      <w:r w:rsidRPr="006E6C10">
        <w:rPr>
          <w:color w:val="000000"/>
          <w:sz w:val="28"/>
          <w:szCs w:val="28"/>
          <w:lang w:val="nl-NL"/>
        </w:rPr>
        <w:t xml:space="preserve">Bổ sung kế hoạch vốn thực hiện dự án </w:t>
      </w:r>
      <w:r w:rsidR="00434AA0" w:rsidRPr="007E7779">
        <w:rPr>
          <w:bCs/>
          <w:sz w:val="28"/>
          <w:szCs w:val="28"/>
          <w:lang w:val="de-DE"/>
        </w:rPr>
        <w:t>Đường giao thông vào khu di tích lịch sử điểm cao 1015, xã Rờ Kơi, huyện Sa Thầy</w:t>
      </w:r>
      <w:r w:rsidR="008452A5">
        <w:rPr>
          <w:color w:val="000000"/>
          <w:sz w:val="28"/>
          <w:szCs w:val="28"/>
          <w:lang w:val="nl-NL"/>
        </w:rPr>
        <w:t xml:space="preserve"> </w:t>
      </w:r>
      <w:r w:rsidRPr="006E6C10">
        <w:rPr>
          <w:bCs/>
          <w:color w:val="000000"/>
          <w:sz w:val="28"/>
          <w:szCs w:val="28"/>
          <w:lang w:val="nl-NL"/>
        </w:rPr>
        <w:t>trong Kế hoạch đầu tư công trung hạn giai đoạn 2021-2025</w:t>
      </w:r>
      <w:r>
        <w:rPr>
          <w:bCs/>
          <w:color w:val="000000"/>
          <w:sz w:val="28"/>
          <w:szCs w:val="28"/>
          <w:lang w:val="nl-NL"/>
        </w:rPr>
        <w:t xml:space="preserve"> nguồn ngân sách địa phương huyện Sa Thầy</w:t>
      </w:r>
      <w:r w:rsidRPr="006E6C10">
        <w:rPr>
          <w:bCs/>
          <w:color w:val="000000"/>
          <w:sz w:val="28"/>
          <w:szCs w:val="28"/>
          <w:lang w:val="nl-NL"/>
        </w:rPr>
        <w:t xml:space="preserve"> (</w:t>
      </w:r>
      <w:r w:rsidRPr="006E6C10">
        <w:rPr>
          <w:bCs/>
          <w:i/>
          <w:color w:val="000000"/>
          <w:sz w:val="28"/>
          <w:szCs w:val="28"/>
          <w:lang w:val="nl-NL"/>
        </w:rPr>
        <w:t>chi tiết tại Phụ lục kèm theo</w:t>
      </w:r>
      <w:r w:rsidRPr="006E6C10">
        <w:rPr>
          <w:bCs/>
          <w:color w:val="000000"/>
          <w:sz w:val="28"/>
          <w:szCs w:val="28"/>
          <w:lang w:val="nl-NL"/>
        </w:rPr>
        <w:t>)</w:t>
      </w:r>
    </w:p>
    <w:p w14:paraId="110A0ABC" w14:textId="7104420F" w:rsidR="00C818CF" w:rsidRDefault="00CB53E1" w:rsidP="00117165">
      <w:pPr>
        <w:spacing w:after="120" w:line="264" w:lineRule="auto"/>
        <w:ind w:firstLine="709"/>
        <w:jc w:val="both"/>
        <w:rPr>
          <w:sz w:val="28"/>
          <w:lang w:val="de-DE"/>
        </w:rPr>
      </w:pPr>
      <w:r w:rsidRPr="00C818CF">
        <w:rPr>
          <w:b/>
          <w:sz w:val="28"/>
          <w:lang w:val="de-DE"/>
        </w:rPr>
        <w:t xml:space="preserve">Điều </w:t>
      </w:r>
      <w:r w:rsidR="003603EA">
        <w:rPr>
          <w:b/>
          <w:sz w:val="28"/>
          <w:lang w:val="de-DE"/>
        </w:rPr>
        <w:t>3</w:t>
      </w:r>
      <w:r w:rsidRPr="00C818CF">
        <w:rPr>
          <w:b/>
          <w:sz w:val="28"/>
          <w:lang w:val="de-DE"/>
        </w:rPr>
        <w:t>.</w:t>
      </w:r>
      <w:r w:rsidRPr="00C818CF">
        <w:rPr>
          <w:sz w:val="28"/>
          <w:lang w:val="de-DE"/>
        </w:rPr>
        <w:t xml:space="preserve"> </w:t>
      </w:r>
      <w:r w:rsidR="00CD544F" w:rsidRPr="00667D46">
        <w:rPr>
          <w:b/>
          <w:sz w:val="28"/>
          <w:lang w:val="de-DE"/>
        </w:rPr>
        <w:t>Tổ chức thực hiện</w:t>
      </w:r>
    </w:p>
    <w:p w14:paraId="494A86DE" w14:textId="77777777" w:rsidR="00B1402E" w:rsidRDefault="005C41E5" w:rsidP="00117165">
      <w:pPr>
        <w:spacing w:after="120" w:line="264" w:lineRule="auto"/>
        <w:ind w:firstLine="709"/>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14:paraId="4B24D1CF" w14:textId="77777777" w:rsidR="004B1C79" w:rsidRDefault="00D36EF6" w:rsidP="00117165">
      <w:pPr>
        <w:spacing w:after="120" w:line="264" w:lineRule="auto"/>
        <w:ind w:firstLine="709"/>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14:paraId="5E91BFE6" w14:textId="61F68ED7" w:rsidR="004B1C79" w:rsidRDefault="004B1C79" w:rsidP="00117165">
      <w:pPr>
        <w:spacing w:after="120" w:line="264" w:lineRule="auto"/>
        <w:ind w:firstLine="709"/>
        <w:jc w:val="both"/>
        <w:rPr>
          <w:color w:val="000000" w:themeColor="text1"/>
          <w:sz w:val="28"/>
          <w:szCs w:val="28"/>
          <w:lang w:val="nl-NL"/>
        </w:rPr>
      </w:pPr>
      <w:r w:rsidRPr="00A64BE7">
        <w:rPr>
          <w:color w:val="000000" w:themeColor="text1"/>
          <w:sz w:val="28"/>
          <w:szCs w:val="28"/>
          <w:lang w:val="nl-NL"/>
        </w:rPr>
        <w:lastRenderedPageBreak/>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953807">
        <w:rPr>
          <w:color w:val="000000" w:themeColor="text1"/>
          <w:sz w:val="28"/>
          <w:szCs w:val="28"/>
          <w:lang w:val="nl-NL"/>
        </w:rPr>
        <w:t xml:space="preserve"> </w:t>
      </w:r>
      <w:r w:rsidR="002750F2">
        <w:rPr>
          <w:color w:val="000000" w:themeColor="text1"/>
          <w:sz w:val="28"/>
          <w:szCs w:val="28"/>
          <w:lang w:val="nl-NL"/>
        </w:rPr>
        <w:t xml:space="preserve">thứ 04 </w:t>
      </w:r>
      <w:r w:rsidRPr="00A64BE7">
        <w:rPr>
          <w:color w:val="000000" w:themeColor="text1"/>
          <w:sz w:val="28"/>
          <w:szCs w:val="28"/>
          <w:lang w:val="nl-NL"/>
        </w:rPr>
        <w:t>thông qua ngày</w:t>
      </w:r>
      <w:r w:rsidR="00D4388E">
        <w:rPr>
          <w:color w:val="000000" w:themeColor="text1"/>
          <w:sz w:val="28"/>
          <w:szCs w:val="28"/>
          <w:lang w:val="nl-NL"/>
        </w:rPr>
        <w:t xml:space="preserve"> </w:t>
      </w:r>
      <w:r w:rsidR="002750F2">
        <w:rPr>
          <w:color w:val="000000" w:themeColor="text1"/>
          <w:sz w:val="28"/>
          <w:szCs w:val="28"/>
          <w:lang w:val="nl-NL"/>
        </w:rPr>
        <w:t xml:space="preserve">       </w:t>
      </w:r>
      <w:r w:rsidR="00953807">
        <w:rPr>
          <w:color w:val="000000" w:themeColor="text1"/>
          <w:sz w:val="28"/>
          <w:szCs w:val="28"/>
          <w:lang w:val="nl-NL"/>
        </w:rPr>
        <w:t xml:space="preserve"> </w:t>
      </w:r>
      <w:r>
        <w:rPr>
          <w:color w:val="000000" w:themeColor="text1"/>
          <w:sz w:val="28"/>
          <w:szCs w:val="28"/>
          <w:lang w:val="nl-NL"/>
        </w:rPr>
        <w:t xml:space="preserve">tháng </w:t>
      </w:r>
      <w:r w:rsidR="002750F2">
        <w:rPr>
          <w:color w:val="000000" w:themeColor="text1"/>
          <w:sz w:val="28"/>
          <w:szCs w:val="28"/>
          <w:lang w:val="nl-NL"/>
        </w:rPr>
        <w:t xml:space="preserve">      </w:t>
      </w:r>
      <w:r w:rsidR="00953807">
        <w:rPr>
          <w:color w:val="000000" w:themeColor="text1"/>
          <w:sz w:val="28"/>
          <w:szCs w:val="28"/>
          <w:lang w:val="nl-NL"/>
        </w:rPr>
        <w:t xml:space="preserve"> </w:t>
      </w:r>
      <w:r w:rsidRPr="00A64BE7">
        <w:rPr>
          <w:color w:val="000000" w:themeColor="text1"/>
          <w:sz w:val="28"/>
          <w:szCs w:val="28"/>
          <w:lang w:val="nl-NL"/>
        </w:rPr>
        <w:t>năm 202</w:t>
      </w:r>
      <w:r w:rsidR="00953807">
        <w:rPr>
          <w:color w:val="000000" w:themeColor="text1"/>
          <w:sz w:val="28"/>
          <w:szCs w:val="28"/>
          <w:lang w:val="nl-NL"/>
        </w:rPr>
        <w:t>2</w:t>
      </w:r>
      <w:r w:rsidRPr="00A64BE7">
        <w:rPr>
          <w:color w:val="000000" w:themeColor="text1"/>
          <w:sz w:val="28"/>
          <w:szCs w:val="28"/>
          <w:lang w:val="nl-NL"/>
        </w:rPr>
        <w:t>./.</w:t>
      </w:r>
    </w:p>
    <w:p w14:paraId="422FE4B2" w14:textId="77777777" w:rsidR="002750F2" w:rsidRDefault="002750F2" w:rsidP="002750F2">
      <w:pPr>
        <w:ind w:firstLine="567"/>
        <w:jc w:val="both"/>
        <w:rPr>
          <w:color w:val="000000" w:themeColor="text1"/>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14:paraId="5CD84803" w14:textId="77777777" w:rsidTr="002750F2">
        <w:trPr>
          <w:trHeight w:val="2793"/>
        </w:trPr>
        <w:tc>
          <w:tcPr>
            <w:tcW w:w="4657" w:type="dxa"/>
          </w:tcPr>
          <w:p w14:paraId="5ED82070" w14:textId="77777777" w:rsidR="004B1C79" w:rsidRPr="00181189" w:rsidRDefault="004B1C79" w:rsidP="0093417E">
            <w:pPr>
              <w:pStyle w:val="Heading3"/>
              <w:jc w:val="left"/>
              <w:rPr>
                <w:b/>
                <w:bCs/>
                <w:i w:val="0"/>
                <w:iCs w:val="0"/>
                <w:sz w:val="24"/>
                <w:lang w:val="nl-NL"/>
              </w:rPr>
            </w:pPr>
            <w:r w:rsidRPr="00181189">
              <w:rPr>
                <w:b/>
                <w:sz w:val="24"/>
                <w:lang w:val="nl-NL"/>
              </w:rPr>
              <w:t>Nơi nhận:</w:t>
            </w:r>
          </w:p>
          <w:p w14:paraId="246146F3" w14:textId="77777777" w:rsidR="004B1C79" w:rsidRDefault="004B1C79" w:rsidP="0093417E">
            <w:pPr>
              <w:pStyle w:val="BodyText"/>
              <w:spacing w:before="0" w:after="0"/>
              <w:jc w:val="left"/>
              <w:rPr>
                <w:sz w:val="22"/>
                <w:lang w:val="nl-NL"/>
              </w:rPr>
            </w:pPr>
            <w:r w:rsidRPr="00490B7B">
              <w:rPr>
                <w:sz w:val="22"/>
                <w:lang w:val="nl-NL"/>
              </w:rPr>
              <w:t>- Thường trực HĐND tỉnh;</w:t>
            </w:r>
          </w:p>
          <w:p w14:paraId="42EB9F16" w14:textId="77777777" w:rsidR="004B1C79" w:rsidRDefault="004B1C79" w:rsidP="0093417E">
            <w:pPr>
              <w:pStyle w:val="BodyText"/>
              <w:spacing w:before="0" w:after="0"/>
              <w:jc w:val="left"/>
              <w:rPr>
                <w:b/>
                <w:sz w:val="22"/>
                <w:lang w:val="nl-NL"/>
              </w:rPr>
            </w:pPr>
            <w:r>
              <w:rPr>
                <w:sz w:val="22"/>
                <w:lang w:val="nl-NL"/>
              </w:rPr>
              <w:t>- UBND tỉnh;</w:t>
            </w:r>
          </w:p>
          <w:p w14:paraId="73E87C32" w14:textId="77777777"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14:paraId="38F192AF" w14:textId="77777777" w:rsidR="004B1C79" w:rsidRPr="00490B7B" w:rsidRDefault="004B1C79" w:rsidP="0093417E">
            <w:pPr>
              <w:rPr>
                <w:sz w:val="22"/>
                <w:szCs w:val="20"/>
                <w:lang w:val="nl-NL"/>
              </w:rPr>
            </w:pPr>
            <w:r w:rsidRPr="00490B7B">
              <w:rPr>
                <w:sz w:val="22"/>
                <w:lang w:val="nl-NL"/>
              </w:rPr>
              <w:t>- UBND huyện;</w:t>
            </w:r>
          </w:p>
          <w:p w14:paraId="26951B9E" w14:textId="77777777" w:rsidR="004B1C79" w:rsidRPr="00490B7B" w:rsidRDefault="004B1C79" w:rsidP="0093417E">
            <w:pPr>
              <w:rPr>
                <w:sz w:val="22"/>
                <w:szCs w:val="20"/>
                <w:lang w:val="nl-NL"/>
              </w:rPr>
            </w:pPr>
            <w:r w:rsidRPr="00490B7B">
              <w:rPr>
                <w:sz w:val="22"/>
                <w:lang w:val="nl-NL"/>
              </w:rPr>
              <w:t>- Ban Thường trực UBMTTQ VN huyện;</w:t>
            </w:r>
          </w:p>
          <w:p w14:paraId="41514049" w14:textId="4F68B521" w:rsidR="004B1C79" w:rsidRPr="00490B7B" w:rsidRDefault="004B1C79" w:rsidP="0093417E">
            <w:pPr>
              <w:rPr>
                <w:sz w:val="22"/>
                <w:szCs w:val="20"/>
                <w:lang w:val="nl-NL"/>
              </w:rPr>
            </w:pPr>
            <w:r w:rsidRPr="00490B7B">
              <w:rPr>
                <w:sz w:val="22"/>
                <w:lang w:val="nl-NL"/>
              </w:rPr>
              <w:t>- Đại biểu HĐND huyện khóa X</w:t>
            </w:r>
            <w:r w:rsidR="00FD44BC">
              <w:rPr>
                <w:sz w:val="22"/>
                <w:lang w:val="nl-NL"/>
              </w:rPr>
              <w:t>I</w:t>
            </w:r>
            <w:r w:rsidRPr="00490B7B">
              <w:rPr>
                <w:sz w:val="22"/>
                <w:lang w:val="nl-NL"/>
              </w:rPr>
              <w:t>;</w:t>
            </w:r>
            <w:r w:rsidRPr="00490B7B">
              <w:rPr>
                <w:sz w:val="22"/>
                <w:lang w:val="nl-NL"/>
              </w:rPr>
              <w:tab/>
            </w:r>
          </w:p>
          <w:p w14:paraId="651BF9B9" w14:textId="77777777" w:rsidR="004B1C79" w:rsidRPr="00490B7B" w:rsidRDefault="004B1C79" w:rsidP="0093417E">
            <w:pPr>
              <w:rPr>
                <w:sz w:val="22"/>
                <w:szCs w:val="20"/>
                <w:lang w:val="nl-NL"/>
              </w:rPr>
            </w:pPr>
            <w:r w:rsidRPr="00490B7B">
              <w:rPr>
                <w:sz w:val="22"/>
                <w:lang w:val="nl-NL"/>
              </w:rPr>
              <w:t>- Thường trực HĐND, UBND các xã, thị trấn;</w:t>
            </w:r>
          </w:p>
          <w:p w14:paraId="7D4819CD" w14:textId="77777777" w:rsidR="004B1C79" w:rsidRPr="00490B7B" w:rsidRDefault="004B1C79" w:rsidP="0093417E">
            <w:pPr>
              <w:rPr>
                <w:sz w:val="22"/>
                <w:szCs w:val="20"/>
                <w:lang w:val="nl-NL"/>
              </w:rPr>
            </w:pPr>
            <w:r w:rsidRPr="00490B7B">
              <w:rPr>
                <w:sz w:val="22"/>
                <w:lang w:val="nl-NL"/>
              </w:rPr>
              <w:t>- Các cơ quan, ban ngành, đoàn thể huyện;</w:t>
            </w:r>
          </w:p>
          <w:p w14:paraId="5212C761" w14:textId="77777777"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636" w:type="dxa"/>
          </w:tcPr>
          <w:p w14:paraId="3577C275" w14:textId="77777777" w:rsidR="004B1C79" w:rsidRPr="00096F44" w:rsidRDefault="004B1C79" w:rsidP="0093417E">
            <w:pPr>
              <w:jc w:val="center"/>
              <w:rPr>
                <w:b/>
                <w:bCs/>
                <w:sz w:val="28"/>
                <w:szCs w:val="28"/>
                <w:lang w:val="nl-NL"/>
              </w:rPr>
            </w:pPr>
            <w:r w:rsidRPr="00096F44">
              <w:rPr>
                <w:b/>
                <w:bCs/>
                <w:sz w:val="28"/>
                <w:szCs w:val="28"/>
                <w:lang w:val="nl-NL"/>
              </w:rPr>
              <w:t>CHỦ TỊCH</w:t>
            </w:r>
          </w:p>
          <w:p w14:paraId="4E6BE3C3" w14:textId="77777777" w:rsidR="004B1C79" w:rsidRPr="00096F44" w:rsidRDefault="004B1C79" w:rsidP="0093417E">
            <w:pPr>
              <w:jc w:val="center"/>
              <w:rPr>
                <w:b/>
                <w:sz w:val="28"/>
                <w:szCs w:val="28"/>
                <w:lang w:val="nl-NL"/>
              </w:rPr>
            </w:pPr>
          </w:p>
          <w:p w14:paraId="1C0D80D7" w14:textId="77777777" w:rsidR="004B1C79" w:rsidRPr="00096F44" w:rsidRDefault="004B1C79" w:rsidP="0093417E">
            <w:pPr>
              <w:jc w:val="center"/>
              <w:rPr>
                <w:b/>
                <w:sz w:val="28"/>
                <w:szCs w:val="28"/>
                <w:lang w:val="nl-NL"/>
              </w:rPr>
            </w:pPr>
          </w:p>
          <w:p w14:paraId="4D147925" w14:textId="77777777" w:rsidR="004B1C79" w:rsidRPr="00096F44" w:rsidRDefault="004B1C79" w:rsidP="0093417E">
            <w:pPr>
              <w:jc w:val="center"/>
              <w:rPr>
                <w:b/>
                <w:sz w:val="28"/>
                <w:szCs w:val="28"/>
                <w:lang w:val="nl-NL"/>
              </w:rPr>
            </w:pPr>
          </w:p>
          <w:p w14:paraId="25784D65" w14:textId="77777777" w:rsidR="004B1C79" w:rsidRPr="00096F44" w:rsidRDefault="004B1C79" w:rsidP="0093417E">
            <w:pPr>
              <w:jc w:val="center"/>
              <w:rPr>
                <w:b/>
                <w:sz w:val="28"/>
                <w:szCs w:val="28"/>
                <w:lang w:val="nl-NL"/>
              </w:rPr>
            </w:pPr>
          </w:p>
          <w:p w14:paraId="133DE413" w14:textId="77777777" w:rsidR="004B1C79" w:rsidRPr="00096F44" w:rsidRDefault="004B1C79" w:rsidP="0093417E">
            <w:pPr>
              <w:jc w:val="center"/>
              <w:rPr>
                <w:b/>
                <w:sz w:val="28"/>
                <w:szCs w:val="28"/>
                <w:lang w:val="nl-NL"/>
              </w:rPr>
            </w:pPr>
          </w:p>
          <w:p w14:paraId="48637236" w14:textId="77777777" w:rsidR="004B1C79" w:rsidRPr="00096F44" w:rsidRDefault="004B1C79" w:rsidP="0093417E">
            <w:pPr>
              <w:jc w:val="center"/>
              <w:rPr>
                <w:b/>
                <w:sz w:val="28"/>
                <w:szCs w:val="28"/>
                <w:lang w:val="nl-NL"/>
              </w:rPr>
            </w:pPr>
          </w:p>
          <w:p w14:paraId="2A215C22" w14:textId="77777777" w:rsidR="004B1C79" w:rsidRPr="00490B7B" w:rsidRDefault="004B1C79" w:rsidP="0093417E">
            <w:pPr>
              <w:jc w:val="center"/>
              <w:rPr>
                <w:b/>
                <w:lang w:val="nl-NL"/>
              </w:rPr>
            </w:pPr>
            <w:r>
              <w:rPr>
                <w:b/>
                <w:sz w:val="28"/>
                <w:szCs w:val="28"/>
                <w:lang w:val="nl-NL"/>
              </w:rPr>
              <w:t>Y Sâm</w:t>
            </w:r>
          </w:p>
        </w:tc>
      </w:tr>
    </w:tbl>
    <w:p w14:paraId="704F75C0" w14:textId="77777777" w:rsidR="0026394B" w:rsidRPr="00C818CF" w:rsidRDefault="0026394B" w:rsidP="0026394B">
      <w:pPr>
        <w:rPr>
          <w:sz w:val="28"/>
          <w:lang w:val="de-DE"/>
        </w:rPr>
      </w:pPr>
    </w:p>
    <w:sectPr w:rsidR="0026394B" w:rsidRPr="00C818CF" w:rsidSect="002750F2">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6ADCD" w14:textId="77777777" w:rsidR="00BB0B89" w:rsidRDefault="00BB0B89">
      <w:r>
        <w:separator/>
      </w:r>
    </w:p>
  </w:endnote>
  <w:endnote w:type="continuationSeparator" w:id="0">
    <w:p w14:paraId="20867CF1" w14:textId="77777777" w:rsidR="00BB0B89" w:rsidRDefault="00BB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26A9A" w14:textId="77777777" w:rsidR="00EF7696" w:rsidRDefault="00EF7696">
    <w:pPr>
      <w:pStyle w:val="Footer"/>
      <w:jc w:val="center"/>
    </w:pPr>
  </w:p>
  <w:p w14:paraId="55E05ACE" w14:textId="77777777"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436F" w14:textId="77777777" w:rsidR="00BB0B89" w:rsidRDefault="00BB0B89">
      <w:r>
        <w:separator/>
      </w:r>
    </w:p>
  </w:footnote>
  <w:footnote w:type="continuationSeparator" w:id="0">
    <w:p w14:paraId="69840107" w14:textId="77777777" w:rsidR="00BB0B89" w:rsidRDefault="00BB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F95C" w14:textId="77777777"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A1A36" w14:textId="77777777"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14:paraId="093ED1A4" w14:textId="77777777"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C5247D">
          <w:rPr>
            <w:sz w:val="26"/>
            <w:szCs w:val="26"/>
          </w:rPr>
          <w:t>2</w:t>
        </w:r>
        <w:r w:rsidRPr="007A43EA">
          <w:rPr>
            <w:sz w:val="26"/>
            <w:szCs w:val="26"/>
          </w:rPr>
          <w:fldChar w:fldCharType="end"/>
        </w:r>
      </w:p>
    </w:sdtContent>
  </w:sdt>
  <w:p w14:paraId="49FD322E" w14:textId="77777777"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165"/>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3970"/>
    <w:rsid w:val="001B74FB"/>
    <w:rsid w:val="001C065D"/>
    <w:rsid w:val="001C76A4"/>
    <w:rsid w:val="001D143E"/>
    <w:rsid w:val="001D2344"/>
    <w:rsid w:val="001D403D"/>
    <w:rsid w:val="001D6615"/>
    <w:rsid w:val="001E5175"/>
    <w:rsid w:val="001F3F8C"/>
    <w:rsid w:val="001F41ED"/>
    <w:rsid w:val="001F46F3"/>
    <w:rsid w:val="00200E8D"/>
    <w:rsid w:val="0020181E"/>
    <w:rsid w:val="00203F8C"/>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50F2"/>
    <w:rsid w:val="00277442"/>
    <w:rsid w:val="00280196"/>
    <w:rsid w:val="00281F45"/>
    <w:rsid w:val="00286DD7"/>
    <w:rsid w:val="002878E7"/>
    <w:rsid w:val="00290D9D"/>
    <w:rsid w:val="002A1DE7"/>
    <w:rsid w:val="002A375B"/>
    <w:rsid w:val="002A6733"/>
    <w:rsid w:val="002A69A0"/>
    <w:rsid w:val="002B4C7A"/>
    <w:rsid w:val="002B556E"/>
    <w:rsid w:val="002C6045"/>
    <w:rsid w:val="002D10C8"/>
    <w:rsid w:val="002D47D4"/>
    <w:rsid w:val="002D5A3F"/>
    <w:rsid w:val="002D5C2C"/>
    <w:rsid w:val="002D6827"/>
    <w:rsid w:val="002E41C3"/>
    <w:rsid w:val="002E5251"/>
    <w:rsid w:val="002E6F9C"/>
    <w:rsid w:val="002F12D3"/>
    <w:rsid w:val="002F507E"/>
    <w:rsid w:val="003024D5"/>
    <w:rsid w:val="003030E3"/>
    <w:rsid w:val="00303D67"/>
    <w:rsid w:val="0030726F"/>
    <w:rsid w:val="00311BBC"/>
    <w:rsid w:val="00311E80"/>
    <w:rsid w:val="00314735"/>
    <w:rsid w:val="0032561B"/>
    <w:rsid w:val="00325851"/>
    <w:rsid w:val="003323C6"/>
    <w:rsid w:val="003444AB"/>
    <w:rsid w:val="00347BA7"/>
    <w:rsid w:val="003515C6"/>
    <w:rsid w:val="003603EA"/>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4AA0"/>
    <w:rsid w:val="0043687F"/>
    <w:rsid w:val="004407B7"/>
    <w:rsid w:val="00441DAD"/>
    <w:rsid w:val="0044206A"/>
    <w:rsid w:val="00442107"/>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56E8"/>
    <w:rsid w:val="004E7135"/>
    <w:rsid w:val="004F2CC1"/>
    <w:rsid w:val="004F2F5A"/>
    <w:rsid w:val="004F7343"/>
    <w:rsid w:val="00501E5E"/>
    <w:rsid w:val="00503DBC"/>
    <w:rsid w:val="0050460A"/>
    <w:rsid w:val="0050620F"/>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51B6"/>
    <w:rsid w:val="00596CDA"/>
    <w:rsid w:val="005A157D"/>
    <w:rsid w:val="005A1A17"/>
    <w:rsid w:val="005A21CC"/>
    <w:rsid w:val="005A75B1"/>
    <w:rsid w:val="005B0213"/>
    <w:rsid w:val="005B3419"/>
    <w:rsid w:val="005B4D48"/>
    <w:rsid w:val="005B5794"/>
    <w:rsid w:val="005B5E18"/>
    <w:rsid w:val="005B5E44"/>
    <w:rsid w:val="005B651C"/>
    <w:rsid w:val="005B78A6"/>
    <w:rsid w:val="005B7CE4"/>
    <w:rsid w:val="005C41E5"/>
    <w:rsid w:val="005D1AAD"/>
    <w:rsid w:val="005D5316"/>
    <w:rsid w:val="005D57CB"/>
    <w:rsid w:val="005E0421"/>
    <w:rsid w:val="005E2EFB"/>
    <w:rsid w:val="005E48A5"/>
    <w:rsid w:val="005E7E6A"/>
    <w:rsid w:val="005F2A75"/>
    <w:rsid w:val="005F67FE"/>
    <w:rsid w:val="005F6B91"/>
    <w:rsid w:val="005F7BF3"/>
    <w:rsid w:val="006073E0"/>
    <w:rsid w:val="006074FA"/>
    <w:rsid w:val="00607963"/>
    <w:rsid w:val="006119B2"/>
    <w:rsid w:val="00626E7C"/>
    <w:rsid w:val="0063280B"/>
    <w:rsid w:val="00633802"/>
    <w:rsid w:val="0064191D"/>
    <w:rsid w:val="00641B2D"/>
    <w:rsid w:val="00653A58"/>
    <w:rsid w:val="00654E11"/>
    <w:rsid w:val="00655A23"/>
    <w:rsid w:val="00660EA8"/>
    <w:rsid w:val="00663A0A"/>
    <w:rsid w:val="00663B94"/>
    <w:rsid w:val="00667D46"/>
    <w:rsid w:val="00670001"/>
    <w:rsid w:val="00670FB8"/>
    <w:rsid w:val="006800E8"/>
    <w:rsid w:val="00682F38"/>
    <w:rsid w:val="00683C67"/>
    <w:rsid w:val="006847C6"/>
    <w:rsid w:val="0068483F"/>
    <w:rsid w:val="00690854"/>
    <w:rsid w:val="00694B4F"/>
    <w:rsid w:val="006A60CA"/>
    <w:rsid w:val="006B2370"/>
    <w:rsid w:val="006B6D05"/>
    <w:rsid w:val="006B703B"/>
    <w:rsid w:val="006B7571"/>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5DC8"/>
    <w:rsid w:val="007B6A8D"/>
    <w:rsid w:val="007C0878"/>
    <w:rsid w:val="007C17DF"/>
    <w:rsid w:val="007E3946"/>
    <w:rsid w:val="007E60D2"/>
    <w:rsid w:val="007E7779"/>
    <w:rsid w:val="007F345B"/>
    <w:rsid w:val="007F6127"/>
    <w:rsid w:val="008014C3"/>
    <w:rsid w:val="008063B3"/>
    <w:rsid w:val="00807603"/>
    <w:rsid w:val="0081017E"/>
    <w:rsid w:val="00820FF3"/>
    <w:rsid w:val="008217A1"/>
    <w:rsid w:val="00840240"/>
    <w:rsid w:val="00841A8E"/>
    <w:rsid w:val="00841BF5"/>
    <w:rsid w:val="00841CE8"/>
    <w:rsid w:val="008450AF"/>
    <w:rsid w:val="008452A5"/>
    <w:rsid w:val="008457FB"/>
    <w:rsid w:val="0084679A"/>
    <w:rsid w:val="0084710C"/>
    <w:rsid w:val="0085009A"/>
    <w:rsid w:val="00851033"/>
    <w:rsid w:val="00852543"/>
    <w:rsid w:val="00853955"/>
    <w:rsid w:val="008549E6"/>
    <w:rsid w:val="00861B20"/>
    <w:rsid w:val="00862130"/>
    <w:rsid w:val="00864EA0"/>
    <w:rsid w:val="008723F6"/>
    <w:rsid w:val="008829AD"/>
    <w:rsid w:val="008A6901"/>
    <w:rsid w:val="008B07F8"/>
    <w:rsid w:val="008C0560"/>
    <w:rsid w:val="008C0ED0"/>
    <w:rsid w:val="008D1A5A"/>
    <w:rsid w:val="008D42E7"/>
    <w:rsid w:val="008D6464"/>
    <w:rsid w:val="008D706F"/>
    <w:rsid w:val="008E0FE5"/>
    <w:rsid w:val="008E1E5E"/>
    <w:rsid w:val="008E58CE"/>
    <w:rsid w:val="008E72DF"/>
    <w:rsid w:val="008F5AF6"/>
    <w:rsid w:val="008F6061"/>
    <w:rsid w:val="00901BD3"/>
    <w:rsid w:val="00902A57"/>
    <w:rsid w:val="00903738"/>
    <w:rsid w:val="00905A64"/>
    <w:rsid w:val="00916BCE"/>
    <w:rsid w:val="009213B5"/>
    <w:rsid w:val="00921796"/>
    <w:rsid w:val="00925398"/>
    <w:rsid w:val="0093028F"/>
    <w:rsid w:val="009326BA"/>
    <w:rsid w:val="00932B83"/>
    <w:rsid w:val="00936E69"/>
    <w:rsid w:val="00940B05"/>
    <w:rsid w:val="009419B1"/>
    <w:rsid w:val="00941F1F"/>
    <w:rsid w:val="00943AC4"/>
    <w:rsid w:val="009469DF"/>
    <w:rsid w:val="00951BB5"/>
    <w:rsid w:val="0095324E"/>
    <w:rsid w:val="0095348C"/>
    <w:rsid w:val="00953807"/>
    <w:rsid w:val="0095759F"/>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0BF0"/>
    <w:rsid w:val="009C2028"/>
    <w:rsid w:val="009C3933"/>
    <w:rsid w:val="009C47A4"/>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26EF"/>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74153"/>
    <w:rsid w:val="00A80DE9"/>
    <w:rsid w:val="00A851D9"/>
    <w:rsid w:val="00A8605D"/>
    <w:rsid w:val="00A86F61"/>
    <w:rsid w:val="00A93EFE"/>
    <w:rsid w:val="00A94692"/>
    <w:rsid w:val="00A95F91"/>
    <w:rsid w:val="00A967E6"/>
    <w:rsid w:val="00A96C55"/>
    <w:rsid w:val="00A97E14"/>
    <w:rsid w:val="00AA3D4F"/>
    <w:rsid w:val="00AA6305"/>
    <w:rsid w:val="00AB0D01"/>
    <w:rsid w:val="00AB0D0A"/>
    <w:rsid w:val="00AB301C"/>
    <w:rsid w:val="00AB58F1"/>
    <w:rsid w:val="00AB6861"/>
    <w:rsid w:val="00AC0835"/>
    <w:rsid w:val="00AC2220"/>
    <w:rsid w:val="00AC5176"/>
    <w:rsid w:val="00AC6CBB"/>
    <w:rsid w:val="00AC7370"/>
    <w:rsid w:val="00AD2AD9"/>
    <w:rsid w:val="00AE4745"/>
    <w:rsid w:val="00AE57C0"/>
    <w:rsid w:val="00B0005E"/>
    <w:rsid w:val="00B0164E"/>
    <w:rsid w:val="00B0304E"/>
    <w:rsid w:val="00B1402E"/>
    <w:rsid w:val="00B15D14"/>
    <w:rsid w:val="00B20610"/>
    <w:rsid w:val="00B20CBA"/>
    <w:rsid w:val="00B26697"/>
    <w:rsid w:val="00B34635"/>
    <w:rsid w:val="00B40CF8"/>
    <w:rsid w:val="00B53477"/>
    <w:rsid w:val="00B62F78"/>
    <w:rsid w:val="00B63339"/>
    <w:rsid w:val="00B75FD9"/>
    <w:rsid w:val="00B760AF"/>
    <w:rsid w:val="00B8315B"/>
    <w:rsid w:val="00B838C3"/>
    <w:rsid w:val="00B84002"/>
    <w:rsid w:val="00B866AE"/>
    <w:rsid w:val="00B910FD"/>
    <w:rsid w:val="00B928F6"/>
    <w:rsid w:val="00BA0724"/>
    <w:rsid w:val="00BA7FD6"/>
    <w:rsid w:val="00BB010F"/>
    <w:rsid w:val="00BB0721"/>
    <w:rsid w:val="00BB0B89"/>
    <w:rsid w:val="00BB4EB0"/>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5247D"/>
    <w:rsid w:val="00C61C88"/>
    <w:rsid w:val="00C64F44"/>
    <w:rsid w:val="00C67330"/>
    <w:rsid w:val="00C673DA"/>
    <w:rsid w:val="00C777F1"/>
    <w:rsid w:val="00C77AB0"/>
    <w:rsid w:val="00C807A7"/>
    <w:rsid w:val="00C818CF"/>
    <w:rsid w:val="00C910F1"/>
    <w:rsid w:val="00C91D60"/>
    <w:rsid w:val="00C92559"/>
    <w:rsid w:val="00C935C4"/>
    <w:rsid w:val="00C94900"/>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3B5C"/>
    <w:rsid w:val="00CE414A"/>
    <w:rsid w:val="00CE7799"/>
    <w:rsid w:val="00CF044D"/>
    <w:rsid w:val="00CF240D"/>
    <w:rsid w:val="00CF6384"/>
    <w:rsid w:val="00CF65DB"/>
    <w:rsid w:val="00CF79CF"/>
    <w:rsid w:val="00D00E10"/>
    <w:rsid w:val="00D020E0"/>
    <w:rsid w:val="00D047CA"/>
    <w:rsid w:val="00D0653F"/>
    <w:rsid w:val="00D12A89"/>
    <w:rsid w:val="00D12E9C"/>
    <w:rsid w:val="00D17446"/>
    <w:rsid w:val="00D218C1"/>
    <w:rsid w:val="00D21BB4"/>
    <w:rsid w:val="00D22673"/>
    <w:rsid w:val="00D30AA0"/>
    <w:rsid w:val="00D32733"/>
    <w:rsid w:val="00D33459"/>
    <w:rsid w:val="00D36EF6"/>
    <w:rsid w:val="00D3782B"/>
    <w:rsid w:val="00D40075"/>
    <w:rsid w:val="00D428F7"/>
    <w:rsid w:val="00D4388E"/>
    <w:rsid w:val="00D478E0"/>
    <w:rsid w:val="00D532A2"/>
    <w:rsid w:val="00D533D8"/>
    <w:rsid w:val="00D57817"/>
    <w:rsid w:val="00D57850"/>
    <w:rsid w:val="00D57E76"/>
    <w:rsid w:val="00D60F4B"/>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26816"/>
    <w:rsid w:val="00E300F1"/>
    <w:rsid w:val="00E3223A"/>
    <w:rsid w:val="00E3392B"/>
    <w:rsid w:val="00E3403B"/>
    <w:rsid w:val="00E34703"/>
    <w:rsid w:val="00E4205F"/>
    <w:rsid w:val="00E44DD0"/>
    <w:rsid w:val="00E51EA0"/>
    <w:rsid w:val="00E55C17"/>
    <w:rsid w:val="00E620DB"/>
    <w:rsid w:val="00E62B65"/>
    <w:rsid w:val="00E6444B"/>
    <w:rsid w:val="00E64B1D"/>
    <w:rsid w:val="00E74AF4"/>
    <w:rsid w:val="00E7772D"/>
    <w:rsid w:val="00E80B55"/>
    <w:rsid w:val="00E92D7E"/>
    <w:rsid w:val="00E93EF4"/>
    <w:rsid w:val="00E95A59"/>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4D5F"/>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84CD7"/>
    <w:rsid w:val="00F8737F"/>
    <w:rsid w:val="00F909F6"/>
    <w:rsid w:val="00F931A7"/>
    <w:rsid w:val="00F97E92"/>
    <w:rsid w:val="00FA12A6"/>
    <w:rsid w:val="00FA15E5"/>
    <w:rsid w:val="00FA4A5C"/>
    <w:rsid w:val="00FA690A"/>
    <w:rsid w:val="00FB2E99"/>
    <w:rsid w:val="00FB56F9"/>
    <w:rsid w:val="00FB6C03"/>
    <w:rsid w:val="00FC1B47"/>
    <w:rsid w:val="00FC1CCE"/>
    <w:rsid w:val="00FC2A59"/>
    <w:rsid w:val="00FC3547"/>
    <w:rsid w:val="00FD078E"/>
    <w:rsid w:val="00FD0E43"/>
    <w:rsid w:val="00FD44BC"/>
    <w:rsid w:val="00FD7F99"/>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DF08-C748-470C-B082-505C8D95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2022-06-12T02:22:00Z</dcterms:created>
  <dcterms:modified xsi:type="dcterms:W3CDTF">2022-06-12T02:22:00Z</dcterms:modified>
</cp:coreProperties>
</file>