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5894"/>
      </w:tblGrid>
      <w:tr w:rsidR="001D0864" w:rsidRPr="00281E80" w:rsidTr="00F9680B">
        <w:trPr>
          <w:trHeight w:val="993"/>
        </w:trPr>
        <w:tc>
          <w:tcPr>
            <w:tcW w:w="1859" w:type="pct"/>
            <w:tcBorders>
              <w:top w:val="nil"/>
              <w:left w:val="nil"/>
              <w:bottom w:val="nil"/>
              <w:right w:val="nil"/>
            </w:tcBorders>
            <w:shd w:val="clear" w:color="auto" w:fill="auto"/>
          </w:tcPr>
          <w:p w:rsidR="001D0864" w:rsidRPr="00281E80" w:rsidRDefault="001D0864" w:rsidP="00F9680B">
            <w:pPr>
              <w:spacing w:before="60"/>
              <w:jc w:val="center"/>
              <w:rPr>
                <w:b/>
                <w:color w:val="auto"/>
                <w:sz w:val="26"/>
              </w:rPr>
            </w:pPr>
            <w:r>
              <w:rPr>
                <w:b/>
                <w:color w:val="auto"/>
                <w:sz w:val="26"/>
              </w:rPr>
              <w:t>ỦY BAN NHÂN DÂN</w:t>
            </w:r>
          </w:p>
          <w:p w:rsidR="001D0864" w:rsidRPr="00281E80" w:rsidRDefault="001D0864" w:rsidP="00F9680B">
            <w:pPr>
              <w:jc w:val="center"/>
              <w:rPr>
                <w:b/>
                <w:color w:val="auto"/>
                <w:sz w:val="26"/>
              </w:rPr>
            </w:pPr>
            <w:r w:rsidRPr="001658BE">
              <w:rPr>
                <w:color w:val="auto"/>
                <w:sz w:val="26"/>
              </w:rPr>
              <w:pict>
                <v:line id="_x0000_s1027" style="position:absolute;left:0;text-align:left;z-index:251661312;mso-position-horizontal:center" from="0,17.25pt" to="46.9pt,17.25pt" strokecolor="navy" strokeweight="1pt"/>
              </w:pict>
            </w:r>
            <w:r w:rsidRPr="00281E80">
              <w:rPr>
                <w:b/>
                <w:color w:val="auto"/>
                <w:sz w:val="26"/>
              </w:rPr>
              <w:t>HUYỆN SA THẦY</w:t>
            </w:r>
          </w:p>
        </w:tc>
        <w:tc>
          <w:tcPr>
            <w:tcW w:w="3141" w:type="pct"/>
            <w:tcBorders>
              <w:top w:val="nil"/>
              <w:left w:val="nil"/>
              <w:bottom w:val="nil"/>
              <w:right w:val="nil"/>
            </w:tcBorders>
            <w:shd w:val="clear" w:color="auto" w:fill="auto"/>
          </w:tcPr>
          <w:p w:rsidR="001D0864" w:rsidRPr="00281E80" w:rsidRDefault="001D0864" w:rsidP="00F9680B">
            <w:pPr>
              <w:spacing w:before="60"/>
              <w:jc w:val="center"/>
              <w:rPr>
                <w:b/>
                <w:color w:val="auto"/>
                <w:sz w:val="26"/>
              </w:rPr>
            </w:pPr>
            <w:r w:rsidRPr="00281E80">
              <w:rPr>
                <w:b/>
                <w:color w:val="auto"/>
                <w:sz w:val="26"/>
              </w:rPr>
              <w:t>CỘNG HÒA XÃ HỘI CHỦ NGHĨA VIỆT NAM</w:t>
            </w:r>
          </w:p>
          <w:p w:rsidR="001D0864" w:rsidRPr="00281E80" w:rsidRDefault="001D0864" w:rsidP="00F9680B">
            <w:pPr>
              <w:jc w:val="center"/>
              <w:rPr>
                <w:b/>
                <w:color w:val="auto"/>
                <w:sz w:val="26"/>
              </w:rPr>
            </w:pPr>
            <w:r w:rsidRPr="001658BE">
              <w:rPr>
                <w:b/>
                <w:color w:val="auto"/>
              </w:rPr>
              <w:pict>
                <v:line id="_x0000_s1026" style="position:absolute;left:0;text-align:left;z-index:251660288" from="53.6pt,17.1pt" to="225.8pt,17.1pt" strokecolor="navy" strokeweight="1pt"/>
              </w:pict>
            </w:r>
            <w:r w:rsidRPr="00281E80">
              <w:rPr>
                <w:b/>
                <w:color w:val="auto"/>
              </w:rPr>
              <w:t>Độc lập - Tự do - Hạnh phúc</w:t>
            </w:r>
          </w:p>
        </w:tc>
      </w:tr>
      <w:tr w:rsidR="001D0864" w:rsidRPr="00281E80" w:rsidTr="00F9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shd w:val="clear" w:color="auto" w:fill="auto"/>
          </w:tcPr>
          <w:p w:rsidR="001D0864" w:rsidRPr="00281E80" w:rsidRDefault="001D0864" w:rsidP="00F9680B">
            <w:pPr>
              <w:spacing w:before="60"/>
              <w:jc w:val="center"/>
              <w:rPr>
                <w:color w:val="auto"/>
              </w:rPr>
            </w:pPr>
            <w:r w:rsidRPr="00281E80">
              <w:rPr>
                <w:color w:val="auto"/>
              </w:rPr>
              <w:t xml:space="preserve">Số: </w:t>
            </w:r>
            <w:r>
              <w:rPr>
                <w:color w:val="auto"/>
              </w:rPr>
              <w:t>56</w:t>
            </w:r>
            <w:r w:rsidRPr="00281E80">
              <w:rPr>
                <w:color w:val="auto"/>
              </w:rPr>
              <w:t>/BC-HĐND</w:t>
            </w:r>
          </w:p>
        </w:tc>
        <w:tc>
          <w:tcPr>
            <w:tcW w:w="3141" w:type="pct"/>
            <w:shd w:val="clear" w:color="auto" w:fill="auto"/>
          </w:tcPr>
          <w:p w:rsidR="001D0864" w:rsidRPr="00281E80" w:rsidRDefault="001D0864" w:rsidP="00F9680B">
            <w:pPr>
              <w:spacing w:before="60"/>
              <w:jc w:val="center"/>
              <w:rPr>
                <w:i/>
                <w:color w:val="auto"/>
              </w:rPr>
            </w:pPr>
            <w:r w:rsidRPr="00281E80">
              <w:rPr>
                <w:i/>
                <w:color w:val="auto"/>
              </w:rPr>
              <w:t xml:space="preserve">Sa Thầy, ngày </w:t>
            </w:r>
            <w:r>
              <w:rPr>
                <w:i/>
                <w:color w:val="auto"/>
              </w:rPr>
              <w:t xml:space="preserve">04 </w:t>
            </w:r>
            <w:r w:rsidRPr="00281E80">
              <w:rPr>
                <w:i/>
                <w:color w:val="auto"/>
              </w:rPr>
              <w:t>tháng 4 năm 2017</w:t>
            </w:r>
          </w:p>
        </w:tc>
      </w:tr>
    </w:tbl>
    <w:p w:rsidR="001D0864" w:rsidRDefault="001D0864" w:rsidP="001D0864">
      <w:pPr>
        <w:pStyle w:val="Vnbnnidung160"/>
        <w:shd w:val="clear" w:color="auto" w:fill="auto"/>
        <w:spacing w:before="120" w:after="120" w:line="240" w:lineRule="auto"/>
        <w:rPr>
          <w:spacing w:val="20"/>
          <w:sz w:val="28"/>
          <w:szCs w:val="28"/>
        </w:rPr>
      </w:pPr>
    </w:p>
    <w:p w:rsidR="001D0864" w:rsidRPr="00CB3DAF" w:rsidRDefault="001D0864" w:rsidP="001D0864">
      <w:pPr>
        <w:pStyle w:val="Vnbnnidung160"/>
        <w:shd w:val="clear" w:color="auto" w:fill="auto"/>
        <w:spacing w:before="0" w:after="0" w:line="240" w:lineRule="auto"/>
        <w:jc w:val="center"/>
        <w:rPr>
          <w:rFonts w:ascii="Times New Roman" w:hAnsi="Times New Roman"/>
          <w:b/>
          <w:sz w:val="28"/>
          <w:szCs w:val="28"/>
        </w:rPr>
      </w:pPr>
      <w:r w:rsidRPr="00CB3DAF">
        <w:rPr>
          <w:rFonts w:ascii="Times New Roman" w:hAnsi="Times New Roman"/>
          <w:b/>
          <w:sz w:val="28"/>
          <w:szCs w:val="28"/>
        </w:rPr>
        <w:t>TỜ TRÌNH</w:t>
      </w:r>
    </w:p>
    <w:p w:rsidR="001D0864" w:rsidRPr="00CB3DAF" w:rsidRDefault="001D0864" w:rsidP="001D0864">
      <w:pPr>
        <w:pStyle w:val="Vnbnnidung160"/>
        <w:shd w:val="clear" w:color="auto" w:fill="auto"/>
        <w:spacing w:before="0" w:after="0" w:line="240" w:lineRule="auto"/>
        <w:jc w:val="center"/>
        <w:rPr>
          <w:rFonts w:ascii="Times New Roman" w:hAnsi="Times New Roman"/>
          <w:b/>
          <w:sz w:val="28"/>
          <w:szCs w:val="28"/>
        </w:rPr>
      </w:pPr>
      <w:r w:rsidRPr="00CB3DAF">
        <w:rPr>
          <w:rFonts w:ascii="Times New Roman" w:hAnsi="Times New Roman"/>
          <w:b/>
          <w:sz w:val="28"/>
          <w:szCs w:val="28"/>
        </w:rPr>
        <w:t>V/v thông qua Điều chỉnh quy hoạch sử dụng đất đến năm 2020</w:t>
      </w:r>
    </w:p>
    <w:p w:rsidR="001D0864" w:rsidRPr="00CB3DAF" w:rsidRDefault="001D0864" w:rsidP="001D0864">
      <w:pPr>
        <w:pStyle w:val="Vnbnnidung160"/>
        <w:shd w:val="clear" w:color="auto" w:fill="auto"/>
        <w:spacing w:before="0" w:after="0" w:line="240" w:lineRule="auto"/>
        <w:jc w:val="center"/>
        <w:rPr>
          <w:rFonts w:ascii="Times New Roman" w:hAnsi="Times New Roman"/>
          <w:b/>
          <w:sz w:val="28"/>
          <w:szCs w:val="28"/>
        </w:rPr>
      </w:pPr>
      <w:r w:rsidRPr="00CB3DAF">
        <w:rPr>
          <w:rFonts w:ascii="Times New Roman" w:hAnsi="Times New Roman"/>
          <w:b/>
          <w:sz w:val="28"/>
          <w:szCs w:val="28"/>
        </w:rPr>
        <w:t>và Kế hoạch sử dụng đất năm đầu của kỳ điều chính quy hoạch sử dụng đất huyện Sa Thầy, tỉnh Kon Tum</w:t>
      </w:r>
    </w:p>
    <w:p w:rsidR="001D0864" w:rsidRPr="00CB3DAF" w:rsidRDefault="001D0864" w:rsidP="001D0864">
      <w:pPr>
        <w:pStyle w:val="Vnbnnidung160"/>
        <w:shd w:val="clear" w:color="auto" w:fill="auto"/>
        <w:spacing w:before="0" w:after="0" w:line="240" w:lineRule="auto"/>
        <w:jc w:val="center"/>
        <w:rPr>
          <w:rFonts w:ascii="Times New Roman" w:hAnsi="Times New Roman"/>
          <w:b/>
          <w:sz w:val="28"/>
          <w:szCs w:val="28"/>
        </w:rPr>
      </w:pPr>
      <w:r w:rsidRPr="00CB3DAF">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12.25pt;margin-top:1.2pt;width:50.1pt;height:0;z-index:251662336" o:connectortype="straight"/>
        </w:pict>
      </w:r>
    </w:p>
    <w:p w:rsidR="001D0864" w:rsidRPr="00CB3DAF" w:rsidRDefault="001D0864" w:rsidP="001D0864">
      <w:pPr>
        <w:pStyle w:val="Vnbnnidung160"/>
        <w:shd w:val="clear" w:color="auto" w:fill="auto"/>
        <w:spacing w:before="120" w:after="120" w:line="240" w:lineRule="auto"/>
        <w:jc w:val="center"/>
        <w:rPr>
          <w:rFonts w:ascii="Times New Roman" w:hAnsi="Times New Roman"/>
          <w:sz w:val="28"/>
          <w:szCs w:val="28"/>
        </w:rPr>
      </w:pPr>
      <w:r w:rsidRPr="00CB3DAF">
        <w:rPr>
          <w:rFonts w:ascii="Times New Roman" w:hAnsi="Times New Roman"/>
          <w:sz w:val="28"/>
          <w:szCs w:val="28"/>
        </w:rPr>
        <w:t xml:space="preserve">Kính gửi: Hội </w:t>
      </w:r>
      <w:r w:rsidR="00CB3DAF">
        <w:rPr>
          <w:rFonts w:ascii="Times New Roman" w:hAnsi="Times New Roman"/>
          <w:sz w:val="28"/>
          <w:szCs w:val="28"/>
        </w:rPr>
        <w:t>đ</w:t>
      </w:r>
      <w:r w:rsidRPr="00CB3DAF">
        <w:rPr>
          <w:rFonts w:ascii="Times New Roman" w:hAnsi="Times New Roman"/>
          <w:sz w:val="28"/>
          <w:szCs w:val="28"/>
        </w:rPr>
        <w:t>ồng nhân dân huyện Sa Thầy</w:t>
      </w:r>
      <w:r w:rsidR="00CB3DAF">
        <w:rPr>
          <w:rFonts w:ascii="Times New Roman" w:hAnsi="Times New Roman"/>
          <w:sz w:val="28"/>
          <w:szCs w:val="28"/>
        </w:rPr>
        <w:t>.</w:t>
      </w:r>
    </w:p>
    <w:p w:rsidR="001D0864" w:rsidRDefault="001D0864" w:rsidP="001D0864">
      <w:pPr>
        <w:pStyle w:val="Vnbnnidung160"/>
        <w:shd w:val="clear" w:color="auto" w:fill="auto"/>
        <w:spacing w:before="120" w:after="120" w:line="240" w:lineRule="auto"/>
        <w:ind w:firstLine="709"/>
        <w:jc w:val="both"/>
        <w:rPr>
          <w:sz w:val="28"/>
          <w:szCs w:val="28"/>
        </w:rPr>
      </w:pP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Luật Đất đai năm 2013;</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Nghị định 43/2014/NĐ-CP ngày 15/5/2014 của Chính phủ quy định chi tiết thi hành một số điều của Luật Đất đai năm 2013;</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Thông tư số 29/2014/TT-BTNMT ngày 02/6/2014 của Bộ Tài nguyên và Môi trường quy định chi tiết việc lập, điều chỉnh quy hoạch, kế hoạch sư dụng đất;</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Thông tư số 09/2015/TT-BTNMT ngày 23/03/2015 của Bộ Tài nguyên và Môi trường ban hành định mức kinh tế - kỹ thuật lập, điều chỉnh quy hoạch, kế hoạch sử dụng đất;</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Quyết định số 584/QĐ-UBND ngày 20/6/2014 của UBND tỉnh Kon Tum về việc xét duyệt Quy hoạch sử dụng đất đến năm 2020 và kế hoạch sử dụng đất 5 năm kỳ đầu (2011-2015) của huyện Sa Thầy;</w:t>
      </w:r>
    </w:p>
    <w:p w:rsidR="001D0864" w:rsidRPr="00CB3DAF" w:rsidRDefault="001D0864" w:rsidP="001D0864">
      <w:pPr>
        <w:pStyle w:val="Vnbnnidung40"/>
        <w:shd w:val="clear" w:color="auto" w:fill="auto"/>
        <w:spacing w:before="120" w:after="120" w:line="240" w:lineRule="auto"/>
        <w:ind w:firstLine="709"/>
        <w:rPr>
          <w:rFonts w:ascii="Times New Roman" w:hAnsi="Times New Roman"/>
          <w:i w:val="0"/>
          <w:sz w:val="28"/>
          <w:szCs w:val="28"/>
        </w:rPr>
      </w:pPr>
      <w:r w:rsidRPr="00CB3DAF">
        <w:rPr>
          <w:rStyle w:val="Vnbnnidung4Khnginnghing"/>
          <w:rFonts w:ascii="Times New Roman" w:hAnsi="Times New Roman"/>
          <w:i w:val="0"/>
          <w:sz w:val="28"/>
          <w:szCs w:val="28"/>
        </w:rPr>
        <w:t xml:space="preserve">Căn cứ Quyết </w:t>
      </w:r>
      <w:r w:rsidRPr="00CB3DAF">
        <w:rPr>
          <w:rStyle w:val="Vnbnnidung4Khnginnghing"/>
          <w:rFonts w:ascii="Times New Roman" w:hAnsi="Times New Roman"/>
          <w:i w:val="0"/>
          <w:sz w:val="28"/>
          <w:szCs w:val="28"/>
          <w:lang w:val="en-US"/>
        </w:rPr>
        <w:t>đ</w:t>
      </w:r>
      <w:r w:rsidRPr="00CB3DAF">
        <w:rPr>
          <w:rStyle w:val="Vnbnnidung4Khnginnghing"/>
          <w:rFonts w:ascii="Times New Roman" w:hAnsi="Times New Roman"/>
          <w:i w:val="0"/>
          <w:sz w:val="28"/>
          <w:szCs w:val="28"/>
        </w:rPr>
        <w:t>ịnh số 1013/QĐ-UBND ngày 08/10/2014</w:t>
      </w:r>
      <w:r w:rsidRPr="00CB3DAF">
        <w:rPr>
          <w:rStyle w:val="Vnbnnidung4Khnginnghing"/>
          <w:rFonts w:ascii="Times New Roman" w:hAnsi="Times New Roman"/>
          <w:sz w:val="28"/>
          <w:szCs w:val="28"/>
          <w:lang w:val="en-US"/>
        </w:rPr>
        <w:t xml:space="preserve"> </w:t>
      </w:r>
      <w:r w:rsidRPr="00CB3DAF">
        <w:rPr>
          <w:rFonts w:ascii="Times New Roman" w:hAnsi="Times New Roman"/>
          <w:i w:val="0"/>
          <w:sz w:val="28"/>
          <w:szCs w:val="28"/>
        </w:rPr>
        <w:t>của UBND tỉnh Kon Tum về việc</w:t>
      </w:r>
      <w:r w:rsidRPr="00CB3DAF">
        <w:rPr>
          <w:rStyle w:val="Vnbnnidung4Khnginnghing"/>
          <w:rFonts w:ascii="Times New Roman" w:hAnsi="Times New Roman"/>
          <w:sz w:val="28"/>
          <w:szCs w:val="28"/>
        </w:rPr>
        <w:t xml:space="preserve"> </w:t>
      </w:r>
      <w:r w:rsidRPr="00CB3DAF">
        <w:rPr>
          <w:rFonts w:ascii="Times New Roman" w:hAnsi="Times New Roman"/>
          <w:i w:val="0"/>
          <w:sz w:val="28"/>
          <w:szCs w:val="28"/>
        </w:rPr>
        <w:t>thành lập “Hội đồng thẩm định quy hoạch sử dụng đất và kế hoạch sử dụng đất cấp huyện”</w:t>
      </w:r>
      <w:r w:rsidRPr="00CB3DAF">
        <w:rPr>
          <w:rStyle w:val="Vnbnnidung4Khnginnghing"/>
          <w:rFonts w:ascii="Times New Roman" w:hAnsi="Times New Roman"/>
          <w:i w:val="0"/>
          <w:sz w:val="28"/>
          <w:szCs w:val="28"/>
        </w:rPr>
        <w:t>;</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Công văn số 1030/UBND-KTN ngày 26/5/2015 của UBND tỉnh về việc thực hiện Chỉ thị số 08/CT-TTg ngày 20/5/2015 của Thủ tướng Chính phủ;</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Công văn số 475/STNMT-QH ngày 10/6/2015 cua Sở Tài nguyên và Môi trường về việc triển khai công tác điều chinh quy hoạch sử dụng đất dến năm 2020 và lập kế hoạch sử dụng đất năm 2016 cấp huyện;</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Quyết định số 694/QĐ-UBND ngày 01/7/2016 của UBND tỉnh Kon Tum về việc phê duyệt Đề cương nhiệm vụ Điều chỉnh quy hoạch sử dụng đất đến năm 2020 và lập kế hoạch sử dụng đất năm 2016 của các huyện, thành phố;</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Công văn số 1184/STNMT-QH ngày 21/9/2016 của Sở Tài nguyên và Môi trường về việc phân bổ tạm thời chỉ tiêu điều chỉnh quy hoạch sử dụng đất đến năm 2020 cấp tỉnh;</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lastRenderedPageBreak/>
        <w:t xml:space="preserve">Căn cứ Văn bản số 1323/STNMT-QH ngày 20/10/2016 của Sở Tài nguyên và Môi trường về việc thẩm định hồ </w:t>
      </w:r>
      <w:r w:rsidRPr="00CB3DAF">
        <w:rPr>
          <w:rStyle w:val="Vnbnnidung1610pt"/>
          <w:rFonts w:ascii="Times New Roman" w:hAnsi="Times New Roman"/>
          <w:sz w:val="28"/>
          <w:szCs w:val="28"/>
          <w:lang w:val="en-US"/>
        </w:rPr>
        <w:t>sơ đ</w:t>
      </w:r>
      <w:r w:rsidRPr="00CB3DAF">
        <w:rPr>
          <w:rFonts w:ascii="Times New Roman" w:hAnsi="Times New Roman"/>
          <w:sz w:val="28"/>
          <w:szCs w:val="28"/>
        </w:rPr>
        <w:t>iều chỉnh quy hoạch sử dụng đất đến năm 2020 và lập kế hoạch sử dụng đất hàng năm cấp huyện;</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Căn cứ Biên bản hội thảo ngày 01/12/2016 về việc xin ý kiến phương án Điều chỉnh quy hoạch sử dụng đất đến năm 2020 và kế hoạch sử dụng đất năm 2016 của huyện Sa Thầy, tỉnh Kon Tum;</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sz w:val="28"/>
          <w:szCs w:val="28"/>
        </w:rPr>
      </w:pPr>
      <w:r w:rsidRPr="00CB3DAF">
        <w:rPr>
          <w:rFonts w:ascii="Times New Roman" w:hAnsi="Times New Roman"/>
          <w:sz w:val="28"/>
          <w:szCs w:val="28"/>
        </w:rPr>
        <w:t>Ủy ban nhân dân huyện Sa Thầy kính trình Hội đồng nhân dân huyện xem xét thông qua Phương án Điều chỉnh quy hoạch sử dụng đất đến năm 2020 và Kế hoạch sử dụng đất năm đầu của điều chỉnh quy hoạch sử dụng đất huyện Sa Thầy, tỉnh Kon Tum, với những nội dung chủ yếu sau đây:</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b/>
          <w:sz w:val="28"/>
          <w:szCs w:val="28"/>
        </w:rPr>
      </w:pPr>
      <w:r w:rsidRPr="00CB3DAF">
        <w:rPr>
          <w:rFonts w:ascii="Times New Roman" w:hAnsi="Times New Roman"/>
          <w:b/>
          <w:sz w:val="28"/>
          <w:szCs w:val="28"/>
        </w:rPr>
        <w:t>1. Đánh giá kết quả thực hiện quy hoạch sử dụng đất kỳ trước</w:t>
      </w:r>
    </w:p>
    <w:p w:rsidR="001D0864" w:rsidRPr="00CB3DAF" w:rsidRDefault="001D0864" w:rsidP="001D0864">
      <w:pPr>
        <w:pStyle w:val="Vnbnnidung160"/>
        <w:shd w:val="clear" w:color="auto" w:fill="auto"/>
        <w:spacing w:before="120" w:after="120" w:line="240" w:lineRule="auto"/>
        <w:ind w:firstLine="709"/>
        <w:jc w:val="right"/>
        <w:rPr>
          <w:rFonts w:ascii="Times New Roman" w:hAnsi="Times New Roman"/>
          <w:i/>
          <w:sz w:val="28"/>
          <w:szCs w:val="28"/>
        </w:rPr>
      </w:pPr>
      <w:r w:rsidRPr="00CB3DAF">
        <w:rPr>
          <w:rFonts w:ascii="Times New Roman" w:hAnsi="Times New Roman"/>
          <w:i/>
          <w:sz w:val="28"/>
          <w:szCs w:val="28"/>
        </w:rPr>
        <w:t>Đơn vị tính: ha</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9"/>
        <w:gridCol w:w="2552"/>
        <w:gridCol w:w="850"/>
        <w:gridCol w:w="1276"/>
        <w:gridCol w:w="1559"/>
        <w:gridCol w:w="1134"/>
        <w:gridCol w:w="1276"/>
      </w:tblGrid>
      <w:tr w:rsidR="001D0864" w:rsidRPr="00CB3DAF" w:rsidTr="00F9680B">
        <w:trPr>
          <w:trHeight w:hRule="exact" w:val="335"/>
        </w:trPr>
        <w:tc>
          <w:tcPr>
            <w:tcW w:w="709" w:type="dxa"/>
            <w:vMerge w:val="restart"/>
            <w:shd w:val="clear" w:color="auto" w:fill="FFFFFF"/>
            <w:vAlign w:val="center"/>
          </w:tcPr>
          <w:p w:rsidR="001D0864" w:rsidRPr="00CB3DAF" w:rsidRDefault="001D0864" w:rsidP="00F9680B">
            <w:pPr>
              <w:spacing w:before="40" w:after="40"/>
              <w:jc w:val="center"/>
              <w:rPr>
                <w:b/>
                <w:color w:val="auto"/>
                <w:sz w:val="22"/>
              </w:rPr>
            </w:pPr>
            <w:r w:rsidRPr="00CB3DAF">
              <w:rPr>
                <w:b/>
                <w:color w:val="auto"/>
                <w:sz w:val="22"/>
                <w:szCs w:val="22"/>
              </w:rPr>
              <w:t>STT</w:t>
            </w:r>
          </w:p>
        </w:tc>
        <w:tc>
          <w:tcPr>
            <w:tcW w:w="2552" w:type="dxa"/>
            <w:vMerge w:val="restart"/>
            <w:shd w:val="clear" w:color="auto" w:fill="FFFFFF"/>
            <w:vAlign w:val="center"/>
          </w:tcPr>
          <w:p w:rsidR="001D0864" w:rsidRPr="00CB3DAF" w:rsidRDefault="001D0864" w:rsidP="00F9680B">
            <w:pPr>
              <w:pStyle w:val="Vnbnnidung20"/>
              <w:spacing w:before="40" w:after="40" w:line="240" w:lineRule="auto"/>
              <w:rPr>
                <w:rFonts w:ascii="Times New Roman" w:hAnsi="Times New Roman"/>
                <w:b/>
                <w:sz w:val="22"/>
                <w:szCs w:val="22"/>
              </w:rPr>
            </w:pPr>
            <w:r w:rsidRPr="00CB3DAF">
              <w:rPr>
                <w:rStyle w:val="Vnbnnidung211pt"/>
                <w:rFonts w:ascii="Times New Roman" w:hAnsi="Times New Roman"/>
                <w:color w:val="auto"/>
              </w:rPr>
              <w:t>Chỉ ti</w:t>
            </w:r>
            <w:r w:rsidRPr="00CB3DAF">
              <w:rPr>
                <w:rStyle w:val="Vnbnnidung211pt"/>
                <w:rFonts w:ascii="Times New Roman" w:hAnsi="Times New Roman"/>
                <w:color w:val="auto"/>
                <w:lang w:val="en-US"/>
              </w:rPr>
              <w:t>ê</w:t>
            </w:r>
            <w:r w:rsidRPr="00CB3DAF">
              <w:rPr>
                <w:rStyle w:val="Vnbnnidung211pt"/>
                <w:rFonts w:ascii="Times New Roman" w:hAnsi="Times New Roman"/>
                <w:color w:val="auto"/>
              </w:rPr>
              <w:t>u sử dụng đất</w:t>
            </w:r>
          </w:p>
        </w:tc>
        <w:tc>
          <w:tcPr>
            <w:tcW w:w="850" w:type="dxa"/>
            <w:vMerge w:val="restart"/>
            <w:shd w:val="clear" w:color="auto" w:fill="FFFFFF"/>
            <w:vAlign w:val="center"/>
          </w:tcPr>
          <w:p w:rsidR="001D0864" w:rsidRPr="00CB3DAF" w:rsidRDefault="001D0864" w:rsidP="00F9680B">
            <w:pPr>
              <w:pStyle w:val="Vnbnnidung20"/>
              <w:spacing w:before="40" w:after="40" w:line="240" w:lineRule="auto"/>
              <w:ind w:left="240"/>
              <w:rPr>
                <w:rFonts w:ascii="Times New Roman" w:hAnsi="Times New Roman"/>
                <w:b/>
                <w:sz w:val="22"/>
                <w:szCs w:val="22"/>
              </w:rPr>
            </w:pPr>
            <w:r w:rsidRPr="00CB3DAF">
              <w:rPr>
                <w:rStyle w:val="Vnbnnidung211pt"/>
                <w:rFonts w:ascii="Times New Roman" w:hAnsi="Times New Roman"/>
                <w:color w:val="auto"/>
              </w:rPr>
              <w:t>Mã</w:t>
            </w:r>
          </w:p>
        </w:tc>
        <w:tc>
          <w:tcPr>
            <w:tcW w:w="1276" w:type="dxa"/>
            <w:vMerge w:val="restart"/>
            <w:shd w:val="clear" w:color="auto" w:fill="FFFFFF"/>
            <w:vAlign w:val="center"/>
          </w:tcPr>
          <w:p w:rsidR="001D0864" w:rsidRPr="00CB3DAF" w:rsidRDefault="001D0864" w:rsidP="00F9680B">
            <w:pPr>
              <w:pStyle w:val="Vnbnnidung20"/>
              <w:shd w:val="clear" w:color="auto" w:fill="auto"/>
              <w:spacing w:before="40" w:after="40" w:line="240" w:lineRule="auto"/>
              <w:rPr>
                <w:rFonts w:ascii="Times New Roman" w:hAnsi="Times New Roman"/>
                <w:b/>
                <w:sz w:val="22"/>
                <w:szCs w:val="22"/>
              </w:rPr>
            </w:pPr>
            <w:r w:rsidRPr="00CB3DAF">
              <w:rPr>
                <w:rStyle w:val="Vnbnnidung211pt"/>
                <w:rFonts w:ascii="Times New Roman" w:hAnsi="Times New Roman"/>
                <w:color w:val="auto"/>
              </w:rPr>
              <w:t>Diện tích</w:t>
            </w:r>
            <w:r w:rsidRPr="00CB3DAF">
              <w:rPr>
                <w:rStyle w:val="Vnbnnidung211pt"/>
                <w:rFonts w:ascii="Times New Roman" w:hAnsi="Times New Roman"/>
                <w:color w:val="auto"/>
                <w:lang w:val="en-US"/>
              </w:rPr>
              <w:t xml:space="preserve"> </w:t>
            </w:r>
            <w:r w:rsidRPr="00CB3DAF">
              <w:rPr>
                <w:rStyle w:val="Vnbnnidung211pt"/>
                <w:rFonts w:ascii="Times New Roman" w:hAnsi="Times New Roman"/>
                <w:color w:val="auto"/>
              </w:rPr>
              <w:t>quy hoạch được duyệt</w:t>
            </w:r>
          </w:p>
        </w:tc>
        <w:tc>
          <w:tcPr>
            <w:tcW w:w="3969" w:type="dxa"/>
            <w:gridSpan w:val="3"/>
            <w:shd w:val="clear" w:color="auto" w:fill="FFFFFF"/>
            <w:vAlign w:val="center"/>
          </w:tcPr>
          <w:p w:rsidR="001D0864" w:rsidRPr="00CB3DAF" w:rsidRDefault="001D0864" w:rsidP="00F9680B">
            <w:pPr>
              <w:pStyle w:val="Vnbnnidung20"/>
              <w:shd w:val="clear" w:color="auto" w:fill="auto"/>
              <w:spacing w:before="40" w:after="40" w:line="240" w:lineRule="auto"/>
              <w:ind w:left="160"/>
              <w:rPr>
                <w:rFonts w:ascii="Times New Roman" w:hAnsi="Times New Roman"/>
                <w:b/>
                <w:sz w:val="22"/>
                <w:szCs w:val="22"/>
              </w:rPr>
            </w:pPr>
            <w:r w:rsidRPr="00CB3DAF">
              <w:rPr>
                <w:rStyle w:val="Vnbnnidung211pt"/>
                <w:rFonts w:ascii="Times New Roman" w:hAnsi="Times New Roman"/>
                <w:color w:val="auto"/>
                <w:lang w:val="en-US"/>
              </w:rPr>
              <w:t>Kết quả thực hiện đến 31/12/2015</w:t>
            </w:r>
          </w:p>
        </w:tc>
      </w:tr>
      <w:tr w:rsidR="001D0864" w:rsidRPr="00CB3DAF" w:rsidTr="00F9680B">
        <w:trPr>
          <w:trHeight w:hRule="exact" w:val="288"/>
        </w:trPr>
        <w:tc>
          <w:tcPr>
            <w:tcW w:w="709" w:type="dxa"/>
            <w:vMerge/>
            <w:shd w:val="clear" w:color="auto" w:fill="FFFFFF"/>
            <w:vAlign w:val="center"/>
          </w:tcPr>
          <w:p w:rsidR="001D0864" w:rsidRPr="00CB3DAF" w:rsidRDefault="001D0864" w:rsidP="00F9680B">
            <w:pPr>
              <w:spacing w:before="40" w:after="40"/>
              <w:jc w:val="center"/>
              <w:rPr>
                <w:b/>
                <w:color w:val="auto"/>
                <w:sz w:val="22"/>
              </w:rPr>
            </w:pPr>
          </w:p>
        </w:tc>
        <w:tc>
          <w:tcPr>
            <w:tcW w:w="2552" w:type="dxa"/>
            <w:vMerge/>
            <w:shd w:val="clear" w:color="auto" w:fill="FFFFFF"/>
            <w:vAlign w:val="center"/>
          </w:tcPr>
          <w:p w:rsidR="001D0864" w:rsidRPr="00CB3DAF" w:rsidRDefault="001D0864" w:rsidP="00F9680B">
            <w:pPr>
              <w:pStyle w:val="Vnbnnidung20"/>
              <w:spacing w:before="40" w:after="40" w:line="240" w:lineRule="auto"/>
              <w:rPr>
                <w:rFonts w:ascii="Times New Roman" w:hAnsi="Times New Roman"/>
                <w:b/>
                <w:sz w:val="22"/>
                <w:szCs w:val="22"/>
              </w:rPr>
            </w:pPr>
          </w:p>
        </w:tc>
        <w:tc>
          <w:tcPr>
            <w:tcW w:w="850" w:type="dxa"/>
            <w:vMerge/>
            <w:shd w:val="clear" w:color="auto" w:fill="FFFFFF"/>
            <w:vAlign w:val="center"/>
          </w:tcPr>
          <w:p w:rsidR="001D0864" w:rsidRPr="00CB3DAF" w:rsidRDefault="001D0864" w:rsidP="00F9680B">
            <w:pPr>
              <w:pStyle w:val="Vnbnnidung20"/>
              <w:spacing w:before="40" w:after="40" w:line="240" w:lineRule="auto"/>
              <w:ind w:left="240"/>
              <w:rPr>
                <w:rFonts w:ascii="Times New Roman" w:hAnsi="Times New Roman"/>
                <w:b/>
                <w:sz w:val="22"/>
                <w:szCs w:val="22"/>
              </w:rPr>
            </w:pPr>
          </w:p>
        </w:tc>
        <w:tc>
          <w:tcPr>
            <w:tcW w:w="1276" w:type="dxa"/>
            <w:vMerge/>
            <w:shd w:val="clear" w:color="auto" w:fill="FFFFFF"/>
            <w:vAlign w:val="center"/>
          </w:tcPr>
          <w:p w:rsidR="001D0864" w:rsidRPr="00CB3DAF" w:rsidRDefault="001D0864" w:rsidP="00F9680B">
            <w:pPr>
              <w:pStyle w:val="Vnbnnidung20"/>
              <w:spacing w:before="40" w:after="40" w:line="240" w:lineRule="auto"/>
              <w:rPr>
                <w:rFonts w:ascii="Times New Roman" w:hAnsi="Times New Roman"/>
                <w:b/>
                <w:sz w:val="22"/>
                <w:szCs w:val="22"/>
              </w:rPr>
            </w:pPr>
          </w:p>
        </w:tc>
        <w:tc>
          <w:tcPr>
            <w:tcW w:w="1559" w:type="dxa"/>
            <w:vMerge w:val="restart"/>
            <w:shd w:val="clear" w:color="auto" w:fill="FFFFFF"/>
            <w:vAlign w:val="center"/>
          </w:tcPr>
          <w:p w:rsidR="001D0864" w:rsidRPr="00CB3DAF" w:rsidRDefault="001D0864" w:rsidP="00F9680B">
            <w:pPr>
              <w:pStyle w:val="Vnbnnidung20"/>
              <w:spacing w:before="40" w:after="40" w:line="240" w:lineRule="auto"/>
              <w:ind w:left="260"/>
              <w:rPr>
                <w:rFonts w:ascii="Times New Roman" w:hAnsi="Times New Roman"/>
                <w:b/>
                <w:sz w:val="22"/>
                <w:szCs w:val="22"/>
              </w:rPr>
            </w:pPr>
            <w:r w:rsidRPr="00CB3DAF">
              <w:rPr>
                <w:rStyle w:val="Vnbnnidung211pt"/>
                <w:rFonts w:ascii="Times New Roman" w:hAnsi="Times New Roman"/>
                <w:color w:val="auto"/>
              </w:rPr>
              <w:t>Diện tích</w:t>
            </w:r>
          </w:p>
        </w:tc>
        <w:tc>
          <w:tcPr>
            <w:tcW w:w="2410" w:type="dxa"/>
            <w:gridSpan w:val="2"/>
            <w:shd w:val="clear" w:color="auto" w:fill="FFFFFF"/>
            <w:vAlign w:val="center"/>
          </w:tcPr>
          <w:p w:rsidR="001D0864" w:rsidRPr="00CB3DAF" w:rsidRDefault="001D0864" w:rsidP="00F9680B">
            <w:pPr>
              <w:pStyle w:val="Vnbnnidung20"/>
              <w:shd w:val="clear" w:color="auto" w:fill="auto"/>
              <w:spacing w:before="40" w:after="40" w:line="240" w:lineRule="auto"/>
              <w:rPr>
                <w:rFonts w:ascii="Times New Roman" w:hAnsi="Times New Roman"/>
                <w:b/>
                <w:sz w:val="22"/>
                <w:szCs w:val="22"/>
              </w:rPr>
            </w:pPr>
            <w:r w:rsidRPr="00CB3DAF">
              <w:rPr>
                <w:rFonts w:ascii="Times New Roman" w:hAnsi="Times New Roman"/>
                <w:b/>
                <w:sz w:val="22"/>
                <w:szCs w:val="22"/>
              </w:rPr>
              <w:t>So sánh</w:t>
            </w:r>
          </w:p>
        </w:tc>
      </w:tr>
      <w:tr w:rsidR="001D0864" w:rsidRPr="00CB3DAF" w:rsidTr="00F9680B">
        <w:trPr>
          <w:trHeight w:val="996"/>
        </w:trPr>
        <w:tc>
          <w:tcPr>
            <w:tcW w:w="709" w:type="dxa"/>
            <w:vMerge/>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rPr>
                <w:rStyle w:val="Vnbnnidung211pt"/>
                <w:rFonts w:ascii="Times New Roman" w:hAnsi="Times New Roman"/>
                <w:color w:val="auto"/>
              </w:rPr>
            </w:pPr>
          </w:p>
        </w:tc>
        <w:tc>
          <w:tcPr>
            <w:tcW w:w="2552" w:type="dxa"/>
            <w:vMerge/>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rPr>
                <w:rFonts w:ascii="Times New Roman" w:hAnsi="Times New Roman"/>
                <w:b/>
                <w:sz w:val="22"/>
                <w:szCs w:val="22"/>
              </w:rPr>
            </w:pPr>
          </w:p>
        </w:tc>
        <w:tc>
          <w:tcPr>
            <w:tcW w:w="850" w:type="dxa"/>
            <w:vMerge/>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ind w:left="240"/>
              <w:rPr>
                <w:rFonts w:ascii="Times New Roman" w:hAnsi="Times New Roman"/>
                <w:b/>
                <w:sz w:val="22"/>
                <w:szCs w:val="22"/>
              </w:rPr>
            </w:pPr>
          </w:p>
        </w:tc>
        <w:tc>
          <w:tcPr>
            <w:tcW w:w="1276" w:type="dxa"/>
            <w:vMerge/>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rPr>
                <w:rFonts w:ascii="Times New Roman" w:hAnsi="Times New Roman"/>
                <w:b/>
                <w:sz w:val="22"/>
                <w:szCs w:val="22"/>
              </w:rPr>
            </w:pPr>
          </w:p>
        </w:tc>
        <w:tc>
          <w:tcPr>
            <w:tcW w:w="1559" w:type="dxa"/>
            <w:vMerge/>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ind w:left="260"/>
              <w:rPr>
                <w:rFonts w:ascii="Times New Roman" w:hAnsi="Times New Roman"/>
                <w:b/>
                <w:sz w:val="22"/>
                <w:szCs w:val="22"/>
              </w:rPr>
            </w:pPr>
          </w:p>
        </w:tc>
        <w:tc>
          <w:tcPr>
            <w:tcW w:w="1134" w:type="dxa"/>
            <w:tcBorders>
              <w:bottom w:val="single" w:sz="4" w:space="0" w:color="auto"/>
            </w:tcBorders>
            <w:shd w:val="clear" w:color="auto" w:fill="FFFFFF"/>
            <w:vAlign w:val="center"/>
          </w:tcPr>
          <w:p w:rsidR="001D0864" w:rsidRPr="00CB3DAF" w:rsidRDefault="001D0864" w:rsidP="00F9680B">
            <w:pPr>
              <w:pStyle w:val="Vnbnnidung20"/>
              <w:shd w:val="clear" w:color="auto" w:fill="auto"/>
              <w:spacing w:before="40" w:after="40" w:line="240" w:lineRule="auto"/>
              <w:rPr>
                <w:rFonts w:ascii="Times New Roman" w:hAnsi="Times New Roman"/>
                <w:b/>
                <w:sz w:val="22"/>
                <w:szCs w:val="22"/>
              </w:rPr>
            </w:pPr>
            <w:r w:rsidRPr="00CB3DAF">
              <w:rPr>
                <w:rStyle w:val="Vnbnnidung211pt"/>
                <w:rFonts w:ascii="Times New Roman" w:hAnsi="Times New Roman"/>
                <w:color w:val="auto"/>
              </w:rPr>
              <w:t>Tăng (+),</w:t>
            </w:r>
            <w:r w:rsidRPr="00CB3DAF">
              <w:rPr>
                <w:rStyle w:val="Vnbnnidung211pt"/>
                <w:rFonts w:ascii="Times New Roman" w:hAnsi="Times New Roman"/>
                <w:color w:val="auto"/>
                <w:lang w:val="en-US"/>
              </w:rPr>
              <w:t xml:space="preserve"> </w:t>
            </w:r>
            <w:r w:rsidRPr="00CB3DAF">
              <w:rPr>
                <w:rStyle w:val="Vnbnnidung211pt"/>
                <w:rFonts w:ascii="Times New Roman" w:hAnsi="Times New Roman"/>
                <w:color w:val="auto"/>
              </w:rPr>
              <w:t>giảm (-</w:t>
            </w:r>
            <w:r w:rsidRPr="00CB3DAF">
              <w:rPr>
                <w:rStyle w:val="Vnbnnidung211pt"/>
                <w:rFonts w:ascii="Times New Roman" w:hAnsi="Times New Roman"/>
                <w:color w:val="auto"/>
                <w:lang w:val="en-US"/>
              </w:rPr>
              <w:t>)</w:t>
            </w:r>
          </w:p>
        </w:tc>
        <w:tc>
          <w:tcPr>
            <w:tcW w:w="1276" w:type="dxa"/>
            <w:tcBorders>
              <w:bottom w:val="single" w:sz="4" w:space="0" w:color="auto"/>
            </w:tcBorders>
            <w:shd w:val="clear" w:color="auto" w:fill="FFFFFF"/>
            <w:vAlign w:val="center"/>
          </w:tcPr>
          <w:p w:rsidR="001D0864" w:rsidRPr="00CB3DAF" w:rsidRDefault="001D0864" w:rsidP="00F9680B">
            <w:pPr>
              <w:spacing w:before="40" w:after="40"/>
              <w:jc w:val="center"/>
              <w:rPr>
                <w:b/>
                <w:color w:val="auto"/>
                <w:sz w:val="22"/>
              </w:rPr>
            </w:pPr>
            <w:r w:rsidRPr="00CB3DAF">
              <w:rPr>
                <w:b/>
                <w:color w:val="auto"/>
                <w:sz w:val="22"/>
                <w:szCs w:val="22"/>
              </w:rPr>
              <w:t>Tỷ lệ</w:t>
            </w:r>
          </w:p>
        </w:tc>
      </w:tr>
      <w:tr w:rsidR="001D0864" w:rsidRPr="00CB3DAF" w:rsidTr="00F9680B">
        <w:trPr>
          <w:trHeight w:hRule="exact" w:val="435"/>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jc w:val="left"/>
              <w:rPr>
                <w:rStyle w:val="Vnbnnidung211pt"/>
                <w:rFonts w:ascii="Times New Roman" w:hAnsi="Times New Roman"/>
                <w:b w:val="0"/>
              </w:rPr>
            </w:pP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b/>
                <w:sz w:val="22"/>
                <w:szCs w:val="22"/>
              </w:rPr>
            </w:pPr>
            <w:r w:rsidRPr="00CB3DAF">
              <w:rPr>
                <w:rStyle w:val="Vnbnnidung211pt"/>
                <w:rFonts w:ascii="Times New Roman" w:hAnsi="Times New Roman"/>
              </w:rPr>
              <w:t>Tổng diện tích</w:t>
            </w:r>
          </w:p>
        </w:tc>
        <w:tc>
          <w:tcPr>
            <w:tcW w:w="850" w:type="dxa"/>
            <w:shd w:val="clear" w:color="auto" w:fill="FFFFFF"/>
            <w:vAlign w:val="center"/>
          </w:tcPr>
          <w:p w:rsidR="001D0864" w:rsidRPr="00CB3DAF" w:rsidRDefault="001D0864" w:rsidP="00F9680B">
            <w:pPr>
              <w:jc w:val="center"/>
              <w:rPr>
                <w:b/>
                <w:sz w:val="22"/>
              </w:rPr>
            </w:pP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b/>
                <w:sz w:val="22"/>
                <w:szCs w:val="22"/>
              </w:rPr>
            </w:pPr>
            <w:r w:rsidRPr="00CB3DAF">
              <w:rPr>
                <w:rStyle w:val="Vnbnnidung211pt"/>
                <w:rFonts w:ascii="Times New Roman" w:hAnsi="Times New Roman"/>
              </w:rPr>
              <w:t>143.522,21</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b/>
                <w:sz w:val="22"/>
                <w:szCs w:val="22"/>
              </w:rPr>
            </w:pPr>
            <w:r w:rsidRPr="00CB3DAF">
              <w:rPr>
                <w:rStyle w:val="Vnbnnidung211pt"/>
                <w:rFonts w:ascii="Times New Roman" w:hAnsi="Times New Roman"/>
              </w:rPr>
              <w:t>143.172,86</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b/>
                <w:sz w:val="22"/>
                <w:szCs w:val="22"/>
              </w:rPr>
            </w:pPr>
            <w:r w:rsidRPr="00CB3DAF">
              <w:rPr>
                <w:rStyle w:val="Vnbnnidung211pt"/>
                <w:rFonts w:ascii="Times New Roman" w:hAnsi="Times New Roman"/>
                <w:lang w:val="en-US"/>
              </w:rPr>
              <w:t>-</w:t>
            </w:r>
            <w:r w:rsidRPr="00CB3DAF">
              <w:rPr>
                <w:rStyle w:val="Vnbnnidung211pt"/>
                <w:rFonts w:ascii="Times New Roman" w:hAnsi="Times New Roman"/>
              </w:rPr>
              <w:t>349,35</w:t>
            </w:r>
          </w:p>
        </w:tc>
        <w:tc>
          <w:tcPr>
            <w:tcW w:w="1276" w:type="dxa"/>
            <w:shd w:val="clear" w:color="auto" w:fill="FFFFFF"/>
            <w:vAlign w:val="center"/>
          </w:tcPr>
          <w:p w:rsidR="001D0864" w:rsidRPr="00CB3DAF" w:rsidRDefault="001D0864" w:rsidP="00F9680B">
            <w:pPr>
              <w:jc w:val="center"/>
              <w:rPr>
                <w:sz w:val="22"/>
              </w:rPr>
            </w:pPr>
          </w:p>
        </w:tc>
      </w:tr>
      <w:tr w:rsidR="001D0864" w:rsidRPr="00CB3DAF" w:rsidTr="00F9680B">
        <w:trPr>
          <w:trHeight w:hRule="exact" w:val="349"/>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lang w:val="en-US"/>
              </w:rPr>
            </w:pPr>
            <w:r w:rsidRPr="00CB3DAF">
              <w:rPr>
                <w:rStyle w:val="Vnbnnidung211pt"/>
                <w:rFonts w:ascii="Times New Roman" w:hAnsi="Times New Roman"/>
                <w:lang w:val="en-US"/>
              </w:rPr>
              <w:t>1.</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rPr>
              <w:t>Đất nông nghiệp</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NNP</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124.521,49</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131.849,69</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7.328,20</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rPr>
              <w:t>105,89</w:t>
            </w:r>
          </w:p>
        </w:tc>
      </w:tr>
      <w:tr w:rsidR="001D0864" w:rsidRPr="00CB3DAF" w:rsidTr="00F9680B">
        <w:trPr>
          <w:trHeight w:hRule="exact" w:val="362"/>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1.1</w:t>
            </w:r>
          </w:p>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trồng lúa</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LUA</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1.063</w:t>
            </w:r>
            <w:r w:rsidRPr="00CB3DAF">
              <w:rPr>
                <w:rStyle w:val="Vnbnnidung211pt"/>
                <w:rFonts w:ascii="Times New Roman" w:hAnsi="Times New Roman"/>
                <w:b w:val="0"/>
                <w:lang w:val="en-US"/>
              </w:rPr>
              <w:t>,</w:t>
            </w:r>
            <w:r w:rsidRPr="00CB3DAF">
              <w:rPr>
                <w:rStyle w:val="Vnbnnidung211pt"/>
                <w:rFonts w:ascii="Times New Roman" w:hAnsi="Times New Roman"/>
                <w:b w:val="0"/>
              </w:rPr>
              <w:t>16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1.218</w:t>
            </w:r>
            <w:r w:rsidRPr="00CB3DAF">
              <w:rPr>
                <w:rStyle w:val="Vnbnnidung211pt"/>
                <w:rFonts w:ascii="Times New Roman" w:hAnsi="Times New Roman"/>
                <w:b w:val="0"/>
                <w:lang w:val="en-US"/>
              </w:rPr>
              <w:t>,</w:t>
            </w:r>
            <w:r w:rsidRPr="00CB3DAF">
              <w:rPr>
                <w:rStyle w:val="Vnbnnidung211pt"/>
                <w:rFonts w:ascii="Times New Roman" w:hAnsi="Times New Roman"/>
                <w:b w:val="0"/>
              </w:rPr>
              <w:t>61</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155</w:t>
            </w:r>
            <w:r w:rsidRPr="00CB3DAF">
              <w:rPr>
                <w:rStyle w:val="Vnbnnidung211pt"/>
                <w:rFonts w:ascii="Times New Roman" w:hAnsi="Times New Roman"/>
                <w:b w:val="0"/>
                <w:lang w:val="en-US"/>
              </w:rPr>
              <w:t>,</w:t>
            </w:r>
            <w:r w:rsidRPr="00CB3DAF">
              <w:rPr>
                <w:rStyle w:val="Vnbnnidung211pt"/>
                <w:rFonts w:ascii="Times New Roman" w:hAnsi="Times New Roman"/>
                <w:b w:val="0"/>
              </w:rPr>
              <w:t>45</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114</w:t>
            </w:r>
            <w:r w:rsidRPr="00CB3DAF">
              <w:rPr>
                <w:rStyle w:val="Vnbnnidung211pt"/>
                <w:rFonts w:ascii="Times New Roman" w:hAnsi="Times New Roman"/>
                <w:b w:val="0"/>
                <w:lang w:val="en-US"/>
              </w:rPr>
              <w:t>,</w:t>
            </w:r>
            <w:r w:rsidRPr="00CB3DAF">
              <w:rPr>
                <w:rStyle w:val="Vnbnnidung211pt"/>
                <w:rFonts w:ascii="Times New Roman" w:hAnsi="Times New Roman"/>
                <w:b w:val="0"/>
              </w:rPr>
              <w:t>62</w:t>
            </w:r>
          </w:p>
        </w:tc>
      </w:tr>
      <w:tr w:rsidR="001D0864" w:rsidRPr="00CB3DAF" w:rsidTr="00F9680B">
        <w:trPr>
          <w:trHeight w:hRule="exact" w:val="649"/>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rPr>
            </w:pP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i/>
                <w:sz w:val="22"/>
                <w:szCs w:val="22"/>
              </w:rPr>
            </w:pPr>
            <w:r w:rsidRPr="00CB3DAF">
              <w:rPr>
                <w:rStyle w:val="Vnbnnidung211pt"/>
                <w:rFonts w:ascii="Times New Roman" w:hAnsi="Times New Roman"/>
                <w:b w:val="0"/>
                <w:i/>
              </w:rPr>
              <w:t xml:space="preserve">Trong </w:t>
            </w:r>
            <w:r w:rsidRPr="00CB3DAF">
              <w:rPr>
                <w:rStyle w:val="Vnbnnidung211pt"/>
                <w:rFonts w:ascii="Times New Roman" w:hAnsi="Times New Roman"/>
                <w:b w:val="0"/>
                <w:i/>
                <w:lang w:val="en-US"/>
              </w:rPr>
              <w:t>đó</w:t>
            </w:r>
            <w:r w:rsidRPr="00CB3DAF">
              <w:rPr>
                <w:rStyle w:val="Vnbnnidung211pt"/>
                <w:rFonts w:ascii="Times New Roman" w:hAnsi="Times New Roman"/>
                <w:b w:val="0"/>
                <w:i/>
              </w:rPr>
              <w:t xml:space="preserve"> Đất chuyên trồng </w:t>
            </w:r>
            <w:r w:rsidRPr="00CB3DAF">
              <w:rPr>
                <w:rStyle w:val="Vnbnnidung211pt"/>
                <w:rFonts w:ascii="Times New Roman" w:hAnsi="Times New Roman"/>
                <w:b w:val="0"/>
                <w:i/>
                <w:lang w:val="en-US"/>
              </w:rPr>
              <w:t>lúa nước</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LUC</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1.063</w:t>
            </w:r>
            <w:r w:rsidRPr="00CB3DAF">
              <w:rPr>
                <w:rStyle w:val="Vnbnnidung211pt"/>
                <w:rFonts w:ascii="Times New Roman" w:hAnsi="Times New Roman"/>
                <w:b w:val="0"/>
                <w:lang w:val="en-US"/>
              </w:rPr>
              <w:t>,</w:t>
            </w:r>
            <w:r w:rsidRPr="00CB3DAF">
              <w:rPr>
                <w:rStyle w:val="Vnbnnidung211pt"/>
                <w:rFonts w:ascii="Times New Roman" w:hAnsi="Times New Roman"/>
                <w:b w:val="0"/>
              </w:rPr>
              <w:t>16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783</w:t>
            </w:r>
            <w:r w:rsidRPr="00CB3DAF">
              <w:rPr>
                <w:rStyle w:val="Vnbnnidung211pt"/>
                <w:rFonts w:ascii="Times New Roman" w:hAnsi="Times New Roman"/>
                <w:b w:val="0"/>
                <w:lang w:val="en-US"/>
              </w:rPr>
              <w:t>,</w:t>
            </w:r>
            <w:r w:rsidRPr="00CB3DAF">
              <w:rPr>
                <w:rStyle w:val="Vnbnnidung211pt"/>
                <w:rFonts w:ascii="Times New Roman" w:hAnsi="Times New Roman"/>
                <w:b w:val="0"/>
              </w:rPr>
              <w:t>12</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-280</w:t>
            </w:r>
            <w:r w:rsidRPr="00CB3DAF">
              <w:rPr>
                <w:rStyle w:val="Vnbnnidung211pt"/>
                <w:rFonts w:ascii="Times New Roman" w:hAnsi="Times New Roman"/>
                <w:b w:val="0"/>
                <w:lang w:val="en-US"/>
              </w:rPr>
              <w:t>,</w:t>
            </w:r>
            <w:r w:rsidRPr="00CB3DAF">
              <w:rPr>
                <w:rStyle w:val="Vnbnnidung211pt"/>
                <w:rFonts w:ascii="Times New Roman" w:hAnsi="Times New Roman"/>
                <w:b w:val="0"/>
              </w:rPr>
              <w:t>04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73</w:t>
            </w:r>
            <w:r w:rsidRPr="00CB3DAF">
              <w:rPr>
                <w:rStyle w:val="Vnbnnidung211pt"/>
                <w:rFonts w:ascii="Times New Roman" w:hAnsi="Times New Roman"/>
                <w:b w:val="0"/>
                <w:lang w:val="en-US"/>
              </w:rPr>
              <w:t>,</w:t>
            </w:r>
            <w:r w:rsidRPr="00CB3DAF">
              <w:rPr>
                <w:rStyle w:val="Vnbnnidung211pt"/>
                <w:rFonts w:ascii="Times New Roman" w:hAnsi="Times New Roman"/>
                <w:b w:val="0"/>
              </w:rPr>
              <w:t>66</w:t>
            </w:r>
          </w:p>
        </w:tc>
      </w:tr>
      <w:tr w:rsidR="001D0864" w:rsidRPr="00CB3DAF" w:rsidTr="00F9680B">
        <w:trPr>
          <w:trHeight w:hRule="exact" w:val="617"/>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1.2</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trồng cây hàng năm khác</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HNK</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11.132</w:t>
            </w:r>
            <w:r w:rsidRPr="00CB3DAF">
              <w:rPr>
                <w:rStyle w:val="Vnbnnidung211pt"/>
                <w:rFonts w:ascii="Times New Roman" w:hAnsi="Times New Roman"/>
                <w:b w:val="0"/>
                <w:lang w:val="en-US"/>
              </w:rPr>
              <w:t>,</w:t>
            </w:r>
            <w:r w:rsidRPr="00CB3DAF">
              <w:rPr>
                <w:rStyle w:val="Vnbnnidung211pt"/>
                <w:rFonts w:ascii="Times New Roman" w:hAnsi="Times New Roman"/>
                <w:b w:val="0"/>
              </w:rPr>
              <w:t>96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14.039</w:t>
            </w:r>
            <w:r w:rsidRPr="00CB3DAF">
              <w:rPr>
                <w:rStyle w:val="Vnbnnidung211pt"/>
                <w:rFonts w:ascii="Times New Roman" w:hAnsi="Times New Roman"/>
                <w:b w:val="0"/>
                <w:lang w:val="en-US"/>
              </w:rPr>
              <w:t>,</w:t>
            </w:r>
            <w:r w:rsidRPr="00CB3DAF">
              <w:rPr>
                <w:rStyle w:val="Vnbnnidung211pt"/>
                <w:rFonts w:ascii="Times New Roman" w:hAnsi="Times New Roman"/>
                <w:b w:val="0"/>
              </w:rPr>
              <w:t>08</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2.906</w:t>
            </w:r>
            <w:r w:rsidRPr="00CB3DAF">
              <w:rPr>
                <w:rStyle w:val="Vnbnnidung211pt"/>
                <w:rFonts w:ascii="Times New Roman" w:hAnsi="Times New Roman"/>
                <w:b w:val="0"/>
                <w:lang w:val="en-US"/>
              </w:rPr>
              <w:t>,</w:t>
            </w:r>
            <w:r w:rsidRPr="00CB3DAF">
              <w:rPr>
                <w:rStyle w:val="Vnbnnidung211pt"/>
                <w:rFonts w:ascii="Times New Roman" w:hAnsi="Times New Roman"/>
                <w:b w:val="0"/>
              </w:rPr>
              <w:t>12</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126</w:t>
            </w:r>
            <w:r w:rsidRPr="00CB3DAF">
              <w:rPr>
                <w:rStyle w:val="Vnbnnidung211pt"/>
                <w:rFonts w:ascii="Times New Roman" w:hAnsi="Times New Roman"/>
                <w:b w:val="0"/>
                <w:lang w:val="en-US"/>
              </w:rPr>
              <w:t>,</w:t>
            </w:r>
            <w:r w:rsidRPr="00CB3DAF">
              <w:rPr>
                <w:rStyle w:val="Vnbnnidung211pt"/>
                <w:rFonts w:ascii="Times New Roman" w:hAnsi="Times New Roman"/>
                <w:b w:val="0"/>
              </w:rPr>
              <w:t>10</w:t>
            </w:r>
          </w:p>
        </w:tc>
      </w:tr>
      <w:tr w:rsidR="001D0864" w:rsidRPr="00CB3DAF" w:rsidTr="00F9680B">
        <w:trPr>
          <w:trHeight w:hRule="exact" w:val="274"/>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1.3</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tr</w:t>
            </w:r>
            <w:r w:rsidRPr="00CB3DAF">
              <w:rPr>
                <w:rStyle w:val="Vnbnnidung211pt"/>
                <w:rFonts w:ascii="Times New Roman" w:hAnsi="Times New Roman"/>
                <w:b w:val="0"/>
                <w:lang w:val="en-US"/>
              </w:rPr>
              <w:t>ồ</w:t>
            </w:r>
            <w:r w:rsidRPr="00CB3DAF">
              <w:rPr>
                <w:rStyle w:val="Vnbnnidung211pt"/>
                <w:rFonts w:ascii="Times New Roman" w:hAnsi="Times New Roman"/>
                <w:b w:val="0"/>
              </w:rPr>
              <w:t>ng cây lâu năm</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CLN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13.549,54</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24.411</w:t>
            </w:r>
            <w:r w:rsidRPr="00CB3DAF">
              <w:rPr>
                <w:rStyle w:val="Vnbnnidung211pt"/>
                <w:rFonts w:ascii="Times New Roman" w:hAnsi="Times New Roman"/>
                <w:b w:val="0"/>
                <w:lang w:val="en-US"/>
              </w:rPr>
              <w:t>,</w:t>
            </w:r>
            <w:r w:rsidRPr="00CB3DAF">
              <w:rPr>
                <w:rStyle w:val="Vnbnnidung211pt"/>
                <w:rFonts w:ascii="Times New Roman" w:hAnsi="Times New Roman"/>
                <w:b w:val="0"/>
              </w:rPr>
              <w:t>93</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10.862,39</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180</w:t>
            </w:r>
            <w:r w:rsidRPr="00CB3DAF">
              <w:rPr>
                <w:rStyle w:val="Vnbnnidung211pt"/>
                <w:rFonts w:ascii="Times New Roman" w:hAnsi="Times New Roman"/>
                <w:b w:val="0"/>
                <w:lang w:val="en-US"/>
              </w:rPr>
              <w:t>,</w:t>
            </w:r>
            <w:r w:rsidRPr="00CB3DAF">
              <w:rPr>
                <w:rStyle w:val="Vnbnnidung211pt"/>
                <w:rFonts w:ascii="Times New Roman" w:hAnsi="Times New Roman"/>
                <w:b w:val="0"/>
              </w:rPr>
              <w:t>17</w:t>
            </w:r>
          </w:p>
        </w:tc>
      </w:tr>
      <w:tr w:rsidR="001D0864" w:rsidRPr="00CB3DAF" w:rsidTr="00F9680B">
        <w:trPr>
          <w:trHeight w:hRule="exact" w:val="302"/>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1.4</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rừng phòng hộ</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RPH</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12.994,06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11.961</w:t>
            </w:r>
            <w:r w:rsidRPr="00CB3DAF">
              <w:rPr>
                <w:rStyle w:val="Vnbnnidung211pt"/>
                <w:rFonts w:ascii="Times New Roman" w:hAnsi="Times New Roman"/>
                <w:b w:val="0"/>
                <w:lang w:val="en-US"/>
              </w:rPr>
              <w:t>,</w:t>
            </w:r>
            <w:r w:rsidRPr="00CB3DAF">
              <w:rPr>
                <w:rStyle w:val="Vnbnnidung211pt"/>
                <w:rFonts w:ascii="Times New Roman" w:hAnsi="Times New Roman"/>
                <w:b w:val="0"/>
              </w:rPr>
              <w:t>17</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-1.032</w:t>
            </w:r>
            <w:r w:rsidRPr="00CB3DAF">
              <w:rPr>
                <w:rStyle w:val="Vnbnnidung211pt"/>
                <w:rFonts w:ascii="Times New Roman" w:hAnsi="Times New Roman"/>
                <w:b w:val="0"/>
                <w:lang w:val="en-US"/>
              </w:rPr>
              <w:t>,</w:t>
            </w:r>
            <w:r w:rsidRPr="00CB3DAF">
              <w:rPr>
                <w:rStyle w:val="Vnbnnidung211pt"/>
                <w:rFonts w:ascii="Times New Roman" w:hAnsi="Times New Roman"/>
                <w:b w:val="0"/>
              </w:rPr>
              <w:t>89</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92</w:t>
            </w:r>
            <w:r w:rsidRPr="00CB3DAF">
              <w:rPr>
                <w:rStyle w:val="Vnbnnidung211pt"/>
                <w:rFonts w:ascii="Times New Roman" w:hAnsi="Times New Roman"/>
                <w:b w:val="0"/>
                <w:lang w:val="en-US"/>
              </w:rPr>
              <w:t>,</w:t>
            </w:r>
            <w:r w:rsidRPr="00CB3DAF">
              <w:rPr>
                <w:rStyle w:val="Vnbnnidung211pt"/>
                <w:rFonts w:ascii="Times New Roman" w:hAnsi="Times New Roman"/>
                <w:b w:val="0"/>
              </w:rPr>
              <w:t>05</w:t>
            </w:r>
          </w:p>
        </w:tc>
      </w:tr>
      <w:tr w:rsidR="001D0864" w:rsidRPr="00CB3DAF" w:rsidTr="00F9680B">
        <w:trPr>
          <w:trHeight w:hRule="exact" w:val="310"/>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1.5</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lang w:val="en-US"/>
              </w:rPr>
              <w:t>Đ</w:t>
            </w:r>
            <w:r w:rsidRPr="00CB3DAF">
              <w:rPr>
                <w:rStyle w:val="Vnbnnidung211pt"/>
                <w:rFonts w:ascii="Times New Roman" w:hAnsi="Times New Roman"/>
                <w:b w:val="0"/>
              </w:rPr>
              <w:t>ất rừng đặc dụng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RDD</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43.479</w:t>
            </w:r>
            <w:r w:rsidRPr="00CB3DAF">
              <w:rPr>
                <w:rStyle w:val="Vnbnnidung211pt"/>
                <w:rFonts w:ascii="Times New Roman" w:hAnsi="Times New Roman"/>
                <w:b w:val="0"/>
                <w:lang w:val="en-US"/>
              </w:rPr>
              <w:t>,</w:t>
            </w:r>
            <w:r w:rsidRPr="00CB3DAF">
              <w:rPr>
                <w:rStyle w:val="Vnbnnidung211pt"/>
                <w:rFonts w:ascii="Times New Roman" w:hAnsi="Times New Roman"/>
                <w:b w:val="0"/>
              </w:rPr>
              <w:t>38</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41.694</w:t>
            </w:r>
            <w:r w:rsidRPr="00CB3DAF">
              <w:rPr>
                <w:rStyle w:val="Vnbnnidung211pt"/>
                <w:rFonts w:ascii="Times New Roman" w:hAnsi="Times New Roman"/>
                <w:b w:val="0"/>
                <w:lang w:val="en-US"/>
              </w:rPr>
              <w:t>,</w:t>
            </w:r>
            <w:r w:rsidRPr="00CB3DAF">
              <w:rPr>
                <w:rStyle w:val="Vnbnnidung211pt"/>
                <w:rFonts w:ascii="Times New Roman" w:hAnsi="Times New Roman"/>
                <w:b w:val="0"/>
              </w:rPr>
              <w:t>78</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-1.784</w:t>
            </w:r>
            <w:r w:rsidRPr="00CB3DAF">
              <w:rPr>
                <w:rStyle w:val="Vnbnnidung211pt"/>
                <w:rFonts w:ascii="Times New Roman" w:hAnsi="Times New Roman"/>
                <w:b w:val="0"/>
                <w:lang w:val="en-US"/>
              </w:rPr>
              <w:t>,</w:t>
            </w:r>
            <w:r w:rsidRPr="00CB3DAF">
              <w:rPr>
                <w:rStyle w:val="Vnbnnidung211pt"/>
                <w:rFonts w:ascii="Times New Roman" w:hAnsi="Times New Roman"/>
                <w:b w:val="0"/>
              </w:rPr>
              <w:t>60</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95,90</w:t>
            </w:r>
          </w:p>
        </w:tc>
      </w:tr>
      <w:tr w:rsidR="001D0864" w:rsidRPr="00CB3DAF" w:rsidTr="00F9680B">
        <w:trPr>
          <w:trHeight w:hRule="exact" w:val="313"/>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1.6</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rừng s</w:t>
            </w:r>
            <w:r w:rsidRPr="00CB3DAF">
              <w:rPr>
                <w:rStyle w:val="Vnbnnidung211pt"/>
                <w:rFonts w:ascii="Times New Roman" w:hAnsi="Times New Roman"/>
                <w:b w:val="0"/>
                <w:lang w:val="en-US"/>
              </w:rPr>
              <w:t>ả</w:t>
            </w:r>
            <w:r w:rsidRPr="00CB3DAF">
              <w:rPr>
                <w:rStyle w:val="Vnbnnidung211pt"/>
                <w:rFonts w:ascii="Times New Roman" w:hAnsi="Times New Roman"/>
                <w:b w:val="0"/>
              </w:rPr>
              <w:t>n xu</w:t>
            </w:r>
            <w:r w:rsidRPr="00CB3DAF">
              <w:rPr>
                <w:rStyle w:val="Vnbnnidung211pt"/>
                <w:rFonts w:ascii="Times New Roman" w:hAnsi="Times New Roman"/>
                <w:b w:val="0"/>
                <w:lang w:val="en-US"/>
              </w:rPr>
              <w:t>ất</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RSX</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42.212</w:t>
            </w:r>
            <w:r w:rsidRPr="00CB3DAF">
              <w:rPr>
                <w:rStyle w:val="Vnbnnidung211pt"/>
                <w:rFonts w:ascii="Times New Roman" w:hAnsi="Times New Roman"/>
                <w:b w:val="0"/>
                <w:lang w:val="en-US"/>
              </w:rPr>
              <w:t>,</w:t>
            </w:r>
            <w:r w:rsidRPr="00CB3DAF">
              <w:rPr>
                <w:rStyle w:val="Vnbnnidung211pt"/>
                <w:rFonts w:ascii="Times New Roman" w:hAnsi="Times New Roman"/>
                <w:b w:val="0"/>
              </w:rPr>
              <w:t>58</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38.443</w:t>
            </w:r>
            <w:r w:rsidRPr="00CB3DAF">
              <w:rPr>
                <w:rStyle w:val="Vnbnnidung211pt"/>
                <w:rFonts w:ascii="Times New Roman" w:hAnsi="Times New Roman"/>
                <w:b w:val="0"/>
                <w:lang w:val="en-US"/>
              </w:rPr>
              <w:t>,</w:t>
            </w:r>
            <w:r w:rsidRPr="00CB3DAF">
              <w:rPr>
                <w:rStyle w:val="Vnbnnidung211pt"/>
                <w:rFonts w:ascii="Times New Roman" w:hAnsi="Times New Roman"/>
                <w:b w:val="0"/>
              </w:rPr>
              <w:t>97</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-3.768</w:t>
            </w:r>
            <w:r w:rsidRPr="00CB3DAF">
              <w:rPr>
                <w:rStyle w:val="Vnbnnidung211pt"/>
                <w:rFonts w:ascii="Times New Roman" w:hAnsi="Times New Roman"/>
                <w:b w:val="0"/>
                <w:lang w:val="en-US"/>
              </w:rPr>
              <w:t>,</w:t>
            </w:r>
            <w:r w:rsidRPr="00CB3DAF">
              <w:rPr>
                <w:rStyle w:val="Vnbnnidung211pt"/>
                <w:rFonts w:ascii="Times New Roman" w:hAnsi="Times New Roman"/>
                <w:b w:val="0"/>
              </w:rPr>
              <w:t>61</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91</w:t>
            </w:r>
            <w:r w:rsidRPr="00CB3DAF">
              <w:rPr>
                <w:rStyle w:val="Vnbnnidung211pt"/>
                <w:rFonts w:ascii="Times New Roman" w:hAnsi="Times New Roman"/>
                <w:b w:val="0"/>
                <w:lang w:val="en-US"/>
              </w:rPr>
              <w:t>,</w:t>
            </w:r>
            <w:r w:rsidRPr="00CB3DAF">
              <w:rPr>
                <w:rStyle w:val="Vnbnnidung211pt"/>
                <w:rFonts w:ascii="Times New Roman" w:hAnsi="Times New Roman"/>
                <w:b w:val="0"/>
              </w:rPr>
              <w:t>07</w:t>
            </w:r>
          </w:p>
        </w:tc>
      </w:tr>
      <w:tr w:rsidR="001D0864" w:rsidRPr="00CB3DAF" w:rsidTr="00F9680B">
        <w:trPr>
          <w:trHeight w:hRule="exact" w:val="324"/>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1.7</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nuôi trồng thuỷ sản</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NTS</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89</w:t>
            </w:r>
            <w:r w:rsidRPr="00CB3DAF">
              <w:rPr>
                <w:rStyle w:val="Vnbnnidung211pt"/>
                <w:rFonts w:ascii="Times New Roman" w:hAnsi="Times New Roman"/>
                <w:b w:val="0"/>
                <w:lang w:val="en-US"/>
              </w:rPr>
              <w:t>,</w:t>
            </w:r>
            <w:r w:rsidRPr="00CB3DAF">
              <w:rPr>
                <w:rStyle w:val="Vnbnnidung211pt"/>
                <w:rFonts w:ascii="Times New Roman" w:hAnsi="Times New Roman"/>
                <w:b w:val="0"/>
              </w:rPr>
              <w:t>81</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77,96</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-11,85</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left="340"/>
              <w:jc w:val="left"/>
              <w:rPr>
                <w:rFonts w:ascii="Times New Roman" w:hAnsi="Times New Roman"/>
                <w:sz w:val="22"/>
                <w:szCs w:val="22"/>
              </w:rPr>
            </w:pPr>
            <w:r w:rsidRPr="00CB3DAF">
              <w:rPr>
                <w:rStyle w:val="Vnbnnidung211pt"/>
                <w:rFonts w:ascii="Times New Roman" w:hAnsi="Times New Roman"/>
                <w:b w:val="0"/>
              </w:rPr>
              <w:t>86.81</w:t>
            </w:r>
          </w:p>
        </w:tc>
      </w:tr>
      <w:tr w:rsidR="001D0864" w:rsidRPr="00CB3DAF" w:rsidTr="00F9680B">
        <w:trPr>
          <w:trHeight w:hRule="exact" w:val="335"/>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1.8</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nông nghiệp khác</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b/>
                <w:sz w:val="22"/>
                <w:szCs w:val="22"/>
              </w:rPr>
            </w:pPr>
            <w:r w:rsidRPr="00CB3DAF">
              <w:rPr>
                <w:rStyle w:val="Vnbnnidung211pt"/>
                <w:rFonts w:ascii="Times New Roman" w:hAnsi="Times New Roman"/>
                <w:b w:val="0"/>
              </w:rPr>
              <w:t>NKH</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2,19</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4pt"/>
                <w:rFonts w:ascii="Times New Roman" w:hAnsi="Times New Roman"/>
                <w:sz w:val="22"/>
                <w:szCs w:val="22"/>
              </w:rPr>
              <w:t>-</w:t>
            </w:r>
          </w:p>
        </w:tc>
      </w:tr>
      <w:tr w:rsidR="001D0864" w:rsidRPr="00CB3DAF" w:rsidTr="00F9680B">
        <w:trPr>
          <w:trHeight w:hRule="exact" w:val="317"/>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lang w:val="en-US"/>
              </w:rPr>
            </w:pPr>
            <w:r w:rsidRPr="00CB3DAF">
              <w:rPr>
                <w:rStyle w:val="Vnbnnidung211pt"/>
                <w:rFonts w:ascii="Times New Roman" w:hAnsi="Times New Roman"/>
                <w:lang w:val="en-US"/>
              </w:rPr>
              <w:t>2.</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rPr>
              <w:t>Đất phi nông nghiệp</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PNN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7.041,10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7.602,13</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561,03</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rPr>
              <w:t>107,97</w:t>
            </w:r>
          </w:p>
        </w:tc>
      </w:tr>
      <w:tr w:rsidR="001D0864" w:rsidRPr="00CB3DAF" w:rsidTr="00F9680B">
        <w:trPr>
          <w:trHeight w:hRule="exact" w:val="324"/>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q</w:t>
            </w:r>
            <w:r w:rsidRPr="00CB3DAF">
              <w:rPr>
                <w:rStyle w:val="Vnbnnidung211pt"/>
                <w:rFonts w:ascii="Times New Roman" w:hAnsi="Times New Roman"/>
                <w:b w:val="0"/>
                <w:lang w:val="en-US"/>
              </w:rPr>
              <w:t>uố</w:t>
            </w:r>
            <w:r w:rsidRPr="00CB3DAF">
              <w:rPr>
                <w:rStyle w:val="Vnbnnidung211pt"/>
                <w:rFonts w:ascii="Times New Roman" w:hAnsi="Times New Roman"/>
                <w:b w:val="0"/>
              </w:rPr>
              <w:t>c phòng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C</w:t>
            </w:r>
            <w:r w:rsidRPr="00CB3DAF">
              <w:rPr>
                <w:rStyle w:val="Vnbnnidung211pt"/>
                <w:rFonts w:ascii="Times New Roman" w:hAnsi="Times New Roman"/>
                <w:b w:val="0"/>
                <w:lang w:val="en-US"/>
              </w:rPr>
              <w:t>Q</w:t>
            </w:r>
            <w:r w:rsidRPr="00CB3DAF">
              <w:rPr>
                <w:rStyle w:val="Vnbnnidung211pt"/>
                <w:rFonts w:ascii="Times New Roman" w:hAnsi="Times New Roman"/>
                <w:b w:val="0"/>
              </w:rPr>
              <w:t>P</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103</w:t>
            </w:r>
            <w:r w:rsidRPr="00CB3DAF">
              <w:rPr>
                <w:rStyle w:val="Vnbnnidung211pt"/>
                <w:rFonts w:ascii="Times New Roman" w:hAnsi="Times New Roman"/>
                <w:b w:val="0"/>
                <w:lang w:val="en-US"/>
              </w:rPr>
              <w:t>,</w:t>
            </w:r>
            <w:r w:rsidRPr="00CB3DAF">
              <w:rPr>
                <w:rStyle w:val="Vnbnnidung211pt"/>
                <w:rFonts w:ascii="Times New Roman" w:hAnsi="Times New Roman"/>
                <w:b w:val="0"/>
              </w:rPr>
              <w:t>81</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78</w:t>
            </w:r>
            <w:r w:rsidRPr="00CB3DAF">
              <w:rPr>
                <w:rStyle w:val="Vnbnnidung211pt"/>
                <w:rFonts w:ascii="Times New Roman" w:hAnsi="Times New Roman"/>
                <w:b w:val="0"/>
                <w:lang w:val="en-US"/>
              </w:rPr>
              <w:t>,</w:t>
            </w:r>
            <w:r w:rsidRPr="00CB3DAF">
              <w:rPr>
                <w:rStyle w:val="Vnbnnidung211pt"/>
                <w:rFonts w:ascii="Times New Roman" w:hAnsi="Times New Roman"/>
                <w:b w:val="0"/>
              </w:rPr>
              <w:t>41</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-25,40</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75</w:t>
            </w:r>
            <w:r w:rsidRPr="00CB3DAF">
              <w:rPr>
                <w:rStyle w:val="Vnbnnidung211pt"/>
                <w:rFonts w:ascii="Times New Roman" w:hAnsi="Times New Roman"/>
                <w:b w:val="0"/>
                <w:lang w:val="en-US"/>
              </w:rPr>
              <w:t>,</w:t>
            </w:r>
            <w:r w:rsidRPr="00CB3DAF">
              <w:rPr>
                <w:rStyle w:val="Vnbnnidung211pt"/>
                <w:rFonts w:ascii="Times New Roman" w:hAnsi="Times New Roman"/>
                <w:b w:val="0"/>
              </w:rPr>
              <w:t>53</w:t>
            </w:r>
          </w:p>
        </w:tc>
      </w:tr>
      <w:tr w:rsidR="001D0864" w:rsidRPr="00CB3DAF" w:rsidTr="00F9680B">
        <w:trPr>
          <w:trHeight w:hRule="exact" w:val="328"/>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2.2</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an ninh</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CAN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w:t>
            </w:r>
            <w:r w:rsidRPr="00CB3DAF">
              <w:rPr>
                <w:rStyle w:val="Vnbnnidung211pt"/>
                <w:rFonts w:ascii="Times New Roman" w:hAnsi="Times New Roman"/>
                <w:b w:val="0"/>
                <w:lang w:val="en-US"/>
              </w:rPr>
              <w:t>,</w:t>
            </w:r>
            <w:r w:rsidRPr="00CB3DAF">
              <w:rPr>
                <w:rStyle w:val="Vnbnnidung211pt"/>
                <w:rFonts w:ascii="Times New Roman" w:hAnsi="Times New Roman"/>
                <w:b w:val="0"/>
              </w:rPr>
              <w:t>65</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w:t>
            </w:r>
            <w:r w:rsidRPr="00CB3DAF">
              <w:rPr>
                <w:rStyle w:val="Vnbnnidung211pt"/>
                <w:rFonts w:ascii="Times New Roman" w:hAnsi="Times New Roman"/>
                <w:b w:val="0"/>
                <w:lang w:val="en-US"/>
              </w:rPr>
              <w:t>,</w:t>
            </w:r>
            <w:r w:rsidRPr="00CB3DAF">
              <w:rPr>
                <w:rStyle w:val="Vnbnnidung211pt"/>
                <w:rFonts w:ascii="Times New Roman" w:hAnsi="Times New Roman"/>
                <w:b w:val="0"/>
              </w:rPr>
              <w:t>78</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w:t>
            </w:r>
            <w:r w:rsidRPr="00CB3DAF">
              <w:rPr>
                <w:rStyle w:val="Vnbnnidung211pt"/>
                <w:rFonts w:ascii="Times New Roman" w:hAnsi="Times New Roman"/>
                <w:b w:val="0"/>
                <w:lang w:val="en-US"/>
              </w:rPr>
              <w:t>,</w:t>
            </w:r>
            <w:r w:rsidRPr="00CB3DAF">
              <w:rPr>
                <w:rStyle w:val="Vnbnnidung211pt"/>
                <w:rFonts w:ascii="Times New Roman" w:hAnsi="Times New Roman"/>
                <w:b w:val="0"/>
              </w:rPr>
              <w:t>13</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120,00</w:t>
            </w:r>
          </w:p>
        </w:tc>
      </w:tr>
      <w:tr w:rsidR="001D0864" w:rsidRPr="00CB3DAF" w:rsidTr="00F9680B">
        <w:trPr>
          <w:trHeight w:hRule="exact" w:val="320"/>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2.3</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cụm công nghiệp</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SKN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1,00</w:t>
            </w:r>
          </w:p>
        </w:tc>
        <w:tc>
          <w:tcPr>
            <w:tcW w:w="1559" w:type="dxa"/>
            <w:shd w:val="clear" w:color="auto" w:fill="FFFFFF"/>
            <w:vAlign w:val="center"/>
          </w:tcPr>
          <w:p w:rsidR="001D0864" w:rsidRPr="00CB3DAF" w:rsidRDefault="001D0864" w:rsidP="00F9680B">
            <w:pPr>
              <w:jc w:val="center"/>
              <w:rPr>
                <w:sz w:val="22"/>
              </w:rPr>
            </w:pP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-1.00</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4pt"/>
                <w:rFonts w:ascii="Times New Roman" w:hAnsi="Times New Roman"/>
                <w:sz w:val="22"/>
                <w:szCs w:val="22"/>
              </w:rPr>
              <w:t>-</w:t>
            </w:r>
          </w:p>
        </w:tc>
      </w:tr>
      <w:tr w:rsidR="001D0864" w:rsidRPr="00CB3DAF" w:rsidTr="00F9680B">
        <w:trPr>
          <w:trHeight w:hRule="exact" w:val="529"/>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2.4</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cơ sở sản xu</w:t>
            </w:r>
            <w:r w:rsidRPr="00CB3DAF">
              <w:rPr>
                <w:rStyle w:val="Vnbnnidung211pt"/>
                <w:rFonts w:ascii="Times New Roman" w:hAnsi="Times New Roman"/>
                <w:b w:val="0"/>
                <w:lang w:val="en-US"/>
              </w:rPr>
              <w:t>ấ</w:t>
            </w:r>
            <w:r w:rsidRPr="00CB3DAF">
              <w:rPr>
                <w:rStyle w:val="Vnbnnidung211pt"/>
                <w:rFonts w:ascii="Times New Roman" w:hAnsi="Times New Roman"/>
                <w:b w:val="0"/>
              </w:rPr>
              <w:t>t phi nông nghiệp</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SKC</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13,96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55</w:t>
            </w:r>
            <w:r w:rsidRPr="00CB3DAF">
              <w:rPr>
                <w:rStyle w:val="Vnbnnidung211pt"/>
                <w:rFonts w:ascii="Times New Roman" w:hAnsi="Times New Roman"/>
                <w:b w:val="0"/>
                <w:lang w:val="en-US"/>
              </w:rPr>
              <w:t>,</w:t>
            </w:r>
            <w:r w:rsidRPr="00CB3DAF">
              <w:rPr>
                <w:rStyle w:val="Vnbnnidung211pt"/>
                <w:rFonts w:ascii="Times New Roman" w:hAnsi="Times New Roman"/>
                <w:b w:val="0"/>
              </w:rPr>
              <w:t>40</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41</w:t>
            </w:r>
            <w:r w:rsidRPr="00CB3DAF">
              <w:rPr>
                <w:rStyle w:val="Vnbnnidung211pt"/>
                <w:rFonts w:ascii="Times New Roman" w:hAnsi="Times New Roman"/>
                <w:b w:val="0"/>
                <w:lang w:val="en-US"/>
              </w:rPr>
              <w:t>,4</w:t>
            </w:r>
            <w:r w:rsidRPr="00CB3DAF">
              <w:rPr>
                <w:rStyle w:val="Vnbnnidung211pt"/>
                <w:rFonts w:ascii="Times New Roman" w:hAnsi="Times New Roman"/>
                <w:b w:val="0"/>
              </w:rPr>
              <w:t>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396,85</w:t>
            </w:r>
          </w:p>
        </w:tc>
      </w:tr>
      <w:tr w:rsidR="001D0864" w:rsidRPr="00CB3DAF" w:rsidTr="00F9680B">
        <w:trPr>
          <w:trHeight w:hRule="exact" w:val="522"/>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2.5</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sử dụng cho hoạt dộng kho</w:t>
            </w:r>
            <w:r w:rsidRPr="00CB3DAF">
              <w:rPr>
                <w:rStyle w:val="Vnbnnidung211pt"/>
                <w:rFonts w:ascii="Times New Roman" w:hAnsi="Times New Roman"/>
                <w:b w:val="0"/>
                <w:lang w:val="en-US"/>
              </w:rPr>
              <w:t>á</w:t>
            </w:r>
            <w:r w:rsidRPr="00CB3DAF">
              <w:rPr>
                <w:rStyle w:val="Vnbnnidung211pt"/>
                <w:rFonts w:ascii="Times New Roman" w:hAnsi="Times New Roman"/>
                <w:b w:val="0"/>
              </w:rPr>
              <w:t>ng sản</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SKS</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21,50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7,06</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-14</w:t>
            </w:r>
            <w:r w:rsidRPr="00CB3DAF">
              <w:rPr>
                <w:rStyle w:val="Vnbnnidung211pt"/>
                <w:rFonts w:ascii="Times New Roman" w:hAnsi="Times New Roman"/>
                <w:b w:val="0"/>
                <w:lang w:val="en-US"/>
              </w:rPr>
              <w:t>,</w:t>
            </w:r>
            <w:r w:rsidRPr="00CB3DAF">
              <w:rPr>
                <w:rStyle w:val="Vnbnnidung211pt"/>
                <w:rFonts w:ascii="Times New Roman" w:hAnsi="Times New Roman"/>
                <w:b w:val="0"/>
              </w:rPr>
              <w:t>44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32</w:t>
            </w:r>
            <w:r w:rsidRPr="00CB3DAF">
              <w:rPr>
                <w:rStyle w:val="Vnbnnidung211pt"/>
                <w:rFonts w:ascii="Times New Roman" w:hAnsi="Times New Roman"/>
                <w:b w:val="0"/>
                <w:lang w:val="en-US"/>
              </w:rPr>
              <w:t>,</w:t>
            </w:r>
            <w:r w:rsidRPr="00CB3DAF">
              <w:rPr>
                <w:rStyle w:val="Vnbnnidung211pt"/>
                <w:rFonts w:ascii="Times New Roman" w:hAnsi="Times New Roman"/>
                <w:b w:val="0"/>
              </w:rPr>
              <w:t>84</w:t>
            </w:r>
          </w:p>
        </w:tc>
      </w:tr>
      <w:tr w:rsidR="001D0864" w:rsidRPr="00CB3DAF" w:rsidTr="00F9680B">
        <w:trPr>
          <w:trHeight w:hRule="exact" w:val="529"/>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2.6</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phát triển hạ tầng cấp huyện, cấp x</w:t>
            </w:r>
            <w:r w:rsidRPr="00CB3DAF">
              <w:rPr>
                <w:rStyle w:val="Vnbnnidung211pt"/>
                <w:rFonts w:ascii="Times New Roman" w:hAnsi="Times New Roman"/>
                <w:b w:val="0"/>
                <w:lang w:val="en-US"/>
              </w:rPr>
              <w:t>ã</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DHT</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4.720,90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5.380</w:t>
            </w:r>
            <w:r w:rsidRPr="00CB3DAF">
              <w:rPr>
                <w:rStyle w:val="Vnbnnidung211pt"/>
                <w:rFonts w:ascii="Times New Roman" w:hAnsi="Times New Roman"/>
                <w:b w:val="0"/>
                <w:lang w:val="en-US"/>
              </w:rPr>
              <w:t>,</w:t>
            </w:r>
            <w:r w:rsidRPr="00CB3DAF">
              <w:rPr>
                <w:rStyle w:val="Vnbnnidung211pt"/>
                <w:rFonts w:ascii="Times New Roman" w:hAnsi="Times New Roman"/>
                <w:b w:val="0"/>
              </w:rPr>
              <w:t>50</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659</w:t>
            </w:r>
            <w:r w:rsidRPr="00CB3DAF">
              <w:rPr>
                <w:rStyle w:val="Vnbnnidung211pt"/>
                <w:rFonts w:ascii="Times New Roman" w:hAnsi="Times New Roman"/>
                <w:b w:val="0"/>
                <w:lang w:val="en-US"/>
              </w:rPr>
              <w:t>,</w:t>
            </w:r>
            <w:r w:rsidRPr="00CB3DAF">
              <w:rPr>
                <w:rStyle w:val="Vnbnnidung211pt"/>
                <w:rFonts w:ascii="Times New Roman" w:hAnsi="Times New Roman"/>
                <w:b w:val="0"/>
              </w:rPr>
              <w:t>60</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113</w:t>
            </w:r>
            <w:r w:rsidRPr="00CB3DAF">
              <w:rPr>
                <w:rStyle w:val="Vnbnnidung211pt"/>
                <w:rFonts w:ascii="Times New Roman" w:hAnsi="Times New Roman"/>
                <w:b w:val="0"/>
                <w:lang w:val="en-US"/>
              </w:rPr>
              <w:t>,</w:t>
            </w:r>
            <w:r w:rsidRPr="00CB3DAF">
              <w:rPr>
                <w:rStyle w:val="Vnbnnidung211pt"/>
                <w:rFonts w:ascii="Times New Roman" w:hAnsi="Times New Roman"/>
                <w:b w:val="0"/>
              </w:rPr>
              <w:t>97</w:t>
            </w:r>
          </w:p>
        </w:tc>
      </w:tr>
      <w:tr w:rsidR="001D0864" w:rsidRPr="00CB3DAF" w:rsidTr="00F9680B">
        <w:trPr>
          <w:trHeight w:hRule="exact" w:val="495"/>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2.7</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có di tích lịch sử - văn hóa</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DDT</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w:t>
            </w:r>
            <w:r w:rsidRPr="00CB3DAF">
              <w:rPr>
                <w:rStyle w:val="Vnbnnidung211pt"/>
                <w:rFonts w:ascii="Times New Roman" w:hAnsi="Times New Roman"/>
                <w:b w:val="0"/>
                <w:lang w:val="en-US"/>
              </w:rPr>
              <w:t>,</w:t>
            </w:r>
            <w:r w:rsidRPr="00CB3DAF">
              <w:rPr>
                <w:rStyle w:val="Vnbnnidung211pt"/>
                <w:rFonts w:ascii="Times New Roman" w:hAnsi="Times New Roman"/>
                <w:b w:val="0"/>
              </w:rPr>
              <w:t>78</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w:t>
            </w:r>
            <w:r w:rsidRPr="00CB3DAF">
              <w:rPr>
                <w:rStyle w:val="Vnbnnidung211pt"/>
                <w:rFonts w:ascii="Times New Roman" w:hAnsi="Times New Roman"/>
                <w:b w:val="0"/>
                <w:lang w:val="en-US"/>
              </w:rPr>
              <w:t>,</w:t>
            </w:r>
            <w:r w:rsidRPr="00CB3DAF">
              <w:rPr>
                <w:rStyle w:val="Vnbnnidung211pt"/>
                <w:rFonts w:ascii="Times New Roman" w:hAnsi="Times New Roman"/>
                <w:b w:val="0"/>
              </w:rPr>
              <w:t>24</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-0,54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88</w:t>
            </w:r>
            <w:r w:rsidRPr="00CB3DAF">
              <w:rPr>
                <w:rStyle w:val="Vnbnnidung211pt"/>
                <w:rFonts w:ascii="Times New Roman" w:hAnsi="Times New Roman"/>
                <w:b w:val="0"/>
                <w:lang w:val="en-US"/>
              </w:rPr>
              <w:t>,</w:t>
            </w:r>
            <w:r w:rsidRPr="00CB3DAF">
              <w:rPr>
                <w:rStyle w:val="Vnbnnidung211pt"/>
                <w:rFonts w:ascii="Times New Roman" w:hAnsi="Times New Roman"/>
                <w:b w:val="0"/>
              </w:rPr>
              <w:t>70</w:t>
            </w:r>
          </w:p>
        </w:tc>
      </w:tr>
      <w:tr w:rsidR="001D0864" w:rsidRPr="00CB3DAF" w:rsidTr="00F9680B">
        <w:trPr>
          <w:trHeight w:hRule="exact" w:val="559"/>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rPr>
                <w:rStyle w:val="Vnbnnidung211pt"/>
                <w:rFonts w:ascii="Times New Roman" w:hAnsi="Times New Roman"/>
                <w:b w:val="0"/>
                <w:lang w:val="en-US"/>
              </w:rPr>
            </w:pPr>
            <w:r w:rsidRPr="00CB3DAF">
              <w:rPr>
                <w:rStyle w:val="Vnbnnidung211pt"/>
                <w:rFonts w:ascii="Times New Roman" w:hAnsi="Times New Roman"/>
                <w:b w:val="0"/>
                <w:lang w:val="en-US"/>
              </w:rPr>
              <w:t>2.8</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 xml:space="preserve"> Đất bãi thải, xử lý chất thải</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DRA</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w:t>
            </w:r>
            <w:r w:rsidRPr="00CB3DAF">
              <w:rPr>
                <w:rStyle w:val="Vnbnnidung211pt"/>
                <w:rFonts w:ascii="Times New Roman" w:hAnsi="Times New Roman"/>
                <w:b w:val="0"/>
                <w:lang w:val="en-US"/>
              </w:rPr>
              <w:t>,</w:t>
            </w:r>
            <w:r w:rsidRPr="00CB3DAF">
              <w:rPr>
                <w:rStyle w:val="Vnbnnidung211pt"/>
                <w:rFonts w:ascii="Times New Roman" w:hAnsi="Times New Roman"/>
                <w:b w:val="0"/>
              </w:rPr>
              <w:t>96</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w:t>
            </w:r>
            <w:r w:rsidRPr="00CB3DAF">
              <w:rPr>
                <w:rStyle w:val="Vnbnnidung211pt"/>
                <w:rFonts w:ascii="Times New Roman" w:hAnsi="Times New Roman"/>
                <w:b w:val="0"/>
                <w:lang w:val="en-US"/>
              </w:rPr>
              <w:t>,</w:t>
            </w:r>
            <w:r w:rsidRPr="00CB3DAF">
              <w:rPr>
                <w:rStyle w:val="Vnbnnidung211pt"/>
                <w:rFonts w:ascii="Times New Roman" w:hAnsi="Times New Roman"/>
                <w:b w:val="0"/>
              </w:rPr>
              <w:t>93</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w:t>
            </w:r>
            <w:r w:rsidRPr="00CB3DAF">
              <w:rPr>
                <w:rStyle w:val="Vnbnnidung211pt"/>
                <w:rFonts w:ascii="Times New Roman" w:hAnsi="Times New Roman"/>
                <w:b w:val="0"/>
                <w:lang w:val="en-US"/>
              </w:rPr>
              <w:t>,</w:t>
            </w:r>
            <w:r w:rsidRPr="00CB3DAF">
              <w:rPr>
                <w:rStyle w:val="Vnbnnidung211pt"/>
                <w:rFonts w:ascii="Times New Roman" w:hAnsi="Times New Roman"/>
                <w:b w:val="0"/>
              </w:rPr>
              <w:t>03</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23</w:t>
            </w:r>
            <w:r w:rsidRPr="00CB3DAF">
              <w:rPr>
                <w:rStyle w:val="Vnbnnidung211pt"/>
                <w:rFonts w:ascii="Times New Roman" w:hAnsi="Times New Roman"/>
                <w:b w:val="0"/>
                <w:lang w:val="en-US"/>
              </w:rPr>
              <w:t>,</w:t>
            </w:r>
            <w:r w:rsidRPr="00CB3DAF">
              <w:rPr>
                <w:rStyle w:val="Vnbnnidung211pt"/>
                <w:rFonts w:ascii="Times New Roman" w:hAnsi="Times New Roman"/>
                <w:b w:val="0"/>
              </w:rPr>
              <w:t>48</w:t>
            </w:r>
          </w:p>
        </w:tc>
      </w:tr>
      <w:tr w:rsidR="001D0864" w:rsidRPr="00CB3DAF" w:rsidTr="00F9680B">
        <w:trPr>
          <w:trHeight w:hRule="exact" w:val="338"/>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lastRenderedPageBreak/>
              <w:t>2.9</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 xml:space="preserve">Đất ở </w:t>
            </w:r>
            <w:r w:rsidRPr="00CB3DAF">
              <w:rPr>
                <w:rStyle w:val="Vnbnnidung211pt"/>
                <w:rFonts w:ascii="Times New Roman" w:hAnsi="Times New Roman"/>
                <w:b w:val="0"/>
                <w:lang w:val="en-US"/>
              </w:rPr>
              <w:t>t</w:t>
            </w:r>
            <w:r w:rsidRPr="00CB3DAF">
              <w:rPr>
                <w:rStyle w:val="Vnbnnidung211pt"/>
                <w:rFonts w:ascii="Times New Roman" w:hAnsi="Times New Roman"/>
                <w:b w:val="0"/>
              </w:rPr>
              <w:t>ại nông thôn</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ONT</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791</w:t>
            </w:r>
            <w:r w:rsidRPr="00CB3DAF">
              <w:rPr>
                <w:rStyle w:val="Vnbnnidung211pt"/>
                <w:rFonts w:ascii="Times New Roman" w:hAnsi="Times New Roman"/>
                <w:b w:val="0"/>
                <w:lang w:val="en-US"/>
              </w:rPr>
              <w:t>,</w:t>
            </w:r>
            <w:r w:rsidRPr="00CB3DAF">
              <w:rPr>
                <w:rStyle w:val="Vnbnnidung211pt"/>
                <w:rFonts w:ascii="Times New Roman" w:hAnsi="Times New Roman"/>
                <w:b w:val="0"/>
              </w:rPr>
              <w:t>11</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639</w:t>
            </w:r>
            <w:r w:rsidRPr="00CB3DAF">
              <w:rPr>
                <w:rStyle w:val="Vnbnnidung211pt"/>
                <w:rFonts w:ascii="Times New Roman" w:hAnsi="Times New Roman"/>
                <w:b w:val="0"/>
                <w:lang w:val="en-US"/>
              </w:rPr>
              <w:t>,</w:t>
            </w:r>
            <w:r w:rsidRPr="00CB3DAF">
              <w:rPr>
                <w:rStyle w:val="Vnbnnidung211pt"/>
                <w:rFonts w:ascii="Times New Roman" w:hAnsi="Times New Roman"/>
                <w:b w:val="0"/>
              </w:rPr>
              <w:t>65</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-151</w:t>
            </w:r>
            <w:r w:rsidRPr="00CB3DAF">
              <w:rPr>
                <w:rStyle w:val="Vnbnnidung211pt"/>
                <w:rFonts w:ascii="Times New Roman" w:hAnsi="Times New Roman"/>
                <w:b w:val="0"/>
                <w:lang w:val="en-US"/>
              </w:rPr>
              <w:t>,</w:t>
            </w:r>
            <w:r w:rsidRPr="00CB3DAF">
              <w:rPr>
                <w:rStyle w:val="Vnbnnidung211pt"/>
                <w:rFonts w:ascii="Times New Roman" w:hAnsi="Times New Roman"/>
                <w:b w:val="0"/>
              </w:rPr>
              <w:t>46</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80</w:t>
            </w:r>
            <w:r w:rsidRPr="00CB3DAF">
              <w:rPr>
                <w:rStyle w:val="Vnbnnidung211pt"/>
                <w:rFonts w:ascii="Times New Roman" w:hAnsi="Times New Roman"/>
                <w:b w:val="0"/>
                <w:lang w:val="en-US"/>
              </w:rPr>
              <w:t>,</w:t>
            </w:r>
            <w:r w:rsidRPr="00CB3DAF">
              <w:rPr>
                <w:rStyle w:val="Vnbnnidung211pt"/>
                <w:rFonts w:ascii="Times New Roman" w:hAnsi="Times New Roman"/>
                <w:b w:val="0"/>
              </w:rPr>
              <w:t>85</w:t>
            </w:r>
          </w:p>
        </w:tc>
      </w:tr>
      <w:tr w:rsidR="001D0864" w:rsidRPr="00CB3DAF" w:rsidTr="00F9680B">
        <w:trPr>
          <w:trHeight w:hRule="exact" w:val="335"/>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2.10</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 xml:space="preserve">Đất </w:t>
            </w:r>
            <w:r w:rsidRPr="00CB3DAF">
              <w:rPr>
                <w:rStyle w:val="Vnbnnidung211pt"/>
                <w:rFonts w:ascii="Times New Roman" w:hAnsi="Times New Roman"/>
                <w:b w:val="0"/>
                <w:lang w:val="en-US"/>
              </w:rPr>
              <w:t>ở t</w:t>
            </w:r>
            <w:r w:rsidRPr="00CB3DAF">
              <w:rPr>
                <w:rStyle w:val="Vnbnnidung211pt"/>
                <w:rFonts w:ascii="Times New Roman" w:hAnsi="Times New Roman"/>
                <w:b w:val="0"/>
              </w:rPr>
              <w:t xml:space="preserve">ại </w:t>
            </w:r>
            <w:r w:rsidRPr="00CB3DAF">
              <w:rPr>
                <w:rStyle w:val="Vnbnnidung211pt"/>
                <w:rFonts w:ascii="Times New Roman" w:hAnsi="Times New Roman"/>
                <w:b w:val="0"/>
                <w:lang w:val="en-US"/>
              </w:rPr>
              <w:t>đ</w:t>
            </w:r>
            <w:r w:rsidRPr="00CB3DAF">
              <w:rPr>
                <w:rStyle w:val="Vnbnnidung211pt"/>
                <w:rFonts w:ascii="Times New Roman" w:hAnsi="Times New Roman"/>
                <w:b w:val="0"/>
              </w:rPr>
              <w:t>ô thị</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ODT</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51</w:t>
            </w:r>
            <w:r w:rsidRPr="00CB3DAF">
              <w:rPr>
                <w:rStyle w:val="Vnbnnidung211pt"/>
                <w:rFonts w:ascii="Times New Roman" w:hAnsi="Times New Roman"/>
                <w:b w:val="0"/>
                <w:lang w:val="en-US"/>
              </w:rPr>
              <w:t>,</w:t>
            </w:r>
            <w:r w:rsidRPr="00CB3DAF">
              <w:rPr>
                <w:rStyle w:val="Vnbnnidung211pt"/>
                <w:rFonts w:ascii="Times New Roman" w:hAnsi="Times New Roman"/>
                <w:b w:val="0"/>
              </w:rPr>
              <w:t>78</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84</w:t>
            </w:r>
            <w:r w:rsidRPr="00CB3DAF">
              <w:rPr>
                <w:rStyle w:val="Vnbnnidung211pt"/>
                <w:rFonts w:ascii="Times New Roman" w:hAnsi="Times New Roman"/>
                <w:b w:val="0"/>
                <w:lang w:val="en-US"/>
              </w:rPr>
              <w:t>,</w:t>
            </w:r>
            <w:r w:rsidRPr="00CB3DAF">
              <w:rPr>
                <w:rStyle w:val="Vnbnnidung211pt"/>
                <w:rFonts w:ascii="Times New Roman" w:hAnsi="Times New Roman"/>
                <w:b w:val="0"/>
              </w:rPr>
              <w:t>72</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32</w:t>
            </w:r>
            <w:r w:rsidRPr="00CB3DAF">
              <w:rPr>
                <w:rStyle w:val="Vnbnnidung211pt"/>
                <w:rFonts w:ascii="Times New Roman" w:hAnsi="Times New Roman"/>
                <w:b w:val="0"/>
                <w:lang w:val="en-US"/>
              </w:rPr>
              <w:t>,</w:t>
            </w:r>
            <w:r w:rsidRPr="00CB3DAF">
              <w:rPr>
                <w:rStyle w:val="Vnbnnidung211pt"/>
                <w:rFonts w:ascii="Times New Roman" w:hAnsi="Times New Roman"/>
                <w:b w:val="0"/>
              </w:rPr>
              <w:t>94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163</w:t>
            </w:r>
            <w:r w:rsidRPr="00CB3DAF">
              <w:rPr>
                <w:rStyle w:val="Vnbnnidung211pt"/>
                <w:rFonts w:ascii="Times New Roman" w:hAnsi="Times New Roman"/>
                <w:b w:val="0"/>
                <w:lang w:val="en-US"/>
              </w:rPr>
              <w:t>,</w:t>
            </w:r>
            <w:r w:rsidRPr="00CB3DAF">
              <w:rPr>
                <w:rStyle w:val="Vnbnnidung211pt"/>
                <w:rFonts w:ascii="Times New Roman" w:hAnsi="Times New Roman"/>
                <w:b w:val="0"/>
              </w:rPr>
              <w:t>62</w:t>
            </w:r>
          </w:p>
        </w:tc>
      </w:tr>
      <w:tr w:rsidR="001D0864" w:rsidRPr="00CB3DAF" w:rsidTr="00F9680B">
        <w:trPr>
          <w:trHeight w:hRule="exact" w:val="600"/>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2.11</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xây dựng trụ sở cơ quan</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TSC</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35</w:t>
            </w:r>
            <w:r w:rsidRPr="00CB3DAF">
              <w:rPr>
                <w:rStyle w:val="Vnbnnidung211pt"/>
                <w:rFonts w:ascii="Times New Roman" w:hAnsi="Times New Roman"/>
                <w:b w:val="0"/>
                <w:lang w:val="en-US"/>
              </w:rPr>
              <w:t>,</w:t>
            </w:r>
            <w:r w:rsidRPr="00CB3DAF">
              <w:rPr>
                <w:rStyle w:val="Vnbnnidung211pt"/>
                <w:rFonts w:ascii="Times New Roman" w:hAnsi="Times New Roman"/>
                <w:b w:val="0"/>
              </w:rPr>
              <w:t>73</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28,02</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-7,71</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78,42</w:t>
            </w:r>
          </w:p>
        </w:tc>
      </w:tr>
      <w:tr w:rsidR="001D0864" w:rsidRPr="00CB3DAF" w:rsidTr="00F9680B">
        <w:trPr>
          <w:trHeight w:hRule="exact" w:val="317"/>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2.12</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cơ s</w:t>
            </w:r>
            <w:r w:rsidRPr="00CB3DAF">
              <w:rPr>
                <w:rStyle w:val="Vnbnnidung211pt"/>
                <w:rFonts w:ascii="Times New Roman" w:hAnsi="Times New Roman"/>
                <w:b w:val="0"/>
                <w:lang w:val="en-US"/>
              </w:rPr>
              <w:t>ở</w:t>
            </w:r>
            <w:r w:rsidRPr="00CB3DAF">
              <w:rPr>
                <w:rStyle w:val="Vnbnnidung211pt"/>
                <w:rFonts w:ascii="Times New Roman" w:hAnsi="Times New Roman"/>
                <w:b w:val="0"/>
              </w:rPr>
              <w:t xml:space="preserve"> tôn giáo</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TON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w:t>
            </w:r>
            <w:r w:rsidRPr="00CB3DAF">
              <w:rPr>
                <w:rStyle w:val="Vnbnnidung211pt"/>
                <w:rFonts w:ascii="Times New Roman" w:hAnsi="Times New Roman"/>
                <w:b w:val="0"/>
                <w:lang w:val="en-US"/>
              </w:rPr>
              <w:t>,</w:t>
            </w:r>
            <w:r w:rsidRPr="00CB3DAF">
              <w:rPr>
                <w:rStyle w:val="Vnbnnidung211pt"/>
                <w:rFonts w:ascii="Times New Roman" w:hAnsi="Times New Roman"/>
                <w:b w:val="0"/>
              </w:rPr>
              <w:t>50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w:t>
            </w:r>
            <w:r w:rsidRPr="00CB3DAF">
              <w:rPr>
                <w:rStyle w:val="Vnbnnidung211pt"/>
                <w:rFonts w:ascii="Times New Roman" w:hAnsi="Times New Roman"/>
                <w:b w:val="0"/>
                <w:lang w:val="en-US"/>
              </w:rPr>
              <w:t>.</w:t>
            </w:r>
            <w:r w:rsidRPr="00CB3DAF">
              <w:rPr>
                <w:rStyle w:val="Vnbnnidung211pt"/>
                <w:rFonts w:ascii="Times New Roman" w:hAnsi="Times New Roman"/>
                <w:b w:val="0"/>
              </w:rPr>
              <w:t>04</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w:t>
            </w:r>
            <w:r w:rsidRPr="00CB3DAF">
              <w:rPr>
                <w:rStyle w:val="Vnbnnidung211pt"/>
                <w:rFonts w:ascii="Times New Roman" w:hAnsi="Times New Roman"/>
                <w:b w:val="0"/>
                <w:lang w:val="en-US"/>
              </w:rPr>
              <w:t>,</w:t>
            </w:r>
            <w:r w:rsidRPr="00CB3DAF">
              <w:rPr>
                <w:rStyle w:val="Vnbnnidung211pt"/>
                <w:rFonts w:ascii="Times New Roman" w:hAnsi="Times New Roman"/>
                <w:b w:val="0"/>
              </w:rPr>
              <w:t>46</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67,20</w:t>
            </w:r>
          </w:p>
        </w:tc>
      </w:tr>
      <w:tr w:rsidR="001D0864" w:rsidRPr="00CB3DAF" w:rsidTr="00F9680B">
        <w:trPr>
          <w:trHeight w:hRule="exact" w:val="527"/>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2.13</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w:t>
            </w:r>
            <w:r w:rsidRPr="00CB3DAF">
              <w:rPr>
                <w:rStyle w:val="Vnbnnidung211pt"/>
                <w:rFonts w:ascii="Times New Roman" w:hAnsi="Times New Roman"/>
                <w:b w:val="0"/>
                <w:lang w:val="en-US"/>
              </w:rPr>
              <w:t>ấ</w:t>
            </w:r>
            <w:r w:rsidRPr="00CB3DAF">
              <w:rPr>
                <w:rStyle w:val="Vnbnnidung211pt"/>
                <w:rFonts w:ascii="Times New Roman" w:hAnsi="Times New Roman"/>
                <w:b w:val="0"/>
              </w:rPr>
              <w:t>t làm nghĩa trang, nghĩa địa</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NTD</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110,18</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112,82</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2,64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102,40</w:t>
            </w:r>
          </w:p>
        </w:tc>
      </w:tr>
      <w:tr w:rsidR="001D0864" w:rsidRPr="00CB3DAF" w:rsidTr="00F9680B">
        <w:trPr>
          <w:trHeight w:hRule="exact" w:val="563"/>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2.14</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s</w:t>
            </w:r>
            <w:r w:rsidRPr="00CB3DAF">
              <w:rPr>
                <w:rStyle w:val="Vnbnnidung211pt"/>
                <w:rFonts w:ascii="Times New Roman" w:hAnsi="Times New Roman"/>
                <w:b w:val="0"/>
                <w:lang w:val="en-US"/>
              </w:rPr>
              <w:t>ả</w:t>
            </w:r>
            <w:r w:rsidRPr="00CB3DAF">
              <w:rPr>
                <w:rStyle w:val="Vnbnnidung211pt"/>
                <w:rFonts w:ascii="Times New Roman" w:hAnsi="Times New Roman"/>
                <w:b w:val="0"/>
              </w:rPr>
              <w:t>n xuất vật liệu xây dựng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SKX</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55,17</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0,83</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-54,34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1,50</w:t>
            </w:r>
          </w:p>
        </w:tc>
      </w:tr>
      <w:tr w:rsidR="001D0864" w:rsidRPr="00CB3DAF" w:rsidTr="00F9680B">
        <w:trPr>
          <w:trHeight w:hRule="exact" w:val="320"/>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2.15</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sinh hoạt cộng đồng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DSH</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4,00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11,02</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7</w:t>
            </w:r>
            <w:r w:rsidRPr="00CB3DAF">
              <w:rPr>
                <w:rStyle w:val="Vnbnnidung211pt"/>
                <w:rFonts w:ascii="Times New Roman" w:hAnsi="Times New Roman"/>
                <w:b w:val="0"/>
                <w:lang w:val="en-US"/>
              </w:rPr>
              <w:t>,</w:t>
            </w:r>
            <w:r w:rsidRPr="00CB3DAF">
              <w:rPr>
                <w:rStyle w:val="Vnbnnidung211pt"/>
                <w:rFonts w:ascii="Times New Roman" w:hAnsi="Times New Roman"/>
                <w:b w:val="0"/>
              </w:rPr>
              <w:t>02</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275</w:t>
            </w:r>
            <w:r w:rsidRPr="00CB3DAF">
              <w:rPr>
                <w:rStyle w:val="Vnbnnidung211pt"/>
                <w:rFonts w:ascii="Times New Roman" w:hAnsi="Times New Roman"/>
                <w:b w:val="0"/>
                <w:lang w:val="en-US"/>
              </w:rPr>
              <w:t>,</w:t>
            </w:r>
            <w:r w:rsidRPr="00CB3DAF">
              <w:rPr>
                <w:rStyle w:val="Vnbnnidung211pt"/>
                <w:rFonts w:ascii="Times New Roman" w:hAnsi="Times New Roman"/>
                <w:b w:val="0"/>
              </w:rPr>
              <w:t>50</w:t>
            </w:r>
          </w:p>
        </w:tc>
      </w:tr>
      <w:tr w:rsidR="001D0864" w:rsidRPr="00CB3DAF" w:rsidTr="00F9680B">
        <w:trPr>
          <w:trHeight w:hRule="exact" w:val="533"/>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2.16</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khu vui chơi, giải trí công c</w:t>
            </w:r>
            <w:r w:rsidRPr="00CB3DAF">
              <w:rPr>
                <w:rStyle w:val="Vnbnnidung211pt"/>
                <w:rFonts w:ascii="Times New Roman" w:hAnsi="Times New Roman"/>
                <w:b w:val="0"/>
                <w:lang w:val="en-US"/>
              </w:rPr>
              <w:t>ộ</w:t>
            </w:r>
            <w:r w:rsidRPr="00CB3DAF">
              <w:rPr>
                <w:rStyle w:val="Vnbnnidung211pt"/>
                <w:rFonts w:ascii="Times New Roman" w:hAnsi="Times New Roman"/>
                <w:b w:val="0"/>
              </w:rPr>
              <w:t>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DKV</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w:t>
            </w:r>
            <w:r w:rsidRPr="00CB3DAF">
              <w:rPr>
                <w:rStyle w:val="Vnbnnidung211pt"/>
                <w:rFonts w:ascii="Times New Roman" w:hAnsi="Times New Roman"/>
                <w:b w:val="0"/>
                <w:lang w:val="en-US"/>
              </w:rPr>
              <w:t>,</w:t>
            </w:r>
            <w:r w:rsidRPr="00CB3DAF">
              <w:rPr>
                <w:rStyle w:val="Vnbnnidung211pt"/>
                <w:rFonts w:ascii="Times New Roman" w:hAnsi="Times New Roman"/>
                <w:b w:val="0"/>
              </w:rPr>
              <w:t>33</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w:t>
            </w:r>
            <w:r w:rsidRPr="00CB3DAF">
              <w:rPr>
                <w:rStyle w:val="Vnbnnidung211pt"/>
                <w:rFonts w:ascii="Times New Roman" w:hAnsi="Times New Roman"/>
                <w:b w:val="0"/>
                <w:lang w:val="en-US"/>
              </w:rPr>
              <w:t>,</w:t>
            </w:r>
            <w:r w:rsidRPr="00CB3DAF">
              <w:rPr>
                <w:rStyle w:val="Vnbnnidung211pt"/>
                <w:rFonts w:ascii="Times New Roman" w:hAnsi="Times New Roman"/>
                <w:b w:val="0"/>
              </w:rPr>
              <w:t>04</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w:t>
            </w:r>
            <w:r w:rsidRPr="00CB3DAF">
              <w:rPr>
                <w:rStyle w:val="Vnbnnidung211pt"/>
                <w:rFonts w:ascii="Times New Roman" w:hAnsi="Times New Roman"/>
                <w:b w:val="0"/>
                <w:lang w:val="en-US"/>
              </w:rPr>
              <w:t>,</w:t>
            </w:r>
            <w:r w:rsidRPr="00CB3DAF">
              <w:rPr>
                <w:rStyle w:val="Vnbnnidung211pt"/>
                <w:rFonts w:ascii="Times New Roman" w:hAnsi="Times New Roman"/>
                <w:b w:val="0"/>
              </w:rPr>
              <w:t>29</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44</w:t>
            </w:r>
            <w:r w:rsidRPr="00CB3DAF">
              <w:rPr>
                <w:rStyle w:val="Vnbnnidung211pt"/>
                <w:rFonts w:ascii="Times New Roman" w:hAnsi="Times New Roman"/>
                <w:b w:val="0"/>
                <w:lang w:val="en-US"/>
              </w:rPr>
              <w:t>,</w:t>
            </w:r>
            <w:r w:rsidRPr="00CB3DAF">
              <w:rPr>
                <w:rStyle w:val="Vnbnnidung211pt"/>
                <w:rFonts w:ascii="Times New Roman" w:hAnsi="Times New Roman"/>
                <w:b w:val="0"/>
              </w:rPr>
              <w:t>64</w:t>
            </w:r>
          </w:p>
        </w:tc>
      </w:tr>
      <w:tr w:rsidR="001D0864" w:rsidRPr="00CB3DAF" w:rsidTr="00F9680B">
        <w:trPr>
          <w:trHeight w:hRule="exact" w:val="364"/>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2.17</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 xml:space="preserve">Đất </w:t>
            </w:r>
            <w:r w:rsidRPr="00CB3DAF">
              <w:rPr>
                <w:rStyle w:val="Vnbnnidung211pt"/>
                <w:rFonts w:ascii="Times New Roman" w:hAnsi="Times New Roman"/>
                <w:b w:val="0"/>
                <w:lang w:val="en-US"/>
              </w:rPr>
              <w:t>cơ</w:t>
            </w:r>
            <w:r w:rsidRPr="00CB3DAF">
              <w:rPr>
                <w:rStyle w:val="Vnbnnidung211pt"/>
                <w:rFonts w:ascii="Times New Roman" w:hAnsi="Times New Roman"/>
                <w:b w:val="0"/>
              </w:rPr>
              <w:t xml:space="preserve"> s</w:t>
            </w:r>
            <w:r w:rsidRPr="00CB3DAF">
              <w:rPr>
                <w:rStyle w:val="Vnbnnidung211pt"/>
                <w:rFonts w:ascii="Times New Roman" w:hAnsi="Times New Roman"/>
                <w:b w:val="0"/>
                <w:lang w:val="en-US"/>
              </w:rPr>
              <w:t>ở</w:t>
            </w:r>
            <w:r w:rsidRPr="00CB3DAF">
              <w:rPr>
                <w:rStyle w:val="Vnbnnidung211pt"/>
                <w:rFonts w:ascii="Times New Roman" w:hAnsi="Times New Roman"/>
                <w:b w:val="0"/>
              </w:rPr>
              <w:t xml:space="preserve"> tín ngưỡng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TIN</w:t>
            </w:r>
          </w:p>
        </w:tc>
        <w:tc>
          <w:tcPr>
            <w:tcW w:w="1276" w:type="dxa"/>
            <w:shd w:val="clear" w:color="auto" w:fill="FFFFFF"/>
            <w:vAlign w:val="center"/>
          </w:tcPr>
          <w:p w:rsidR="001D0864" w:rsidRPr="00CB3DAF" w:rsidRDefault="001D0864" w:rsidP="00F9680B">
            <w:pPr>
              <w:jc w:val="center"/>
              <w:rPr>
                <w:sz w:val="22"/>
              </w:rPr>
            </w:pPr>
          </w:p>
        </w:tc>
        <w:tc>
          <w:tcPr>
            <w:tcW w:w="1559" w:type="dxa"/>
            <w:shd w:val="clear" w:color="auto" w:fill="FFFFFF"/>
            <w:vAlign w:val="center"/>
          </w:tcPr>
          <w:p w:rsidR="001D0864" w:rsidRPr="00CB3DAF" w:rsidRDefault="001D0864" w:rsidP="00F9680B">
            <w:pPr>
              <w:pStyle w:val="Vnbnnidung20"/>
              <w:shd w:val="clear" w:color="auto" w:fill="auto"/>
              <w:tabs>
                <w:tab w:val="left" w:leader="dot" w:pos="788"/>
              </w:tabs>
              <w:spacing w:before="0" w:after="0" w:line="240" w:lineRule="auto"/>
              <w:rPr>
                <w:rFonts w:ascii="Times New Roman" w:hAnsi="Times New Roman"/>
                <w:sz w:val="22"/>
                <w:szCs w:val="22"/>
              </w:rPr>
            </w:pPr>
            <w:r w:rsidRPr="00CB3DAF">
              <w:rPr>
                <w:rStyle w:val="Vnbnnidung211pt"/>
                <w:rFonts w:ascii="Times New Roman" w:hAnsi="Times New Roman"/>
                <w:b w:val="0"/>
              </w:rPr>
              <w:t>1,45</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1.45</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6pt"/>
                <w:rFonts w:ascii="Times New Roman" w:hAnsi="Times New Roman"/>
                <w:sz w:val="22"/>
                <w:szCs w:val="22"/>
              </w:rPr>
              <w:t>-</w:t>
            </w:r>
          </w:p>
        </w:tc>
      </w:tr>
      <w:tr w:rsidR="001D0864" w:rsidRPr="00CB3DAF" w:rsidTr="00F9680B">
        <w:trPr>
          <w:trHeight w:hRule="exact" w:val="317"/>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2.18</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lang w:val="en-US"/>
              </w:rPr>
              <w:t>Đất</w:t>
            </w:r>
            <w:r w:rsidRPr="00CB3DAF">
              <w:rPr>
                <w:rStyle w:val="Vnbnnidung211pt"/>
                <w:rFonts w:ascii="Times New Roman" w:hAnsi="Times New Roman"/>
                <w:b w:val="0"/>
              </w:rPr>
              <w:t xml:space="preserve"> sông, su</w:t>
            </w:r>
            <w:r w:rsidRPr="00CB3DAF">
              <w:rPr>
                <w:rStyle w:val="Vnbnnidung211pt"/>
                <w:rFonts w:ascii="Times New Roman" w:hAnsi="Times New Roman"/>
                <w:b w:val="0"/>
                <w:lang w:val="en-US"/>
              </w:rPr>
              <w:t>ố</w:t>
            </w:r>
            <w:r w:rsidRPr="00CB3DAF">
              <w:rPr>
                <w:rStyle w:val="Vnbnnidung211pt"/>
                <w:rFonts w:ascii="Times New Roman" w:hAnsi="Times New Roman"/>
                <w:b w:val="0"/>
              </w:rPr>
              <w:t>i</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SON</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1.041,75</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1.188,16</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146,41</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114</w:t>
            </w:r>
            <w:r w:rsidRPr="00CB3DAF">
              <w:rPr>
                <w:rStyle w:val="Vnbnnidung211pt"/>
                <w:rFonts w:ascii="Times New Roman" w:hAnsi="Times New Roman"/>
                <w:b w:val="0"/>
                <w:lang w:val="en-US"/>
              </w:rPr>
              <w:t>,</w:t>
            </w:r>
            <w:r w:rsidRPr="00CB3DAF">
              <w:rPr>
                <w:rStyle w:val="Vnbnnidung211pt"/>
                <w:rFonts w:ascii="Times New Roman" w:hAnsi="Times New Roman"/>
                <w:b w:val="0"/>
              </w:rPr>
              <w:t>05</w:t>
            </w:r>
          </w:p>
        </w:tc>
      </w:tr>
      <w:tr w:rsidR="001D0864" w:rsidRPr="00CB3DAF" w:rsidTr="00F9680B">
        <w:trPr>
          <w:trHeight w:hRule="exact" w:val="593"/>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2.19</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có mặt nước chuyên dùng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MNC</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64,30</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2,06</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-62,24</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b w:val="0"/>
              </w:rPr>
              <w:t>3</w:t>
            </w:r>
            <w:r w:rsidRPr="00CB3DAF">
              <w:rPr>
                <w:rStyle w:val="Vnbnnidung211pt"/>
                <w:rFonts w:ascii="Times New Roman" w:hAnsi="Times New Roman"/>
                <w:b w:val="0"/>
                <w:lang w:val="en-US"/>
              </w:rPr>
              <w:t>,</w:t>
            </w:r>
            <w:r w:rsidRPr="00CB3DAF">
              <w:rPr>
                <w:rStyle w:val="Vnbnnidung211pt"/>
                <w:rFonts w:ascii="Times New Roman" w:hAnsi="Times New Roman"/>
                <w:b w:val="0"/>
              </w:rPr>
              <w:t>20</w:t>
            </w:r>
          </w:p>
        </w:tc>
      </w:tr>
      <w:tr w:rsidR="001D0864" w:rsidRPr="00CB3DAF" w:rsidTr="00F9680B">
        <w:trPr>
          <w:trHeight w:hRule="exact" w:val="338"/>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ind w:left="160"/>
              <w:jc w:val="left"/>
              <w:rPr>
                <w:rStyle w:val="Vnbnnidung211pt"/>
                <w:rFonts w:ascii="Times New Roman" w:hAnsi="Times New Roman"/>
                <w:b w:val="0"/>
                <w:lang w:val="en-US"/>
              </w:rPr>
            </w:pPr>
            <w:r w:rsidRPr="00CB3DAF">
              <w:rPr>
                <w:rStyle w:val="Vnbnnidung211pt"/>
                <w:rFonts w:ascii="Times New Roman" w:hAnsi="Times New Roman"/>
                <w:b w:val="0"/>
                <w:lang w:val="en-US"/>
              </w:rPr>
              <w:t>2.20</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b w:val="0"/>
              </w:rPr>
              <w:t>Đất phi nông nghiệp khác</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PNK</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w:t>
            </w:r>
            <w:r w:rsidRPr="00CB3DAF">
              <w:rPr>
                <w:rStyle w:val="Vnbnnidung211pt"/>
                <w:rFonts w:ascii="Times New Roman" w:hAnsi="Times New Roman"/>
                <w:b w:val="0"/>
                <w:lang w:val="en-US"/>
              </w:rPr>
              <w:t>,</w:t>
            </w:r>
            <w:r w:rsidRPr="00CB3DAF">
              <w:rPr>
                <w:rStyle w:val="Vnbnnidung211pt"/>
                <w:rFonts w:ascii="Times New Roman" w:hAnsi="Times New Roman"/>
                <w:b w:val="0"/>
              </w:rPr>
              <w:t>69</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0,00</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b w:val="0"/>
              </w:rPr>
              <w:t>-6</w:t>
            </w:r>
            <w:r w:rsidRPr="00CB3DAF">
              <w:rPr>
                <w:rStyle w:val="Vnbnnidung211pt"/>
                <w:rFonts w:ascii="Times New Roman" w:hAnsi="Times New Roman"/>
                <w:b w:val="0"/>
                <w:lang w:val="en-US"/>
              </w:rPr>
              <w:t>,</w:t>
            </w:r>
            <w:r w:rsidRPr="00CB3DAF">
              <w:rPr>
                <w:rStyle w:val="Vnbnnidung211pt"/>
                <w:rFonts w:ascii="Times New Roman" w:hAnsi="Times New Roman"/>
                <w:b w:val="0"/>
              </w:rPr>
              <w:t>69</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6pt"/>
                <w:rFonts w:ascii="Times New Roman" w:hAnsi="Times New Roman"/>
                <w:sz w:val="22"/>
                <w:szCs w:val="22"/>
              </w:rPr>
              <w:t>-</w:t>
            </w:r>
          </w:p>
        </w:tc>
      </w:tr>
      <w:tr w:rsidR="001D0864" w:rsidRPr="00CB3DAF" w:rsidTr="00F9680B">
        <w:trPr>
          <w:trHeight w:hRule="exact" w:val="554"/>
        </w:trPr>
        <w:tc>
          <w:tcPr>
            <w:tcW w:w="709" w:type="dxa"/>
            <w:shd w:val="clear" w:color="auto" w:fill="FFFFFF"/>
            <w:vAlign w:val="center"/>
          </w:tcPr>
          <w:p w:rsidR="001D0864" w:rsidRPr="00CB3DAF" w:rsidRDefault="001D0864" w:rsidP="00F9680B">
            <w:pPr>
              <w:pStyle w:val="Vnbnnidung20"/>
              <w:shd w:val="clear" w:color="auto" w:fill="auto"/>
              <w:spacing w:before="0" w:after="0" w:line="240" w:lineRule="auto"/>
              <w:rPr>
                <w:rStyle w:val="Vnbnnidung211pt"/>
                <w:rFonts w:ascii="Times New Roman" w:hAnsi="Times New Roman"/>
                <w:lang w:val="en-US"/>
              </w:rPr>
            </w:pPr>
            <w:r w:rsidRPr="00CB3DAF">
              <w:rPr>
                <w:rStyle w:val="Vnbnnidung211pt"/>
                <w:rFonts w:ascii="Times New Roman" w:hAnsi="Times New Roman"/>
                <w:lang w:val="en-US"/>
              </w:rPr>
              <w:t>3</w:t>
            </w:r>
          </w:p>
        </w:tc>
        <w:tc>
          <w:tcPr>
            <w:tcW w:w="2552" w:type="dxa"/>
            <w:shd w:val="clear" w:color="auto" w:fill="FFFFFF"/>
            <w:vAlign w:val="center"/>
          </w:tcPr>
          <w:p w:rsidR="001D0864" w:rsidRPr="00CB3DAF" w:rsidRDefault="001D0864" w:rsidP="00F9680B">
            <w:pPr>
              <w:pStyle w:val="Vnbnnidung20"/>
              <w:shd w:val="clear" w:color="auto" w:fill="auto"/>
              <w:spacing w:before="0" w:after="0" w:line="240" w:lineRule="auto"/>
              <w:ind w:left="132"/>
              <w:jc w:val="both"/>
              <w:rPr>
                <w:rFonts w:ascii="Times New Roman" w:hAnsi="Times New Roman"/>
                <w:sz w:val="22"/>
                <w:szCs w:val="22"/>
              </w:rPr>
            </w:pPr>
            <w:r w:rsidRPr="00CB3DAF">
              <w:rPr>
                <w:rStyle w:val="Vnbnnidung211pt"/>
                <w:rFonts w:ascii="Times New Roman" w:hAnsi="Times New Roman"/>
              </w:rPr>
              <w:t>Đất chưa sử dụng</w:t>
            </w:r>
          </w:p>
        </w:tc>
        <w:tc>
          <w:tcPr>
            <w:tcW w:w="850"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CSD</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11.959,62</w:t>
            </w:r>
          </w:p>
        </w:tc>
        <w:tc>
          <w:tcPr>
            <w:tcW w:w="1559"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3.721,04</w:t>
            </w:r>
          </w:p>
        </w:tc>
        <w:tc>
          <w:tcPr>
            <w:tcW w:w="1134" w:type="dxa"/>
            <w:shd w:val="clear" w:color="auto" w:fill="FFFFFF"/>
            <w:vAlign w:val="center"/>
          </w:tcPr>
          <w:p w:rsidR="001D0864" w:rsidRPr="00CB3DAF" w:rsidRDefault="001D0864" w:rsidP="00F9680B">
            <w:pPr>
              <w:pStyle w:val="Vnbnnidung20"/>
              <w:shd w:val="clear" w:color="auto" w:fill="auto"/>
              <w:spacing w:before="0" w:after="0" w:line="240" w:lineRule="auto"/>
              <w:rPr>
                <w:rFonts w:ascii="Times New Roman" w:hAnsi="Times New Roman"/>
                <w:sz w:val="22"/>
                <w:szCs w:val="22"/>
              </w:rPr>
            </w:pPr>
            <w:r w:rsidRPr="00CB3DAF">
              <w:rPr>
                <w:rStyle w:val="Vnbnnidung211pt"/>
                <w:rFonts w:ascii="Times New Roman" w:hAnsi="Times New Roman"/>
              </w:rPr>
              <w:t>-8.238,58</w:t>
            </w:r>
          </w:p>
        </w:tc>
        <w:tc>
          <w:tcPr>
            <w:tcW w:w="1276" w:type="dxa"/>
            <w:shd w:val="clear" w:color="auto" w:fill="FFFFFF"/>
            <w:vAlign w:val="center"/>
          </w:tcPr>
          <w:p w:rsidR="001D0864" w:rsidRPr="00CB3DAF" w:rsidRDefault="001D0864" w:rsidP="00F9680B">
            <w:pPr>
              <w:pStyle w:val="Vnbnnidung20"/>
              <w:shd w:val="clear" w:color="auto" w:fill="auto"/>
              <w:spacing w:before="0" w:after="0" w:line="240" w:lineRule="auto"/>
              <w:ind w:right="180"/>
              <w:rPr>
                <w:rFonts w:ascii="Times New Roman" w:hAnsi="Times New Roman"/>
                <w:sz w:val="22"/>
                <w:szCs w:val="22"/>
              </w:rPr>
            </w:pPr>
            <w:r w:rsidRPr="00CB3DAF">
              <w:rPr>
                <w:rStyle w:val="Vnbnnidung211pt"/>
                <w:rFonts w:ascii="Times New Roman" w:hAnsi="Times New Roman"/>
              </w:rPr>
              <w:t>31,11</w:t>
            </w:r>
          </w:p>
        </w:tc>
      </w:tr>
    </w:tbl>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b/>
          <w:sz w:val="28"/>
          <w:szCs w:val="28"/>
        </w:rPr>
      </w:pPr>
      <w:r w:rsidRPr="00CB3DAF">
        <w:rPr>
          <w:rFonts w:ascii="Times New Roman" w:hAnsi="Times New Roman"/>
          <w:b/>
          <w:sz w:val="28"/>
          <w:szCs w:val="28"/>
        </w:rPr>
        <w:t>2. Nội dung phương án quy hoạch sử dụng đất đến năm 2020</w:t>
      </w:r>
    </w:p>
    <w:p w:rsidR="001D0864" w:rsidRPr="00CB3DAF" w:rsidRDefault="001D0864" w:rsidP="001D0864">
      <w:pPr>
        <w:pStyle w:val="Vnbnnidung160"/>
        <w:shd w:val="clear" w:color="auto" w:fill="auto"/>
        <w:spacing w:before="120" w:after="120" w:line="240" w:lineRule="auto"/>
        <w:ind w:firstLine="709"/>
        <w:jc w:val="both"/>
        <w:rPr>
          <w:rFonts w:ascii="Times New Roman" w:hAnsi="Times New Roman"/>
          <w:b/>
          <w:sz w:val="28"/>
          <w:szCs w:val="28"/>
        </w:rPr>
      </w:pPr>
      <w:r w:rsidRPr="00CB3DAF">
        <w:rPr>
          <w:rFonts w:ascii="Times New Roman" w:hAnsi="Times New Roman"/>
          <w:b/>
          <w:sz w:val="28"/>
          <w:szCs w:val="28"/>
        </w:rPr>
        <w:t>2.1. Diện tích, cơ cấu các loại đất</w:t>
      </w:r>
    </w:p>
    <w:p w:rsidR="001D0864" w:rsidRPr="00CB3DAF" w:rsidRDefault="001D0864" w:rsidP="001D0864">
      <w:pPr>
        <w:pStyle w:val="Vnbnnidung160"/>
        <w:shd w:val="clear" w:color="auto" w:fill="auto"/>
        <w:spacing w:before="120" w:after="120" w:line="240" w:lineRule="auto"/>
        <w:ind w:firstLine="709"/>
        <w:jc w:val="right"/>
        <w:rPr>
          <w:rFonts w:ascii="Times New Roman" w:hAnsi="Times New Roman"/>
          <w:i/>
          <w:sz w:val="28"/>
          <w:szCs w:val="28"/>
        </w:rPr>
      </w:pPr>
      <w:r w:rsidRPr="00CB3DAF">
        <w:rPr>
          <w:rFonts w:ascii="Times New Roman" w:hAnsi="Times New Roman"/>
          <w:i/>
          <w:sz w:val="28"/>
          <w:szCs w:val="28"/>
        </w:rPr>
        <w:t>Đơn vị tính: ha</w:t>
      </w:r>
    </w:p>
    <w:tbl>
      <w:tblPr>
        <w:tblW w:w="4962" w:type="pct"/>
        <w:tblInd w:w="-34" w:type="dxa"/>
        <w:tblLayout w:type="fixed"/>
        <w:tblLook w:val="04A0"/>
      </w:tblPr>
      <w:tblGrid>
        <w:gridCol w:w="707"/>
        <w:gridCol w:w="1826"/>
        <w:gridCol w:w="729"/>
        <w:gridCol w:w="1132"/>
        <w:gridCol w:w="853"/>
        <w:gridCol w:w="1212"/>
        <w:gridCol w:w="1052"/>
        <w:gridCol w:w="1136"/>
        <w:gridCol w:w="851"/>
      </w:tblGrid>
      <w:tr w:rsidR="001D0864" w:rsidRPr="00CB3DAF" w:rsidTr="00F9680B">
        <w:trPr>
          <w:trHeight w:val="30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TT</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Chỉ tiêu sử dụng đất</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Mã</w:t>
            </w:r>
          </w:p>
        </w:tc>
        <w:tc>
          <w:tcPr>
            <w:tcW w:w="1045" w:type="pct"/>
            <w:gridSpan w:val="2"/>
            <w:tcBorders>
              <w:top w:val="single" w:sz="4" w:space="0" w:color="auto"/>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Hiện trạng năm 2015</w:t>
            </w:r>
          </w:p>
        </w:tc>
        <w:tc>
          <w:tcPr>
            <w:tcW w:w="2238" w:type="pct"/>
            <w:gridSpan w:val="4"/>
            <w:tcBorders>
              <w:top w:val="single" w:sz="4" w:space="0" w:color="auto"/>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Điều chỉnh quy hoạch đến năm 2020</w:t>
            </w:r>
          </w:p>
        </w:tc>
      </w:tr>
      <w:tr w:rsidR="001D0864" w:rsidRPr="00CB3DAF" w:rsidTr="00F9680B">
        <w:trPr>
          <w:trHeight w:val="1125"/>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0"/>
                <w:szCs w:val="20"/>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0"/>
                <w:szCs w:val="20"/>
              </w:rPr>
            </w:pP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Diện tích</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Cơ cấu</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Diện tích cấp tỉnh phân bổ</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Diện tích cấp huyện xác định bổ sung</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Tổng diện tích</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Cơ cấu</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961"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both"/>
              <w:rPr>
                <w:b/>
                <w:bCs/>
                <w:color w:val="auto"/>
                <w:sz w:val="20"/>
                <w:szCs w:val="20"/>
              </w:rPr>
            </w:pPr>
            <w:r w:rsidRPr="00CB3DAF">
              <w:rPr>
                <w:b/>
                <w:bCs/>
                <w:color w:val="auto"/>
                <w:sz w:val="20"/>
                <w:szCs w:val="20"/>
              </w:rPr>
              <w:t>Tổng diện tích tự nhiên</w:t>
            </w:r>
          </w:p>
        </w:tc>
        <w:tc>
          <w:tcPr>
            <w:tcW w:w="384"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rPr>
                <w:color w:val="auto"/>
                <w:sz w:val="20"/>
                <w:szCs w:val="20"/>
              </w:rPr>
            </w:pPr>
            <w:r w:rsidRPr="00CB3DAF">
              <w:rPr>
                <w:color w:val="auto"/>
                <w:sz w:val="20"/>
                <w:szCs w:val="20"/>
              </w:rPr>
              <w:t> </w:t>
            </w:r>
          </w:p>
        </w:tc>
        <w:tc>
          <w:tcPr>
            <w:tcW w:w="596"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right"/>
              <w:rPr>
                <w:b/>
                <w:bCs/>
                <w:color w:val="auto"/>
                <w:sz w:val="20"/>
                <w:szCs w:val="20"/>
              </w:rPr>
            </w:pPr>
            <w:r w:rsidRPr="00CB3DAF">
              <w:rPr>
                <w:b/>
                <w:bCs/>
                <w:color w:val="auto"/>
                <w:sz w:val="20"/>
                <w:szCs w:val="20"/>
              </w:rPr>
              <w:t>143.172,86</w:t>
            </w:r>
          </w:p>
        </w:tc>
        <w:tc>
          <w:tcPr>
            <w:tcW w:w="449"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right"/>
              <w:rPr>
                <w:b/>
                <w:bCs/>
                <w:color w:val="auto"/>
                <w:sz w:val="20"/>
                <w:szCs w:val="20"/>
              </w:rPr>
            </w:pPr>
            <w:r w:rsidRPr="00CB3DAF">
              <w:rPr>
                <w:b/>
                <w:bCs/>
                <w:color w:val="auto"/>
                <w:sz w:val="20"/>
                <w:szCs w:val="20"/>
              </w:rPr>
              <w:t>100,00</w:t>
            </w:r>
          </w:p>
        </w:tc>
        <w:tc>
          <w:tcPr>
            <w:tcW w:w="638"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right"/>
              <w:rPr>
                <w:b/>
                <w:bCs/>
                <w:color w:val="auto"/>
                <w:sz w:val="20"/>
                <w:szCs w:val="20"/>
              </w:rPr>
            </w:pPr>
            <w:r w:rsidRPr="00CB3DAF">
              <w:rPr>
                <w:b/>
                <w:bCs/>
                <w:color w:val="auto"/>
                <w:sz w:val="20"/>
                <w:szCs w:val="20"/>
              </w:rPr>
              <w:t>143.172,86</w:t>
            </w:r>
          </w:p>
        </w:tc>
        <w:tc>
          <w:tcPr>
            <w:tcW w:w="554"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rPr>
                <w:color w:val="auto"/>
                <w:sz w:val="20"/>
                <w:szCs w:val="20"/>
              </w:rPr>
            </w:pPr>
            <w:r w:rsidRPr="00CB3DAF">
              <w:rPr>
                <w:color w:val="auto"/>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right"/>
              <w:rPr>
                <w:b/>
                <w:bCs/>
                <w:color w:val="auto"/>
                <w:sz w:val="20"/>
                <w:szCs w:val="20"/>
              </w:rPr>
            </w:pPr>
            <w:r w:rsidRPr="00CB3DAF">
              <w:rPr>
                <w:b/>
                <w:bCs/>
                <w:color w:val="auto"/>
                <w:sz w:val="20"/>
                <w:szCs w:val="20"/>
              </w:rPr>
              <w:t>143.172,86</w:t>
            </w:r>
          </w:p>
        </w:tc>
        <w:tc>
          <w:tcPr>
            <w:tcW w:w="448" w:type="pct"/>
            <w:tcBorders>
              <w:top w:val="nil"/>
              <w:left w:val="nil"/>
              <w:bottom w:val="single" w:sz="4" w:space="0" w:color="auto"/>
              <w:right w:val="single" w:sz="4" w:space="0" w:color="auto"/>
            </w:tcBorders>
            <w:shd w:val="clear" w:color="auto" w:fill="auto"/>
            <w:vAlign w:val="bottom"/>
            <w:hideMark/>
          </w:tcPr>
          <w:p w:rsidR="001D0864" w:rsidRPr="00CB3DAF" w:rsidRDefault="001D0864" w:rsidP="00F9680B">
            <w:pPr>
              <w:spacing w:before="60" w:after="60"/>
              <w:jc w:val="right"/>
              <w:rPr>
                <w:b/>
                <w:bCs/>
                <w:color w:val="auto"/>
                <w:sz w:val="20"/>
                <w:szCs w:val="20"/>
              </w:rPr>
            </w:pPr>
            <w:r w:rsidRPr="00CB3DAF">
              <w:rPr>
                <w:b/>
                <w:bCs/>
                <w:color w:val="auto"/>
                <w:sz w:val="20"/>
                <w:szCs w:val="20"/>
              </w:rPr>
              <w:t>100,00</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b/>
                <w:bCs/>
                <w:color w:val="auto"/>
                <w:sz w:val="20"/>
                <w:szCs w:val="20"/>
              </w:rPr>
            </w:pPr>
            <w:r w:rsidRPr="00CB3DAF">
              <w:rPr>
                <w:b/>
                <w:bCs/>
                <w:color w:val="auto"/>
                <w:sz w:val="20"/>
                <w:szCs w:val="20"/>
              </w:rPr>
              <w:t>Đất nông nghiệp</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NNP</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131.849,69</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92,09</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133.133,38</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-2.264,27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130.869,11</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91,41</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trồng lúa</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LUA</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1.218,61</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0,85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1.145,49</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57,31</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1.202,80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0,84</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i/>
                <w:iCs/>
                <w:color w:val="auto"/>
                <w:sz w:val="20"/>
                <w:szCs w:val="20"/>
              </w:rPr>
            </w:pPr>
            <w:r w:rsidRPr="00CB3DAF">
              <w:rPr>
                <w:i/>
                <w:iCs/>
                <w:color w:val="auto"/>
                <w:sz w:val="20"/>
                <w:szCs w:val="20"/>
              </w:rPr>
              <w:t>Trong đó: Đất chuyên trồng lúa nước</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LUC</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783,12</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0,55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400,06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367,25</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767,31</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i/>
                <w:iCs/>
                <w:color w:val="auto"/>
                <w:sz w:val="20"/>
                <w:szCs w:val="20"/>
              </w:rPr>
            </w:pPr>
            <w:r w:rsidRPr="00CB3DAF">
              <w:rPr>
                <w:i/>
                <w:iCs/>
                <w:color w:val="auto"/>
                <w:sz w:val="20"/>
                <w:szCs w:val="20"/>
              </w:rPr>
              <w:t>0,54</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1.2</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trồng cây hàng năm khác</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HNK</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14.039,08</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9,81</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4.547,95</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8.629,61</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13.177,56</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9,20</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1.3</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trồng cây lâu năm</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CLN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24.411,93</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17,05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16.992,95</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7.965,23</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24.958,18</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17,43</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1.4</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rừng phòng hộ</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RPH</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11.961,17</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8,35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15.274,50</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-3.313,33</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11.961,17</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8,35</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1.5</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rừng đặc dụng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RDD</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41.694,78</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29,12</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44.241,13</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-2.546,35</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41.694,78</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29,12</w:t>
            </w:r>
          </w:p>
        </w:tc>
      </w:tr>
      <w:tr w:rsidR="001D0864" w:rsidRPr="00CB3DAF" w:rsidTr="00F9680B">
        <w:trPr>
          <w:trHeight w:val="402"/>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1.6</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rừng sản xuất</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RSX</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38.443,97</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26,85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50.691,98</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-13.378,76</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37.313,22</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26,06</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nuôi trồng thuỷ sản</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NTS</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77,96</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109,21</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109,21</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0,08</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lastRenderedPageBreak/>
              <w:t>1.8</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nông nghiệp khác</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NKH</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2,19</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452,19</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452,19</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0,32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2</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b/>
                <w:bCs/>
                <w:color w:val="auto"/>
                <w:sz w:val="20"/>
                <w:szCs w:val="20"/>
              </w:rPr>
            </w:pPr>
            <w:r w:rsidRPr="00CB3DAF">
              <w:rPr>
                <w:b/>
                <w:bCs/>
                <w:color w:val="auto"/>
                <w:sz w:val="20"/>
                <w:szCs w:val="20"/>
              </w:rPr>
              <w:t>Đất phi nông nghiệp</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PNN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7.602,13</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5,31</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10.039,47</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-554,64</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9.476,08</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6,62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quốc phòng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CQP</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78,41</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435,66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421,52</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0,29</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2.2</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an ninh</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CAN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0,78</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3,38</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3,38</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2.3</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cụm công nghiệp</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SKN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50,00</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50,00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0,03</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2.4</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thương mại, dịch vụ</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TMD</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91,56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-49,66</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41,90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0,03</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2.5</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cơ sở sản xuất phi nông nghiệp</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SKC</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55,40</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0,04</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218,86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-151,47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67,39</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0,05</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2.6</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sử dụng cho hoạt động khoáng sản</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SKS</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7,06</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34,76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-2,20</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32,56</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2.7</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phát triển hạ tầng cấp huyện, cấp xã</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DHT</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5.380,50</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3,76</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6.727,38</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-406,63</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6.320,75</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4,41</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2.8</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có di tích lịch sử - văn hóa</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DDT</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4,24</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25,99</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25,99</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2.9</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bãi thải, xử lý chất thải</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DRA</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0,93</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15,93</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12,57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28,50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2.10</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ở tại nông thôn</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ONT</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639,65</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0,45</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801,25</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79,46</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880,71</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0,62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2.11</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ở tại đô thị</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ODT</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84,72</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0,06</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135,78</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-32,48</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103,30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0,07</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2.12</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xây dựng trụ sở cơ quan</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TSC</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28,02</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40,01</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-11,77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28,24</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2.13</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xây dựng trụ sở của tổ chức sự nghiệp</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DTS</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0,60</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0,60</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2.14</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cơ sở tôn giáo</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TON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5,04</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12,29</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-0,52</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11,77</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0,01</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2.15</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làm nghĩa trang, nghĩa địa</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NTD</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112,82</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0,08</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132,86</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37,50</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170,36</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0,12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2.16</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sản xuất vật liệu xây dựng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SKX</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0,83</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203,18</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203,18</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0,14</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2.17</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sinh hoạt cộng đồng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DSH</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11,02</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0,01</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17,21</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17,21</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0,01</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2.18</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khu vui chơi, giải trí công cộng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DKV</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1,04</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23,57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23,57</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2.19</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cơ sở tín ngưỡng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TIN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1,45</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1,45</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1,45</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2.20</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sông, suối</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SON</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1.188,16</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0,83</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1.031,26</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1.031,26</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0,72</w:t>
            </w:r>
          </w:p>
        </w:tc>
      </w:tr>
      <w:tr w:rsidR="001D0864" w:rsidRPr="00CB3DAF" w:rsidTr="00F9680B">
        <w:trPr>
          <w:trHeight w:val="30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2.21</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color w:val="auto"/>
                <w:sz w:val="20"/>
                <w:szCs w:val="20"/>
              </w:rPr>
            </w:pPr>
            <w:r w:rsidRPr="00CB3DAF">
              <w:rPr>
                <w:color w:val="auto"/>
                <w:sz w:val="20"/>
                <w:szCs w:val="20"/>
              </w:rPr>
              <w:t>Đất có mặt nước chuyên dùng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MNC</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2,06</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0,00</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2,06</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2,06</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color w:val="auto"/>
                <w:sz w:val="20"/>
                <w:szCs w:val="20"/>
              </w:rPr>
            </w:pPr>
            <w:r w:rsidRPr="00CB3DAF">
              <w:rPr>
                <w:color w:val="auto"/>
                <w:sz w:val="20"/>
                <w:szCs w:val="20"/>
              </w:rPr>
              <w:t>0,00</w:t>
            </w:r>
          </w:p>
        </w:tc>
      </w:tr>
      <w:tr w:rsidR="001D0864" w:rsidRPr="00CB3DAF" w:rsidTr="00F9680B">
        <w:trPr>
          <w:trHeight w:val="28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3</w:t>
            </w:r>
          </w:p>
        </w:tc>
        <w:tc>
          <w:tcPr>
            <w:tcW w:w="96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both"/>
              <w:rPr>
                <w:b/>
                <w:bCs/>
                <w:color w:val="auto"/>
                <w:sz w:val="20"/>
                <w:szCs w:val="20"/>
              </w:rPr>
            </w:pPr>
            <w:r w:rsidRPr="00CB3DAF">
              <w:rPr>
                <w:b/>
                <w:bCs/>
                <w:color w:val="auto"/>
                <w:sz w:val="20"/>
                <w:szCs w:val="20"/>
              </w:rPr>
              <w:t>Đất chưa sử dụng</w:t>
            </w:r>
          </w:p>
        </w:tc>
        <w:tc>
          <w:tcPr>
            <w:tcW w:w="38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CSD</w:t>
            </w:r>
          </w:p>
        </w:tc>
        <w:tc>
          <w:tcPr>
            <w:tcW w:w="596"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3.721,04</w:t>
            </w:r>
          </w:p>
        </w:tc>
        <w:tc>
          <w:tcPr>
            <w:tcW w:w="449"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2,60</w:t>
            </w:r>
          </w:p>
        </w:tc>
        <w:tc>
          <w:tcPr>
            <w:tcW w:w="63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0,00</w:t>
            </w:r>
          </w:p>
        </w:tc>
        <w:tc>
          <w:tcPr>
            <w:tcW w:w="55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2.827,67</w:t>
            </w:r>
          </w:p>
        </w:tc>
        <w:tc>
          <w:tcPr>
            <w:tcW w:w="598"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2.827,67</w:t>
            </w:r>
          </w:p>
        </w:tc>
        <w:tc>
          <w:tcPr>
            <w:tcW w:w="448" w:type="pct"/>
            <w:tcBorders>
              <w:top w:val="nil"/>
              <w:left w:val="nil"/>
              <w:bottom w:val="single" w:sz="4" w:space="0" w:color="auto"/>
              <w:right w:val="single" w:sz="4" w:space="0" w:color="auto"/>
            </w:tcBorders>
            <w:shd w:val="clear" w:color="auto" w:fill="auto"/>
            <w:noWrap/>
            <w:vAlign w:val="center"/>
            <w:hideMark/>
          </w:tcPr>
          <w:p w:rsidR="001D0864" w:rsidRPr="00CB3DAF" w:rsidRDefault="001D0864" w:rsidP="00F9680B">
            <w:pPr>
              <w:spacing w:before="60" w:after="60"/>
              <w:jc w:val="center"/>
              <w:rPr>
                <w:b/>
                <w:bCs/>
                <w:color w:val="auto"/>
                <w:sz w:val="20"/>
                <w:szCs w:val="20"/>
              </w:rPr>
            </w:pPr>
            <w:r w:rsidRPr="00CB3DAF">
              <w:rPr>
                <w:b/>
                <w:bCs/>
                <w:color w:val="auto"/>
                <w:sz w:val="20"/>
                <w:szCs w:val="20"/>
              </w:rPr>
              <w:t>1,98</w:t>
            </w:r>
          </w:p>
        </w:tc>
      </w:tr>
    </w:tbl>
    <w:p w:rsidR="00CB3DAF" w:rsidRDefault="00CB3DAF" w:rsidP="001D0864">
      <w:pPr>
        <w:spacing w:before="60" w:after="60"/>
        <w:ind w:firstLine="720"/>
        <w:rPr>
          <w:b/>
          <w:color w:val="auto"/>
          <w:spacing w:val="1"/>
        </w:rPr>
      </w:pPr>
    </w:p>
    <w:p w:rsidR="00CB3DAF" w:rsidRDefault="00CB3DAF" w:rsidP="001D0864">
      <w:pPr>
        <w:spacing w:before="60" w:after="60"/>
        <w:ind w:firstLine="720"/>
        <w:rPr>
          <w:b/>
          <w:color w:val="auto"/>
          <w:spacing w:val="1"/>
        </w:rPr>
      </w:pPr>
    </w:p>
    <w:p w:rsidR="001D0864" w:rsidRPr="00CB3DAF" w:rsidRDefault="001D0864" w:rsidP="001D0864">
      <w:pPr>
        <w:spacing w:before="60" w:after="60"/>
        <w:ind w:firstLine="720"/>
        <w:rPr>
          <w:b/>
          <w:color w:val="auto"/>
          <w:spacing w:val="1"/>
        </w:rPr>
      </w:pPr>
      <w:r w:rsidRPr="00CB3DAF">
        <w:rPr>
          <w:b/>
          <w:color w:val="auto"/>
          <w:spacing w:val="1"/>
        </w:rPr>
        <w:lastRenderedPageBreak/>
        <w:t>2.2</w:t>
      </w:r>
      <w:r w:rsidRPr="00CB3DAF">
        <w:rPr>
          <w:b/>
          <w:color w:val="auto"/>
          <w:spacing w:val="-1"/>
        </w:rPr>
        <w:t>. D</w:t>
      </w:r>
      <w:r w:rsidRPr="00CB3DAF">
        <w:rPr>
          <w:b/>
          <w:color w:val="auto"/>
          <w:spacing w:val="1"/>
        </w:rPr>
        <w:t>i</w:t>
      </w:r>
      <w:r w:rsidRPr="00CB3DAF">
        <w:rPr>
          <w:b/>
          <w:color w:val="auto"/>
          <w:spacing w:val="-2"/>
        </w:rPr>
        <w:t>ệ</w:t>
      </w:r>
      <w:r w:rsidRPr="00CB3DAF">
        <w:rPr>
          <w:b/>
          <w:color w:val="auto"/>
        </w:rPr>
        <w:t>n</w:t>
      </w:r>
      <w:r w:rsidRPr="00CB3DAF">
        <w:rPr>
          <w:b/>
          <w:color w:val="auto"/>
          <w:spacing w:val="1"/>
        </w:rPr>
        <w:t xml:space="preserve"> </w:t>
      </w:r>
      <w:r w:rsidRPr="00CB3DAF">
        <w:rPr>
          <w:b/>
          <w:color w:val="auto"/>
          <w:spacing w:val="-1"/>
        </w:rPr>
        <w:t>t</w:t>
      </w:r>
      <w:r w:rsidRPr="00CB3DAF">
        <w:rPr>
          <w:b/>
          <w:color w:val="auto"/>
          <w:spacing w:val="1"/>
        </w:rPr>
        <w:t>í</w:t>
      </w:r>
      <w:r w:rsidRPr="00CB3DAF">
        <w:rPr>
          <w:b/>
          <w:color w:val="auto"/>
          <w:spacing w:val="-2"/>
        </w:rPr>
        <w:t>c</w:t>
      </w:r>
      <w:r w:rsidRPr="00CB3DAF">
        <w:rPr>
          <w:b/>
          <w:color w:val="auto"/>
        </w:rPr>
        <w:t>h</w:t>
      </w:r>
      <w:r w:rsidRPr="00CB3DAF">
        <w:rPr>
          <w:b/>
          <w:color w:val="auto"/>
          <w:spacing w:val="1"/>
        </w:rPr>
        <w:t xml:space="preserve"> </w:t>
      </w:r>
      <w:r w:rsidRPr="00CB3DAF">
        <w:rPr>
          <w:b/>
          <w:color w:val="auto"/>
          <w:spacing w:val="-2"/>
        </w:rPr>
        <w:t>c</w:t>
      </w:r>
      <w:r w:rsidRPr="00CB3DAF">
        <w:rPr>
          <w:b/>
          <w:color w:val="auto"/>
          <w:spacing w:val="1"/>
        </w:rPr>
        <w:t>hu</w:t>
      </w:r>
      <w:r w:rsidRPr="00CB3DAF">
        <w:rPr>
          <w:b/>
          <w:color w:val="auto"/>
          <w:spacing w:val="-4"/>
        </w:rPr>
        <w:t>y</w:t>
      </w:r>
      <w:r w:rsidRPr="00CB3DAF">
        <w:rPr>
          <w:b/>
          <w:color w:val="auto"/>
        </w:rPr>
        <w:t>ển</w:t>
      </w:r>
      <w:r w:rsidRPr="00CB3DAF">
        <w:rPr>
          <w:b/>
          <w:color w:val="auto"/>
          <w:spacing w:val="1"/>
        </w:rPr>
        <w:t xml:space="preserve"> </w:t>
      </w:r>
      <w:r w:rsidRPr="00CB3DAF">
        <w:rPr>
          <w:b/>
          <w:color w:val="auto"/>
          <w:spacing w:val="-5"/>
        </w:rPr>
        <w:t>m</w:t>
      </w:r>
      <w:r w:rsidRPr="00CB3DAF">
        <w:rPr>
          <w:b/>
          <w:color w:val="auto"/>
          <w:spacing w:val="1"/>
        </w:rPr>
        <w:t>ụ</w:t>
      </w:r>
      <w:r w:rsidRPr="00CB3DAF">
        <w:rPr>
          <w:b/>
          <w:color w:val="auto"/>
        </w:rPr>
        <w:t xml:space="preserve">c </w:t>
      </w:r>
      <w:r w:rsidRPr="00CB3DAF">
        <w:rPr>
          <w:b/>
          <w:color w:val="auto"/>
          <w:spacing w:val="1"/>
        </w:rPr>
        <w:t>đí</w:t>
      </w:r>
      <w:r w:rsidRPr="00CB3DAF">
        <w:rPr>
          <w:b/>
          <w:color w:val="auto"/>
          <w:spacing w:val="-2"/>
        </w:rPr>
        <w:t>c</w:t>
      </w:r>
      <w:r w:rsidRPr="00CB3DAF">
        <w:rPr>
          <w:b/>
          <w:color w:val="auto"/>
        </w:rPr>
        <w:t>h</w:t>
      </w:r>
      <w:r w:rsidRPr="00CB3DAF">
        <w:rPr>
          <w:b/>
          <w:color w:val="auto"/>
          <w:spacing w:val="1"/>
        </w:rPr>
        <w:t xml:space="preserve"> s</w:t>
      </w:r>
      <w:r w:rsidRPr="00CB3DAF">
        <w:rPr>
          <w:b/>
          <w:color w:val="auto"/>
        </w:rPr>
        <w:t>ử</w:t>
      </w:r>
      <w:r w:rsidRPr="00CB3DAF">
        <w:rPr>
          <w:b/>
          <w:color w:val="auto"/>
          <w:spacing w:val="-4"/>
        </w:rPr>
        <w:t xml:space="preserve"> </w:t>
      </w:r>
      <w:r w:rsidRPr="00CB3DAF">
        <w:rPr>
          <w:b/>
          <w:color w:val="auto"/>
          <w:spacing w:val="1"/>
        </w:rPr>
        <w:t>d</w:t>
      </w:r>
      <w:r w:rsidRPr="00CB3DAF">
        <w:rPr>
          <w:b/>
          <w:color w:val="auto"/>
          <w:spacing w:val="-1"/>
        </w:rPr>
        <w:t>ụn</w:t>
      </w:r>
      <w:r w:rsidRPr="00CB3DAF">
        <w:rPr>
          <w:b/>
          <w:color w:val="auto"/>
        </w:rPr>
        <w:t>g</w:t>
      </w:r>
      <w:r w:rsidRPr="00CB3DAF">
        <w:rPr>
          <w:b/>
          <w:color w:val="auto"/>
          <w:spacing w:val="1"/>
        </w:rPr>
        <w:t xml:space="preserve"> đ</w:t>
      </w:r>
      <w:r w:rsidRPr="00CB3DAF">
        <w:rPr>
          <w:b/>
          <w:color w:val="auto"/>
          <w:spacing w:val="-2"/>
        </w:rPr>
        <w:t>ấ</w:t>
      </w:r>
      <w:r w:rsidRPr="00CB3DAF">
        <w:rPr>
          <w:b/>
          <w:color w:val="auto"/>
          <w:spacing w:val="1"/>
        </w:rPr>
        <w:t>t</w:t>
      </w:r>
    </w:p>
    <w:p w:rsidR="001D0864" w:rsidRPr="00CB3DAF" w:rsidRDefault="001D0864" w:rsidP="001D0864">
      <w:pPr>
        <w:tabs>
          <w:tab w:val="left" w:pos="7893"/>
        </w:tabs>
        <w:spacing w:before="60" w:after="60"/>
        <w:jc w:val="right"/>
        <w:rPr>
          <w:color w:val="auto"/>
          <w:spacing w:val="1"/>
        </w:rPr>
      </w:pPr>
      <w:r w:rsidRPr="00CB3DAF">
        <w:rPr>
          <w:i/>
          <w:color w:val="auto"/>
          <w:spacing w:val="-1"/>
          <w:position w:val="-1"/>
          <w:sz w:val="26"/>
          <w:szCs w:val="26"/>
        </w:rPr>
        <w:t>Đ</w:t>
      </w:r>
      <w:r w:rsidRPr="00CB3DAF">
        <w:rPr>
          <w:i/>
          <w:color w:val="auto"/>
          <w:position w:val="-1"/>
          <w:sz w:val="26"/>
          <w:szCs w:val="26"/>
        </w:rPr>
        <w:t>ơn vị</w:t>
      </w:r>
      <w:r w:rsidRPr="00CB3DAF">
        <w:rPr>
          <w:i/>
          <w:color w:val="auto"/>
          <w:spacing w:val="-1"/>
          <w:position w:val="-1"/>
          <w:sz w:val="26"/>
          <w:szCs w:val="26"/>
        </w:rPr>
        <w:t xml:space="preserve"> </w:t>
      </w:r>
      <w:r w:rsidRPr="00CB3DAF">
        <w:rPr>
          <w:i/>
          <w:color w:val="auto"/>
          <w:spacing w:val="1"/>
          <w:position w:val="-1"/>
          <w:sz w:val="26"/>
          <w:szCs w:val="26"/>
        </w:rPr>
        <w:t>tí</w:t>
      </w:r>
      <w:r w:rsidRPr="00CB3DAF">
        <w:rPr>
          <w:i/>
          <w:color w:val="auto"/>
          <w:position w:val="-1"/>
          <w:sz w:val="26"/>
          <w:szCs w:val="26"/>
        </w:rPr>
        <w:t>n</w:t>
      </w:r>
      <w:r w:rsidRPr="00CB3DAF">
        <w:rPr>
          <w:i/>
          <w:color w:val="auto"/>
          <w:spacing w:val="-2"/>
          <w:position w:val="-1"/>
          <w:sz w:val="26"/>
          <w:szCs w:val="26"/>
        </w:rPr>
        <w:t>h</w:t>
      </w:r>
      <w:r w:rsidRPr="00CB3DAF">
        <w:rPr>
          <w:i/>
          <w:color w:val="auto"/>
          <w:position w:val="-1"/>
          <w:sz w:val="26"/>
          <w:szCs w:val="26"/>
        </w:rPr>
        <w:t>:</w:t>
      </w:r>
      <w:r w:rsidRPr="00CB3DAF">
        <w:rPr>
          <w:i/>
          <w:color w:val="auto"/>
          <w:spacing w:val="1"/>
          <w:position w:val="-1"/>
          <w:sz w:val="26"/>
          <w:szCs w:val="26"/>
        </w:rPr>
        <w:t xml:space="preserve"> </w:t>
      </w:r>
      <w:r w:rsidRPr="00CB3DAF">
        <w:rPr>
          <w:i/>
          <w:color w:val="auto"/>
          <w:position w:val="-1"/>
          <w:sz w:val="26"/>
          <w:szCs w:val="26"/>
        </w:rPr>
        <w:t>ha</w:t>
      </w:r>
    </w:p>
    <w:tbl>
      <w:tblPr>
        <w:tblW w:w="4944" w:type="pct"/>
        <w:tblLook w:val="04A0"/>
      </w:tblPr>
      <w:tblGrid>
        <w:gridCol w:w="673"/>
        <w:gridCol w:w="5813"/>
        <w:gridCol w:w="1702"/>
        <w:gridCol w:w="1276"/>
      </w:tblGrid>
      <w:tr w:rsidR="001D0864" w:rsidRPr="00CB3DAF" w:rsidTr="00F9680B">
        <w:trPr>
          <w:trHeight w:val="336"/>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STT</w:t>
            </w:r>
          </w:p>
        </w:tc>
        <w:tc>
          <w:tcPr>
            <w:tcW w:w="30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Chỉ tiêu sử dụng đất</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Mã</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Tổng diện tích</w:t>
            </w:r>
          </w:p>
        </w:tc>
      </w:tr>
      <w:tr w:rsidR="001D0864" w:rsidRPr="00CB3DAF" w:rsidTr="00F9680B">
        <w:trPr>
          <w:trHeight w:val="692"/>
        </w:trPr>
        <w:tc>
          <w:tcPr>
            <w:tcW w:w="356"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4"/>
              </w:rPr>
            </w:pPr>
          </w:p>
        </w:tc>
        <w:tc>
          <w:tcPr>
            <w:tcW w:w="3071"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4"/>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4"/>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1D0864" w:rsidRPr="00CB3DAF" w:rsidRDefault="001D0864" w:rsidP="00F9680B">
            <w:pPr>
              <w:spacing w:before="60" w:after="60"/>
              <w:rPr>
                <w:b/>
                <w:bCs/>
                <w:color w:val="auto"/>
                <w:sz w:val="24"/>
              </w:rPr>
            </w:pPr>
          </w:p>
        </w:tc>
      </w:tr>
      <w:tr w:rsidR="001D0864" w:rsidRPr="00CB3DAF" w:rsidTr="00F9680B">
        <w:trPr>
          <w:trHeight w:val="34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1</w:t>
            </w:r>
          </w:p>
        </w:tc>
        <w:tc>
          <w:tcPr>
            <w:tcW w:w="307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rPr>
                <w:b/>
                <w:bCs/>
                <w:color w:val="auto"/>
                <w:sz w:val="24"/>
              </w:rPr>
            </w:pPr>
            <w:r w:rsidRPr="00CB3DAF">
              <w:rPr>
                <w:b/>
                <w:bCs/>
                <w:color w:val="auto"/>
                <w:sz w:val="24"/>
              </w:rPr>
              <w:t>Đất nông nghiệp chuyển sang phi nông nghiệp</w:t>
            </w:r>
          </w:p>
        </w:tc>
        <w:tc>
          <w:tcPr>
            <w:tcW w:w="899"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NNP/PNN</w:t>
            </w:r>
          </w:p>
        </w:tc>
        <w:tc>
          <w:tcPr>
            <w:tcW w:w="67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right"/>
              <w:rPr>
                <w:b/>
                <w:bCs/>
                <w:color w:val="auto"/>
                <w:sz w:val="24"/>
              </w:rPr>
            </w:pPr>
            <w:r w:rsidRPr="00CB3DAF">
              <w:rPr>
                <w:b/>
                <w:bCs/>
                <w:color w:val="auto"/>
                <w:sz w:val="24"/>
              </w:rPr>
              <w:t>1.591,11</w:t>
            </w:r>
          </w:p>
        </w:tc>
      </w:tr>
      <w:tr w:rsidR="001D0864" w:rsidRPr="00CB3DAF"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4"/>
              </w:rPr>
            </w:pPr>
            <w:r w:rsidRPr="00CB3DAF">
              <w:rPr>
                <w:color w:val="auto"/>
                <w:sz w:val="24"/>
              </w:rPr>
              <w:t>1.1</w:t>
            </w:r>
          </w:p>
        </w:tc>
        <w:tc>
          <w:tcPr>
            <w:tcW w:w="3071"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rPr>
                <w:color w:val="auto"/>
                <w:sz w:val="24"/>
              </w:rPr>
            </w:pPr>
            <w:r w:rsidRPr="00CB3DAF">
              <w:rPr>
                <w:color w:val="auto"/>
                <w:sz w:val="24"/>
              </w:rPr>
              <w:t>Đất trồng lúa</w:t>
            </w:r>
          </w:p>
        </w:tc>
        <w:tc>
          <w:tcPr>
            <w:tcW w:w="899"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center"/>
              <w:rPr>
                <w:color w:val="auto"/>
                <w:sz w:val="24"/>
              </w:rPr>
            </w:pPr>
            <w:r w:rsidRPr="00CB3DAF">
              <w:rPr>
                <w:color w:val="auto"/>
                <w:sz w:val="24"/>
              </w:rPr>
              <w:t>LUA/PNN</w:t>
            </w:r>
          </w:p>
        </w:tc>
        <w:tc>
          <w:tcPr>
            <w:tcW w:w="674" w:type="pct"/>
            <w:tcBorders>
              <w:top w:val="nil"/>
              <w:left w:val="nil"/>
              <w:bottom w:val="single" w:sz="4" w:space="0" w:color="auto"/>
              <w:right w:val="single" w:sz="4" w:space="0" w:color="auto"/>
            </w:tcBorders>
            <w:shd w:val="clear" w:color="auto" w:fill="auto"/>
            <w:vAlign w:val="center"/>
            <w:hideMark/>
          </w:tcPr>
          <w:p w:rsidR="001D0864" w:rsidRPr="00CB3DAF" w:rsidRDefault="001D0864" w:rsidP="00F9680B">
            <w:pPr>
              <w:spacing w:before="60" w:after="60"/>
              <w:jc w:val="right"/>
              <w:rPr>
                <w:bCs/>
                <w:color w:val="auto"/>
                <w:sz w:val="24"/>
              </w:rPr>
            </w:pPr>
            <w:r w:rsidRPr="00CB3DAF">
              <w:rPr>
                <w:bCs/>
                <w:color w:val="auto"/>
                <w:sz w:val="24"/>
              </w:rPr>
              <w:t>10,81</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i/>
                <w:iCs/>
                <w:color w:val="auto"/>
                <w:sz w:val="24"/>
              </w:rPr>
            </w:pPr>
            <w:r w:rsidRPr="00ED137A">
              <w:rPr>
                <w:i/>
                <w:iCs/>
                <w:color w:val="auto"/>
                <w:sz w:val="24"/>
              </w:rPr>
              <w:t>Trong đó: Đất chuyên trồng lúa nước</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i/>
                <w:iCs/>
                <w:color w:val="auto"/>
                <w:sz w:val="24"/>
              </w:rPr>
            </w:pPr>
            <w:r w:rsidRPr="00ED137A">
              <w:rPr>
                <w:i/>
                <w:iCs/>
                <w:color w:val="auto"/>
                <w:sz w:val="24"/>
              </w:rPr>
              <w:t>LUC/PNN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10,81</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1.2</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HNK/PNN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417,42</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1.3</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lâu năm</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CLN/PNN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757,48</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1.4</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rừng phòng hộ</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RPH/PNN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0,00</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1.5</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rừng đặc dụng</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RDD/PNN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0,00</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1.6</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rừng sản xuất</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RSX/PNN</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405,40</w:t>
            </w:r>
          </w:p>
        </w:tc>
      </w:tr>
      <w:tr w:rsidR="001D0864" w:rsidRPr="00ED137A" w:rsidTr="00F9680B">
        <w:trPr>
          <w:trHeight w:val="39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2</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Chuyển đổi cơ cấu sử dụng đất trong nội bộ đất nông nghiệp</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 </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736,82</w:t>
            </w:r>
          </w:p>
        </w:tc>
      </w:tr>
      <w:tr w:rsidR="001D0864" w:rsidRPr="00ED137A" w:rsidTr="00F9680B">
        <w:trPr>
          <w:trHeight w:val="31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i/>
                <w:iCs/>
                <w:color w:val="auto"/>
                <w:sz w:val="24"/>
              </w:rPr>
            </w:pPr>
            <w:r w:rsidRPr="00ED137A">
              <w:rPr>
                <w:i/>
                <w:iCs/>
                <w:color w:val="auto"/>
                <w:sz w:val="24"/>
              </w:rPr>
              <w:t>Trong đó:</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 </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 </w:t>
            </w:r>
          </w:p>
        </w:tc>
      </w:tr>
      <w:tr w:rsidR="001D0864" w:rsidRPr="00ED137A" w:rsidTr="00F9680B">
        <w:trPr>
          <w:trHeight w:val="46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2.1</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hàng năm khác chuyển sang đất nuôi trồng thuỷ sản</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HNK/NTS</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11,47</w:t>
            </w:r>
          </w:p>
        </w:tc>
      </w:tr>
      <w:tr w:rsidR="001D0864" w:rsidRPr="00ED137A" w:rsidTr="00F9680B">
        <w:trPr>
          <w:trHeight w:val="465"/>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2.2</w:t>
            </w:r>
          </w:p>
        </w:tc>
        <w:tc>
          <w:tcPr>
            <w:tcW w:w="3071"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rừng sản xuất chuyển sang đất nông nghiệp không phải là rừng</w:t>
            </w:r>
          </w:p>
        </w:tc>
        <w:tc>
          <w:tcPr>
            <w:tcW w:w="899"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RSX/NKR(a)</w:t>
            </w:r>
          </w:p>
        </w:tc>
        <w:tc>
          <w:tcPr>
            <w:tcW w:w="674" w:type="pct"/>
            <w:tcBorders>
              <w:top w:val="nil"/>
              <w:left w:val="nil"/>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Cs/>
                <w:color w:val="auto"/>
                <w:sz w:val="24"/>
              </w:rPr>
            </w:pPr>
            <w:r w:rsidRPr="00ED137A">
              <w:rPr>
                <w:bCs/>
                <w:color w:val="auto"/>
                <w:sz w:val="24"/>
              </w:rPr>
              <w:t>725,35</w:t>
            </w:r>
          </w:p>
        </w:tc>
      </w:tr>
    </w:tbl>
    <w:p w:rsidR="001D0864" w:rsidRPr="00ED137A" w:rsidRDefault="001D0864" w:rsidP="001D0864">
      <w:pPr>
        <w:spacing w:before="60" w:after="60"/>
        <w:ind w:firstLine="720"/>
        <w:rPr>
          <w:b/>
          <w:color w:val="auto"/>
          <w:spacing w:val="1"/>
        </w:rPr>
      </w:pPr>
    </w:p>
    <w:p w:rsidR="001D0864" w:rsidRPr="00ED137A" w:rsidRDefault="001D0864" w:rsidP="001D0864">
      <w:pPr>
        <w:spacing w:before="60" w:after="60"/>
        <w:ind w:firstLine="720"/>
        <w:rPr>
          <w:b/>
          <w:color w:val="auto"/>
          <w:spacing w:val="-6"/>
        </w:rPr>
      </w:pPr>
      <w:r>
        <w:rPr>
          <w:b/>
          <w:color w:val="auto"/>
          <w:spacing w:val="1"/>
        </w:rPr>
        <w:t>2.</w:t>
      </w:r>
      <w:r w:rsidRPr="00ED137A">
        <w:rPr>
          <w:b/>
          <w:color w:val="auto"/>
          <w:spacing w:val="1"/>
        </w:rPr>
        <w:t>3</w:t>
      </w:r>
      <w:r w:rsidRPr="00ED137A">
        <w:rPr>
          <w:b/>
          <w:color w:val="auto"/>
        </w:rPr>
        <w:t>.</w:t>
      </w:r>
      <w:r w:rsidRPr="00ED137A">
        <w:rPr>
          <w:b/>
          <w:color w:val="auto"/>
          <w:spacing w:val="-1"/>
        </w:rPr>
        <w:t xml:space="preserve"> </w:t>
      </w:r>
      <w:r w:rsidRPr="00ED137A">
        <w:rPr>
          <w:b/>
          <w:color w:val="auto"/>
          <w:spacing w:val="-8"/>
        </w:rPr>
        <w:t>D</w:t>
      </w:r>
      <w:r w:rsidRPr="00ED137A">
        <w:rPr>
          <w:b/>
          <w:color w:val="auto"/>
          <w:spacing w:val="-6"/>
        </w:rPr>
        <w:t>i</w:t>
      </w:r>
      <w:r w:rsidRPr="00ED137A">
        <w:rPr>
          <w:b/>
          <w:color w:val="auto"/>
          <w:spacing w:val="-7"/>
        </w:rPr>
        <w:t>ệ</w:t>
      </w:r>
      <w:r w:rsidRPr="00ED137A">
        <w:rPr>
          <w:b/>
          <w:color w:val="auto"/>
        </w:rPr>
        <w:t>n</w:t>
      </w:r>
      <w:r w:rsidRPr="00ED137A">
        <w:rPr>
          <w:b/>
          <w:color w:val="auto"/>
          <w:spacing w:val="-14"/>
        </w:rPr>
        <w:t xml:space="preserve"> </w:t>
      </w:r>
      <w:r w:rsidRPr="00ED137A">
        <w:rPr>
          <w:b/>
          <w:color w:val="auto"/>
          <w:spacing w:val="-6"/>
        </w:rPr>
        <w:t>tí</w:t>
      </w:r>
      <w:r w:rsidRPr="00ED137A">
        <w:rPr>
          <w:b/>
          <w:color w:val="auto"/>
          <w:spacing w:val="-7"/>
        </w:rPr>
        <w:t>c</w:t>
      </w:r>
      <w:r w:rsidRPr="00ED137A">
        <w:rPr>
          <w:b/>
          <w:color w:val="auto"/>
        </w:rPr>
        <w:t>h</w:t>
      </w:r>
      <w:r w:rsidRPr="00ED137A">
        <w:rPr>
          <w:b/>
          <w:color w:val="auto"/>
          <w:spacing w:val="-14"/>
        </w:rPr>
        <w:t xml:space="preserve"> </w:t>
      </w:r>
      <w:r w:rsidRPr="00ED137A">
        <w:rPr>
          <w:b/>
          <w:color w:val="auto"/>
          <w:spacing w:val="-6"/>
        </w:rPr>
        <w:t>đ</w:t>
      </w:r>
      <w:r w:rsidRPr="00ED137A">
        <w:rPr>
          <w:b/>
          <w:color w:val="auto"/>
          <w:spacing w:val="-7"/>
        </w:rPr>
        <w:t>ấ</w:t>
      </w:r>
      <w:r w:rsidRPr="00ED137A">
        <w:rPr>
          <w:b/>
          <w:color w:val="auto"/>
        </w:rPr>
        <w:t>t</w:t>
      </w:r>
      <w:r w:rsidRPr="00ED137A">
        <w:rPr>
          <w:b/>
          <w:color w:val="auto"/>
          <w:spacing w:val="-11"/>
        </w:rPr>
        <w:t xml:space="preserve"> </w:t>
      </w:r>
      <w:r w:rsidRPr="00ED137A">
        <w:rPr>
          <w:b/>
          <w:color w:val="auto"/>
          <w:spacing w:val="-7"/>
        </w:rPr>
        <w:t>c</w:t>
      </w:r>
      <w:r w:rsidRPr="00ED137A">
        <w:rPr>
          <w:b/>
          <w:color w:val="auto"/>
          <w:spacing w:val="-4"/>
        </w:rPr>
        <w:t>h</w:t>
      </w:r>
      <w:r w:rsidRPr="00ED137A">
        <w:rPr>
          <w:b/>
          <w:color w:val="auto"/>
          <w:spacing w:val="-8"/>
        </w:rPr>
        <w:t>ư</w:t>
      </w:r>
      <w:r w:rsidRPr="00ED137A">
        <w:rPr>
          <w:b/>
          <w:color w:val="auto"/>
        </w:rPr>
        <w:t>a</w:t>
      </w:r>
      <w:r w:rsidRPr="00ED137A">
        <w:rPr>
          <w:b/>
          <w:color w:val="auto"/>
          <w:spacing w:val="-12"/>
        </w:rPr>
        <w:t xml:space="preserve"> </w:t>
      </w:r>
      <w:r w:rsidRPr="00ED137A">
        <w:rPr>
          <w:b/>
          <w:color w:val="auto"/>
          <w:spacing w:val="-6"/>
        </w:rPr>
        <w:t>s</w:t>
      </w:r>
      <w:r w:rsidRPr="00ED137A">
        <w:rPr>
          <w:b/>
          <w:color w:val="auto"/>
        </w:rPr>
        <w:t>ử</w:t>
      </w:r>
      <w:r w:rsidRPr="00ED137A">
        <w:rPr>
          <w:b/>
          <w:color w:val="auto"/>
          <w:spacing w:val="-13"/>
        </w:rPr>
        <w:t xml:space="preserve"> </w:t>
      </w:r>
      <w:r w:rsidRPr="00ED137A">
        <w:rPr>
          <w:b/>
          <w:color w:val="auto"/>
          <w:spacing w:val="-6"/>
        </w:rPr>
        <w:t>dụn</w:t>
      </w:r>
      <w:r w:rsidRPr="00ED137A">
        <w:rPr>
          <w:b/>
          <w:color w:val="auto"/>
        </w:rPr>
        <w:t>g</w:t>
      </w:r>
      <w:r w:rsidRPr="00ED137A">
        <w:rPr>
          <w:b/>
          <w:color w:val="auto"/>
          <w:spacing w:val="-14"/>
        </w:rPr>
        <w:t xml:space="preserve"> </w:t>
      </w:r>
      <w:r w:rsidRPr="00ED137A">
        <w:rPr>
          <w:b/>
          <w:color w:val="auto"/>
          <w:spacing w:val="-4"/>
        </w:rPr>
        <w:t>đ</w:t>
      </w:r>
      <w:r w:rsidRPr="00ED137A">
        <w:rPr>
          <w:b/>
          <w:color w:val="auto"/>
          <w:spacing w:val="-8"/>
        </w:rPr>
        <w:t>ư</w:t>
      </w:r>
      <w:r w:rsidRPr="00ED137A">
        <w:rPr>
          <w:b/>
          <w:color w:val="auto"/>
        </w:rPr>
        <w:t>a</w:t>
      </w:r>
      <w:r w:rsidRPr="00ED137A">
        <w:rPr>
          <w:b/>
          <w:color w:val="auto"/>
          <w:spacing w:val="-12"/>
        </w:rPr>
        <w:t xml:space="preserve"> </w:t>
      </w:r>
      <w:r w:rsidRPr="00ED137A">
        <w:rPr>
          <w:b/>
          <w:color w:val="auto"/>
          <w:spacing w:val="-6"/>
        </w:rPr>
        <w:t>v</w:t>
      </w:r>
      <w:r w:rsidRPr="00ED137A">
        <w:rPr>
          <w:b/>
          <w:color w:val="auto"/>
          <w:spacing w:val="-7"/>
        </w:rPr>
        <w:t>à</w:t>
      </w:r>
      <w:r w:rsidRPr="00ED137A">
        <w:rPr>
          <w:b/>
          <w:color w:val="auto"/>
        </w:rPr>
        <w:t>o</w:t>
      </w:r>
      <w:r w:rsidRPr="00ED137A">
        <w:rPr>
          <w:b/>
          <w:color w:val="auto"/>
          <w:spacing w:val="-14"/>
        </w:rPr>
        <w:t xml:space="preserve"> </w:t>
      </w:r>
      <w:r w:rsidRPr="00ED137A">
        <w:rPr>
          <w:b/>
          <w:color w:val="auto"/>
          <w:spacing w:val="-4"/>
        </w:rPr>
        <w:t>s</w:t>
      </w:r>
      <w:r w:rsidRPr="00ED137A">
        <w:rPr>
          <w:b/>
          <w:color w:val="auto"/>
        </w:rPr>
        <w:t>ử</w:t>
      </w:r>
      <w:r w:rsidRPr="00ED137A">
        <w:rPr>
          <w:b/>
          <w:color w:val="auto"/>
          <w:spacing w:val="-16"/>
        </w:rPr>
        <w:t xml:space="preserve"> </w:t>
      </w:r>
      <w:r w:rsidRPr="00ED137A">
        <w:rPr>
          <w:b/>
          <w:color w:val="auto"/>
          <w:spacing w:val="-4"/>
        </w:rPr>
        <w:t>d</w:t>
      </w:r>
      <w:r w:rsidRPr="00ED137A">
        <w:rPr>
          <w:b/>
          <w:color w:val="auto"/>
          <w:spacing w:val="-6"/>
        </w:rPr>
        <w:t>ụn</w:t>
      </w:r>
      <w:r w:rsidRPr="00ED137A">
        <w:rPr>
          <w:b/>
          <w:color w:val="auto"/>
        </w:rPr>
        <w:t>g</w:t>
      </w:r>
      <w:r w:rsidRPr="00ED137A">
        <w:rPr>
          <w:b/>
          <w:color w:val="auto"/>
          <w:spacing w:val="-14"/>
        </w:rPr>
        <w:t xml:space="preserve"> </w:t>
      </w:r>
      <w:r w:rsidRPr="00ED137A">
        <w:rPr>
          <w:b/>
          <w:color w:val="auto"/>
          <w:spacing w:val="-7"/>
        </w:rPr>
        <w:t>c</w:t>
      </w:r>
      <w:r w:rsidRPr="00ED137A">
        <w:rPr>
          <w:b/>
          <w:color w:val="auto"/>
          <w:spacing w:val="-6"/>
        </w:rPr>
        <w:t>h</w:t>
      </w:r>
      <w:r w:rsidRPr="00ED137A">
        <w:rPr>
          <w:b/>
          <w:color w:val="auto"/>
        </w:rPr>
        <w:t>o</w:t>
      </w:r>
      <w:r w:rsidRPr="00ED137A">
        <w:rPr>
          <w:b/>
          <w:color w:val="auto"/>
          <w:spacing w:val="-14"/>
        </w:rPr>
        <w:t xml:space="preserve"> </w:t>
      </w:r>
      <w:r w:rsidRPr="00ED137A">
        <w:rPr>
          <w:b/>
          <w:color w:val="auto"/>
          <w:spacing w:val="-7"/>
        </w:rPr>
        <w:t>c</w:t>
      </w:r>
      <w:r w:rsidRPr="00ED137A">
        <w:rPr>
          <w:b/>
          <w:color w:val="auto"/>
          <w:spacing w:val="-5"/>
        </w:rPr>
        <w:t>á</w:t>
      </w:r>
      <w:r w:rsidRPr="00ED137A">
        <w:rPr>
          <w:b/>
          <w:color w:val="auto"/>
        </w:rPr>
        <w:t>c</w:t>
      </w:r>
      <w:r w:rsidRPr="00ED137A">
        <w:rPr>
          <w:b/>
          <w:color w:val="auto"/>
          <w:spacing w:val="-10"/>
        </w:rPr>
        <w:t xml:space="preserve"> </w:t>
      </w:r>
      <w:r w:rsidRPr="00ED137A">
        <w:rPr>
          <w:b/>
          <w:color w:val="auto"/>
          <w:spacing w:val="-12"/>
        </w:rPr>
        <w:t>m</w:t>
      </w:r>
      <w:r w:rsidRPr="00ED137A">
        <w:rPr>
          <w:b/>
          <w:color w:val="auto"/>
          <w:spacing w:val="-4"/>
        </w:rPr>
        <w:t>ụ</w:t>
      </w:r>
      <w:r w:rsidRPr="00ED137A">
        <w:rPr>
          <w:b/>
          <w:color w:val="auto"/>
        </w:rPr>
        <w:t>c</w:t>
      </w:r>
      <w:r w:rsidRPr="00ED137A">
        <w:rPr>
          <w:b/>
          <w:color w:val="auto"/>
          <w:spacing w:val="-15"/>
        </w:rPr>
        <w:t xml:space="preserve"> </w:t>
      </w:r>
      <w:r w:rsidRPr="00ED137A">
        <w:rPr>
          <w:b/>
          <w:color w:val="auto"/>
          <w:spacing w:val="-6"/>
        </w:rPr>
        <w:t>đí</w:t>
      </w:r>
      <w:r w:rsidRPr="00ED137A">
        <w:rPr>
          <w:b/>
          <w:color w:val="auto"/>
          <w:spacing w:val="-7"/>
        </w:rPr>
        <w:t>c</w:t>
      </w:r>
      <w:r w:rsidRPr="00ED137A">
        <w:rPr>
          <w:b/>
          <w:color w:val="auto"/>
          <w:spacing w:val="-6"/>
        </w:rPr>
        <w:t>h</w:t>
      </w:r>
    </w:p>
    <w:p w:rsidR="001D0864" w:rsidRPr="00ED137A" w:rsidRDefault="001D0864" w:rsidP="001D0864">
      <w:pPr>
        <w:tabs>
          <w:tab w:val="left" w:pos="7893"/>
        </w:tabs>
        <w:spacing w:before="60" w:after="60"/>
        <w:jc w:val="right"/>
        <w:rPr>
          <w:color w:val="auto"/>
          <w:spacing w:val="-6"/>
        </w:rPr>
      </w:pPr>
      <w:r w:rsidRPr="00ED137A">
        <w:rPr>
          <w:i/>
          <w:color w:val="auto"/>
          <w:spacing w:val="-1"/>
          <w:position w:val="-1"/>
          <w:sz w:val="26"/>
          <w:szCs w:val="26"/>
        </w:rPr>
        <w:t>Đ</w:t>
      </w:r>
      <w:r w:rsidRPr="00ED137A">
        <w:rPr>
          <w:i/>
          <w:color w:val="auto"/>
          <w:position w:val="-1"/>
          <w:sz w:val="26"/>
          <w:szCs w:val="26"/>
        </w:rPr>
        <w:t>ơn vị</w:t>
      </w:r>
      <w:r w:rsidRPr="00ED137A">
        <w:rPr>
          <w:i/>
          <w:color w:val="auto"/>
          <w:spacing w:val="-1"/>
          <w:position w:val="-1"/>
          <w:sz w:val="26"/>
          <w:szCs w:val="26"/>
        </w:rPr>
        <w:t xml:space="preserve"> </w:t>
      </w:r>
      <w:r w:rsidRPr="00ED137A">
        <w:rPr>
          <w:i/>
          <w:color w:val="auto"/>
          <w:spacing w:val="1"/>
          <w:position w:val="-1"/>
          <w:sz w:val="26"/>
          <w:szCs w:val="26"/>
        </w:rPr>
        <w:t>tí</w:t>
      </w:r>
      <w:r w:rsidRPr="00ED137A">
        <w:rPr>
          <w:i/>
          <w:color w:val="auto"/>
          <w:position w:val="-1"/>
          <w:sz w:val="26"/>
          <w:szCs w:val="26"/>
        </w:rPr>
        <w:t>n</w:t>
      </w:r>
      <w:r w:rsidRPr="00ED137A">
        <w:rPr>
          <w:i/>
          <w:color w:val="auto"/>
          <w:spacing w:val="-2"/>
          <w:position w:val="-1"/>
          <w:sz w:val="26"/>
          <w:szCs w:val="26"/>
        </w:rPr>
        <w:t>h</w:t>
      </w:r>
      <w:r w:rsidRPr="00ED137A">
        <w:rPr>
          <w:i/>
          <w:color w:val="auto"/>
          <w:position w:val="-1"/>
          <w:sz w:val="26"/>
          <w:szCs w:val="26"/>
        </w:rPr>
        <w:t>:</w:t>
      </w:r>
      <w:r w:rsidRPr="00ED137A">
        <w:rPr>
          <w:i/>
          <w:color w:val="auto"/>
          <w:spacing w:val="1"/>
          <w:position w:val="-1"/>
          <w:sz w:val="26"/>
          <w:szCs w:val="26"/>
        </w:rPr>
        <w:t xml:space="preserve"> </w:t>
      </w:r>
      <w:r w:rsidRPr="00ED137A">
        <w:rPr>
          <w:i/>
          <w:color w:val="auto"/>
          <w:position w:val="-1"/>
          <w:sz w:val="26"/>
          <w:szCs w:val="26"/>
        </w:rPr>
        <w:t>ha</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3"/>
        <w:gridCol w:w="1702"/>
        <w:gridCol w:w="1274"/>
      </w:tblGrid>
      <w:tr w:rsidR="001D0864" w:rsidRPr="00ED137A" w:rsidTr="00F9680B">
        <w:trPr>
          <w:trHeight w:val="336"/>
        </w:trPr>
        <w:tc>
          <w:tcPr>
            <w:tcW w:w="357"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STT</w:t>
            </w:r>
          </w:p>
        </w:tc>
        <w:tc>
          <w:tcPr>
            <w:tcW w:w="3071"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Chỉ tiêu sử dụng đất</w:t>
            </w:r>
          </w:p>
        </w:tc>
        <w:tc>
          <w:tcPr>
            <w:tcW w:w="899"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Mã</w:t>
            </w:r>
          </w:p>
        </w:tc>
        <w:tc>
          <w:tcPr>
            <w:tcW w:w="674"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 diện tích</w:t>
            </w:r>
          </w:p>
        </w:tc>
      </w:tr>
      <w:tr w:rsidR="001D0864" w:rsidRPr="00ED137A" w:rsidTr="00F9680B">
        <w:trPr>
          <w:trHeight w:val="765"/>
        </w:trPr>
        <w:tc>
          <w:tcPr>
            <w:tcW w:w="357" w:type="pct"/>
            <w:vMerge/>
            <w:vAlign w:val="center"/>
            <w:hideMark/>
          </w:tcPr>
          <w:p w:rsidR="001D0864" w:rsidRPr="00ED137A" w:rsidRDefault="001D0864" w:rsidP="00F9680B">
            <w:pPr>
              <w:spacing w:before="60" w:after="60"/>
              <w:rPr>
                <w:b/>
                <w:bCs/>
                <w:color w:val="auto"/>
                <w:sz w:val="24"/>
              </w:rPr>
            </w:pPr>
          </w:p>
        </w:tc>
        <w:tc>
          <w:tcPr>
            <w:tcW w:w="3071" w:type="pct"/>
            <w:vMerge/>
            <w:vAlign w:val="center"/>
            <w:hideMark/>
          </w:tcPr>
          <w:p w:rsidR="001D0864" w:rsidRPr="00ED137A" w:rsidRDefault="001D0864" w:rsidP="00F9680B">
            <w:pPr>
              <w:spacing w:before="60" w:after="60"/>
              <w:rPr>
                <w:b/>
                <w:bCs/>
                <w:color w:val="auto"/>
                <w:sz w:val="24"/>
              </w:rPr>
            </w:pPr>
          </w:p>
        </w:tc>
        <w:tc>
          <w:tcPr>
            <w:tcW w:w="899" w:type="pct"/>
            <w:vMerge/>
            <w:vAlign w:val="center"/>
            <w:hideMark/>
          </w:tcPr>
          <w:p w:rsidR="001D0864" w:rsidRPr="00ED137A" w:rsidRDefault="001D0864" w:rsidP="00F9680B">
            <w:pPr>
              <w:spacing w:before="60" w:after="60"/>
              <w:rPr>
                <w:b/>
                <w:bCs/>
                <w:color w:val="auto"/>
                <w:sz w:val="24"/>
              </w:rPr>
            </w:pPr>
          </w:p>
        </w:tc>
        <w:tc>
          <w:tcPr>
            <w:tcW w:w="674" w:type="pct"/>
            <w:vMerge/>
            <w:vAlign w:val="center"/>
            <w:hideMark/>
          </w:tcPr>
          <w:p w:rsidR="001D0864" w:rsidRPr="00ED137A" w:rsidRDefault="001D0864" w:rsidP="00F9680B">
            <w:pPr>
              <w:spacing w:before="60" w:after="60"/>
              <w:rPr>
                <w:b/>
                <w:bCs/>
                <w:color w:val="auto"/>
                <w:sz w:val="24"/>
              </w:rPr>
            </w:pP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rFonts w:ascii=".VnTime" w:hAnsi=".VnTime"/>
                <w:color w:val="auto"/>
                <w:sz w:val="24"/>
              </w:rPr>
            </w:pPr>
            <w:r w:rsidRPr="00ED137A">
              <w:rPr>
                <w:rFonts w:ascii="Arial" w:hAnsi="Arial" w:cs="Arial"/>
                <w:color w:val="auto"/>
                <w:sz w:val="24"/>
              </w:rPr>
              <w:t> </w:t>
            </w:r>
          </w:p>
        </w:tc>
        <w:tc>
          <w:tcPr>
            <w:tcW w:w="3071" w:type="pct"/>
            <w:shd w:val="clear" w:color="auto" w:fill="auto"/>
            <w:vAlign w:val="center"/>
            <w:hideMark/>
          </w:tcPr>
          <w:p w:rsidR="001D0864" w:rsidRPr="00ED137A" w:rsidRDefault="001D0864" w:rsidP="00F9680B">
            <w:pPr>
              <w:spacing w:before="60" w:after="60"/>
              <w:rPr>
                <w:rFonts w:ascii=".VnTime" w:hAnsi=".VnTime"/>
                <w:color w:val="auto"/>
                <w:sz w:val="24"/>
              </w:rPr>
            </w:pPr>
            <w:r w:rsidRPr="00ED137A">
              <w:rPr>
                <w:rFonts w:ascii="Arial" w:hAnsi="Arial" w:cs="Arial"/>
                <w:color w:val="auto"/>
                <w:sz w:val="24"/>
              </w:rPr>
              <w:t> </w:t>
            </w:r>
          </w:p>
        </w:tc>
        <w:tc>
          <w:tcPr>
            <w:tcW w:w="899" w:type="pc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w:t>
            </w:r>
          </w:p>
        </w:tc>
        <w:tc>
          <w:tcPr>
            <w:tcW w:w="674"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893,37</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1</w:t>
            </w:r>
          </w:p>
        </w:tc>
        <w:tc>
          <w:tcPr>
            <w:tcW w:w="3071" w:type="pct"/>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Đất nông nghiệp</w:t>
            </w:r>
          </w:p>
        </w:tc>
        <w:tc>
          <w:tcPr>
            <w:tcW w:w="899" w:type="pc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NNP</w:t>
            </w:r>
          </w:p>
        </w:tc>
        <w:tc>
          <w:tcPr>
            <w:tcW w:w="674"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600,95</w:t>
            </w:r>
          </w:p>
        </w:tc>
      </w:tr>
      <w:tr w:rsidR="001D0864" w:rsidRPr="00ED137A" w:rsidTr="00F9680B">
        <w:trPr>
          <w:trHeight w:val="40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1.1</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HNK</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525,00</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1.2</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lâu năm</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CLN</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75,95</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2</w:t>
            </w:r>
          </w:p>
        </w:tc>
        <w:tc>
          <w:tcPr>
            <w:tcW w:w="3071" w:type="pct"/>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Đất phi nông nghiệp</w:t>
            </w:r>
          </w:p>
        </w:tc>
        <w:tc>
          <w:tcPr>
            <w:tcW w:w="899" w:type="pct"/>
            <w:shd w:val="clear" w:color="auto" w:fill="auto"/>
            <w:vAlign w:val="center"/>
            <w:hideMark/>
          </w:tcPr>
          <w:p w:rsidR="001D0864" w:rsidRPr="00CB3DAF" w:rsidRDefault="001D0864" w:rsidP="00F9680B">
            <w:pPr>
              <w:spacing w:before="60" w:after="60"/>
              <w:jc w:val="center"/>
              <w:rPr>
                <w:b/>
                <w:bCs/>
                <w:color w:val="auto"/>
                <w:sz w:val="24"/>
              </w:rPr>
            </w:pPr>
            <w:r w:rsidRPr="00CB3DAF">
              <w:rPr>
                <w:b/>
                <w:bCs/>
                <w:color w:val="auto"/>
                <w:sz w:val="24"/>
              </w:rPr>
              <w:t>PNN</w:t>
            </w:r>
          </w:p>
        </w:tc>
        <w:tc>
          <w:tcPr>
            <w:tcW w:w="674"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292,42</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2.1</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quốc phòng</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CQP</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72,87</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2.2</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sử dụng cho hoạt động khoáng sản</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SKS</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8,00</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2.3</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phát triển hạ tầng cấp huyện, cấp xã</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DHT</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164,69</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2.4</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bãi thải, xử lý chất thải</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DRA</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5,85</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2.5</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làm nghĩa trang, nghĩa địa</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NTD</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0,40</w:t>
            </w:r>
          </w:p>
        </w:tc>
      </w:tr>
      <w:tr w:rsidR="001D0864" w:rsidRPr="00ED137A" w:rsidTr="00F9680B">
        <w:trPr>
          <w:trHeight w:val="315"/>
        </w:trPr>
        <w:tc>
          <w:tcPr>
            <w:tcW w:w="357"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2.6</w:t>
            </w:r>
          </w:p>
        </w:tc>
        <w:tc>
          <w:tcPr>
            <w:tcW w:w="3071"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sản xuất vật liệu xây dựng</w:t>
            </w:r>
          </w:p>
        </w:tc>
        <w:tc>
          <w:tcPr>
            <w:tcW w:w="899"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SKX</w:t>
            </w:r>
          </w:p>
        </w:tc>
        <w:tc>
          <w:tcPr>
            <w:tcW w:w="674"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22,29</w:t>
            </w:r>
          </w:p>
        </w:tc>
      </w:tr>
    </w:tbl>
    <w:p w:rsidR="001D0864" w:rsidRDefault="001D0864" w:rsidP="001D0864">
      <w:pPr>
        <w:spacing w:before="120" w:after="120"/>
        <w:ind w:firstLine="709"/>
        <w:jc w:val="both"/>
        <w:rPr>
          <w:b/>
          <w:bCs/>
          <w:color w:val="auto"/>
        </w:rPr>
      </w:pPr>
      <w:r>
        <w:rPr>
          <w:b/>
          <w:bCs/>
          <w:color w:val="auto"/>
        </w:rPr>
        <w:lastRenderedPageBreak/>
        <w:t xml:space="preserve">3. </w:t>
      </w:r>
      <w:r w:rsidRPr="00ED137A">
        <w:rPr>
          <w:b/>
          <w:bCs/>
          <w:color w:val="auto"/>
        </w:rPr>
        <w:t>Kế hoạch sử dụng đất năm đầu của Điều chỉnh quy hoạch sử dụng đất huyện Sa Thầy</w:t>
      </w:r>
    </w:p>
    <w:p w:rsidR="001D0864" w:rsidRDefault="001D0864" w:rsidP="001D0864">
      <w:pPr>
        <w:spacing w:before="120" w:after="120"/>
        <w:ind w:firstLine="720"/>
        <w:jc w:val="both"/>
        <w:rPr>
          <w:color w:val="auto"/>
        </w:rPr>
      </w:pPr>
      <w:r w:rsidRPr="00ED137A">
        <w:rPr>
          <w:b/>
          <w:color w:val="auto"/>
          <w:spacing w:val="1"/>
        </w:rPr>
        <w:t>3.1</w:t>
      </w:r>
      <w:r w:rsidRPr="00ED137A">
        <w:rPr>
          <w:b/>
          <w:color w:val="auto"/>
        </w:rPr>
        <w:t>.</w:t>
      </w:r>
      <w:r w:rsidRPr="00ED137A">
        <w:rPr>
          <w:b/>
          <w:color w:val="auto"/>
          <w:spacing w:val="-1"/>
        </w:rPr>
        <w:t xml:space="preserve"> </w:t>
      </w:r>
      <w:r w:rsidRPr="00ED137A">
        <w:rPr>
          <w:b/>
          <w:color w:val="auto"/>
          <w:spacing w:val="-3"/>
        </w:rPr>
        <w:t>P</w:t>
      </w:r>
      <w:r w:rsidRPr="00ED137A">
        <w:rPr>
          <w:b/>
          <w:color w:val="auto"/>
          <w:spacing w:val="1"/>
        </w:rPr>
        <w:t>h</w:t>
      </w:r>
      <w:r w:rsidRPr="00ED137A">
        <w:rPr>
          <w:b/>
          <w:color w:val="auto"/>
        </w:rPr>
        <w:t>ân</w:t>
      </w:r>
      <w:r w:rsidRPr="00ED137A">
        <w:rPr>
          <w:b/>
          <w:color w:val="auto"/>
          <w:spacing w:val="-2"/>
        </w:rPr>
        <w:t xml:space="preserve"> </w:t>
      </w:r>
      <w:r w:rsidRPr="00ED137A">
        <w:rPr>
          <w:b/>
          <w:color w:val="auto"/>
          <w:spacing w:val="-1"/>
        </w:rPr>
        <w:t>b</w:t>
      </w:r>
      <w:r w:rsidRPr="00ED137A">
        <w:rPr>
          <w:b/>
          <w:color w:val="auto"/>
        </w:rPr>
        <w:t>ổ</w:t>
      </w:r>
      <w:r w:rsidRPr="00ED137A">
        <w:rPr>
          <w:b/>
          <w:color w:val="auto"/>
          <w:spacing w:val="1"/>
        </w:rPr>
        <w:t xml:space="preserve"> </w:t>
      </w:r>
      <w:r w:rsidRPr="00ED137A">
        <w:rPr>
          <w:b/>
          <w:color w:val="auto"/>
          <w:spacing w:val="-1"/>
        </w:rPr>
        <w:t>d</w:t>
      </w:r>
      <w:r w:rsidRPr="00ED137A">
        <w:rPr>
          <w:b/>
          <w:color w:val="auto"/>
          <w:spacing w:val="1"/>
        </w:rPr>
        <w:t>i</w:t>
      </w:r>
      <w:r w:rsidRPr="00ED137A">
        <w:rPr>
          <w:b/>
          <w:color w:val="auto"/>
          <w:spacing w:val="-2"/>
        </w:rPr>
        <w:t>ệ</w:t>
      </w:r>
      <w:r w:rsidRPr="00ED137A">
        <w:rPr>
          <w:b/>
          <w:color w:val="auto"/>
        </w:rPr>
        <w:t>n</w:t>
      </w:r>
      <w:r w:rsidRPr="00ED137A">
        <w:rPr>
          <w:b/>
          <w:color w:val="auto"/>
          <w:spacing w:val="1"/>
        </w:rPr>
        <w:t xml:space="preserve"> </w:t>
      </w:r>
      <w:r w:rsidRPr="00ED137A">
        <w:rPr>
          <w:b/>
          <w:color w:val="auto"/>
          <w:spacing w:val="-1"/>
        </w:rPr>
        <w:t>t</w:t>
      </w:r>
      <w:r w:rsidRPr="00ED137A">
        <w:rPr>
          <w:b/>
          <w:color w:val="auto"/>
          <w:spacing w:val="1"/>
        </w:rPr>
        <w:t>í</w:t>
      </w:r>
      <w:r w:rsidRPr="00ED137A">
        <w:rPr>
          <w:b/>
          <w:color w:val="auto"/>
        </w:rPr>
        <w:t>ch</w:t>
      </w:r>
      <w:r w:rsidRPr="00ED137A">
        <w:rPr>
          <w:b/>
          <w:color w:val="auto"/>
          <w:spacing w:val="-2"/>
        </w:rPr>
        <w:t xml:space="preserve"> </w:t>
      </w:r>
      <w:r w:rsidRPr="00ED137A">
        <w:rPr>
          <w:b/>
          <w:color w:val="auto"/>
        </w:rPr>
        <w:t xml:space="preserve">các </w:t>
      </w:r>
      <w:r w:rsidRPr="00ED137A">
        <w:rPr>
          <w:b/>
          <w:color w:val="auto"/>
          <w:spacing w:val="-1"/>
        </w:rPr>
        <w:t>l</w:t>
      </w:r>
      <w:r w:rsidRPr="00ED137A">
        <w:rPr>
          <w:b/>
          <w:color w:val="auto"/>
          <w:spacing w:val="2"/>
        </w:rPr>
        <w:t>o</w:t>
      </w:r>
      <w:r w:rsidRPr="00ED137A">
        <w:rPr>
          <w:b/>
          <w:color w:val="auto"/>
        </w:rPr>
        <w:t>ại</w:t>
      </w:r>
      <w:r w:rsidRPr="00ED137A">
        <w:rPr>
          <w:b/>
          <w:color w:val="auto"/>
          <w:spacing w:val="-2"/>
        </w:rPr>
        <w:t xml:space="preserve"> </w:t>
      </w:r>
      <w:r w:rsidRPr="00ED137A">
        <w:rPr>
          <w:b/>
          <w:color w:val="auto"/>
          <w:spacing w:val="1"/>
        </w:rPr>
        <w:t>đ</w:t>
      </w:r>
      <w:r w:rsidRPr="00ED137A">
        <w:rPr>
          <w:b/>
          <w:color w:val="auto"/>
          <w:spacing w:val="-2"/>
        </w:rPr>
        <w:t>ấ</w:t>
      </w:r>
      <w:r w:rsidRPr="00ED137A">
        <w:rPr>
          <w:b/>
          <w:color w:val="auto"/>
        </w:rPr>
        <w:t>t</w:t>
      </w:r>
      <w:r w:rsidRPr="00ED137A">
        <w:rPr>
          <w:b/>
          <w:color w:val="auto"/>
          <w:spacing w:val="1"/>
        </w:rPr>
        <w:t xml:space="preserve"> t</w:t>
      </w:r>
      <w:r w:rsidRPr="00ED137A">
        <w:rPr>
          <w:b/>
          <w:color w:val="auto"/>
          <w:spacing w:val="-2"/>
        </w:rPr>
        <w:t>r</w:t>
      </w:r>
      <w:r w:rsidRPr="00ED137A">
        <w:rPr>
          <w:b/>
          <w:color w:val="auto"/>
          <w:spacing w:val="-1"/>
        </w:rPr>
        <w:t>o</w:t>
      </w:r>
      <w:r w:rsidRPr="00ED137A">
        <w:rPr>
          <w:b/>
          <w:color w:val="auto"/>
          <w:spacing w:val="1"/>
        </w:rPr>
        <w:t>n</w:t>
      </w:r>
      <w:r w:rsidRPr="00ED137A">
        <w:rPr>
          <w:b/>
          <w:color w:val="auto"/>
        </w:rPr>
        <w:t>g</w:t>
      </w:r>
      <w:r w:rsidRPr="00ED137A">
        <w:rPr>
          <w:b/>
          <w:color w:val="auto"/>
          <w:spacing w:val="-2"/>
        </w:rPr>
        <w:t xml:space="preserve"> </w:t>
      </w:r>
      <w:r w:rsidRPr="00ED137A">
        <w:rPr>
          <w:b/>
          <w:color w:val="auto"/>
          <w:spacing w:val="1"/>
        </w:rPr>
        <w:t>n</w:t>
      </w:r>
      <w:r w:rsidRPr="00ED137A">
        <w:rPr>
          <w:b/>
          <w:color w:val="auto"/>
          <w:spacing w:val="-2"/>
        </w:rPr>
        <w:t>ă</w:t>
      </w:r>
      <w:r w:rsidRPr="00ED137A">
        <w:rPr>
          <w:b/>
          <w:color w:val="auto"/>
        </w:rPr>
        <w:t>m</w:t>
      </w:r>
      <w:r w:rsidRPr="00ED137A">
        <w:rPr>
          <w:b/>
          <w:color w:val="auto"/>
          <w:spacing w:val="-3"/>
        </w:rPr>
        <w:t xml:space="preserve"> </w:t>
      </w:r>
      <w:r w:rsidRPr="00ED137A">
        <w:rPr>
          <w:b/>
          <w:color w:val="auto"/>
        </w:rPr>
        <w:t>n</w:t>
      </w:r>
      <w:r w:rsidRPr="00ED137A">
        <w:rPr>
          <w:b/>
          <w:color w:val="auto"/>
          <w:spacing w:val="1"/>
        </w:rPr>
        <w:t>ă</w:t>
      </w:r>
      <w:r w:rsidRPr="00ED137A">
        <w:rPr>
          <w:b/>
          <w:color w:val="auto"/>
          <w:spacing w:val="-4"/>
        </w:rPr>
        <w:t>m</w:t>
      </w:r>
      <w:r w:rsidRPr="00ED137A">
        <w:rPr>
          <w:b/>
          <w:color w:val="auto"/>
        </w:rPr>
        <w:t xml:space="preserve"> đầu của Điều chỉnh quy hoạch sử dụng đất huyện Sa Thầy</w:t>
      </w:r>
      <w:r>
        <w:rPr>
          <w:b/>
          <w:color w:val="auto"/>
        </w:rPr>
        <w:t xml:space="preserve"> </w:t>
      </w:r>
      <w:r w:rsidRPr="00ED137A">
        <w:rPr>
          <w:color w:val="auto"/>
        </w:rPr>
        <w:t xml:space="preserve">                                                                                                                                      </w:t>
      </w:r>
    </w:p>
    <w:p w:rsidR="001D0864" w:rsidRPr="00ED137A" w:rsidRDefault="001D0864" w:rsidP="001D0864">
      <w:pPr>
        <w:spacing w:before="120" w:after="120"/>
        <w:jc w:val="right"/>
        <w:rPr>
          <w:b/>
          <w:color w:val="auto"/>
        </w:rPr>
      </w:pPr>
      <w:r w:rsidRPr="00ED137A">
        <w:rPr>
          <w:i/>
          <w:color w:val="auto"/>
          <w:spacing w:val="-1"/>
          <w:position w:val="-1"/>
          <w:sz w:val="26"/>
          <w:szCs w:val="26"/>
        </w:rPr>
        <w:t>Đ</w:t>
      </w:r>
      <w:r w:rsidRPr="00ED137A">
        <w:rPr>
          <w:i/>
          <w:color w:val="auto"/>
          <w:position w:val="-1"/>
          <w:sz w:val="26"/>
          <w:szCs w:val="26"/>
        </w:rPr>
        <w:t>ơn vị</w:t>
      </w:r>
      <w:r w:rsidRPr="00ED137A">
        <w:rPr>
          <w:i/>
          <w:color w:val="auto"/>
          <w:spacing w:val="-1"/>
          <w:position w:val="-1"/>
          <w:sz w:val="26"/>
          <w:szCs w:val="26"/>
        </w:rPr>
        <w:t xml:space="preserve"> </w:t>
      </w:r>
      <w:r w:rsidRPr="00ED137A">
        <w:rPr>
          <w:i/>
          <w:color w:val="auto"/>
          <w:spacing w:val="1"/>
          <w:position w:val="-1"/>
          <w:sz w:val="26"/>
          <w:szCs w:val="26"/>
        </w:rPr>
        <w:t>tí</w:t>
      </w:r>
      <w:r w:rsidRPr="00ED137A">
        <w:rPr>
          <w:i/>
          <w:color w:val="auto"/>
          <w:position w:val="-1"/>
          <w:sz w:val="26"/>
          <w:szCs w:val="26"/>
        </w:rPr>
        <w:t>n</w:t>
      </w:r>
      <w:r w:rsidRPr="00ED137A">
        <w:rPr>
          <w:i/>
          <w:color w:val="auto"/>
          <w:spacing w:val="-2"/>
          <w:position w:val="-1"/>
          <w:sz w:val="26"/>
          <w:szCs w:val="26"/>
        </w:rPr>
        <w:t>h</w:t>
      </w:r>
      <w:r w:rsidRPr="00ED137A">
        <w:rPr>
          <w:i/>
          <w:color w:val="auto"/>
          <w:position w:val="-1"/>
          <w:sz w:val="26"/>
          <w:szCs w:val="26"/>
        </w:rPr>
        <w:t>:</w:t>
      </w:r>
      <w:r w:rsidRPr="00ED137A">
        <w:rPr>
          <w:i/>
          <w:color w:val="auto"/>
          <w:spacing w:val="1"/>
          <w:position w:val="-1"/>
          <w:sz w:val="26"/>
          <w:szCs w:val="26"/>
        </w:rPr>
        <w:t xml:space="preserve"> </w:t>
      </w:r>
      <w:r w:rsidRPr="00ED137A">
        <w:rPr>
          <w:i/>
          <w:color w:val="auto"/>
          <w:position w:val="-1"/>
          <w:sz w:val="26"/>
          <w:szCs w:val="26"/>
        </w:rPr>
        <w:t>ha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341"/>
        <w:gridCol w:w="1121"/>
        <w:gridCol w:w="2098"/>
      </w:tblGrid>
      <w:tr w:rsidR="001D0864" w:rsidRPr="00ED137A" w:rsidTr="00F9680B">
        <w:trPr>
          <w:trHeight w:val="336"/>
        </w:trPr>
        <w:tc>
          <w:tcPr>
            <w:tcW w:w="426"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STT</w:t>
            </w:r>
          </w:p>
        </w:tc>
        <w:tc>
          <w:tcPr>
            <w:tcW w:w="2854"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Chỉ tiêu sử dụng đất</w:t>
            </w:r>
          </w:p>
        </w:tc>
        <w:tc>
          <w:tcPr>
            <w:tcW w:w="599"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Mã</w:t>
            </w:r>
          </w:p>
        </w:tc>
        <w:tc>
          <w:tcPr>
            <w:tcW w:w="1121"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 diện tích</w:t>
            </w:r>
          </w:p>
        </w:tc>
      </w:tr>
      <w:tr w:rsidR="001D0864" w:rsidRPr="00ED137A" w:rsidTr="00F9680B">
        <w:trPr>
          <w:trHeight w:val="570"/>
        </w:trPr>
        <w:tc>
          <w:tcPr>
            <w:tcW w:w="426" w:type="pct"/>
            <w:vMerge/>
            <w:vAlign w:val="center"/>
            <w:hideMark/>
          </w:tcPr>
          <w:p w:rsidR="001D0864" w:rsidRPr="00ED137A" w:rsidRDefault="001D0864" w:rsidP="00F9680B">
            <w:pPr>
              <w:spacing w:before="60" w:after="60"/>
              <w:jc w:val="center"/>
              <w:rPr>
                <w:b/>
                <w:bCs/>
                <w:color w:val="auto"/>
                <w:sz w:val="24"/>
              </w:rPr>
            </w:pPr>
          </w:p>
        </w:tc>
        <w:tc>
          <w:tcPr>
            <w:tcW w:w="2854" w:type="pct"/>
            <w:vMerge/>
            <w:vAlign w:val="center"/>
            <w:hideMark/>
          </w:tcPr>
          <w:p w:rsidR="001D0864" w:rsidRPr="00ED137A" w:rsidRDefault="001D0864" w:rsidP="00F9680B">
            <w:pPr>
              <w:spacing w:before="60" w:after="60"/>
              <w:rPr>
                <w:b/>
                <w:bCs/>
                <w:color w:val="auto"/>
                <w:sz w:val="24"/>
              </w:rPr>
            </w:pPr>
          </w:p>
        </w:tc>
        <w:tc>
          <w:tcPr>
            <w:tcW w:w="599" w:type="pct"/>
            <w:vMerge/>
            <w:vAlign w:val="center"/>
            <w:hideMark/>
          </w:tcPr>
          <w:p w:rsidR="001D0864" w:rsidRPr="00ED137A" w:rsidRDefault="001D0864" w:rsidP="00F9680B">
            <w:pPr>
              <w:spacing w:before="60" w:after="60"/>
              <w:rPr>
                <w:b/>
                <w:bCs/>
                <w:color w:val="auto"/>
                <w:sz w:val="24"/>
              </w:rPr>
            </w:pPr>
          </w:p>
        </w:tc>
        <w:tc>
          <w:tcPr>
            <w:tcW w:w="1121" w:type="pct"/>
            <w:vMerge/>
            <w:vAlign w:val="center"/>
            <w:hideMark/>
          </w:tcPr>
          <w:p w:rsidR="001D0864" w:rsidRPr="00ED137A" w:rsidRDefault="001D0864" w:rsidP="00F9680B">
            <w:pPr>
              <w:spacing w:before="60" w:after="60"/>
              <w:rPr>
                <w:b/>
                <w:bCs/>
                <w:color w:val="auto"/>
                <w:sz w:val="24"/>
              </w:rPr>
            </w:pPr>
          </w:p>
        </w:tc>
      </w:tr>
      <w:tr w:rsidR="001D0864" w:rsidRPr="00ED137A" w:rsidTr="00F9680B">
        <w:trPr>
          <w:trHeight w:val="285"/>
        </w:trPr>
        <w:tc>
          <w:tcPr>
            <w:tcW w:w="426" w:type="pct"/>
            <w:shd w:val="clear" w:color="auto" w:fill="auto"/>
            <w:hideMark/>
          </w:tcPr>
          <w:p w:rsidR="001D0864" w:rsidRPr="00ED137A" w:rsidRDefault="001D0864" w:rsidP="00F9680B">
            <w:pPr>
              <w:spacing w:before="60" w:after="60"/>
              <w:ind w:firstLineChars="100" w:firstLine="241"/>
              <w:jc w:val="center"/>
              <w:rPr>
                <w:b/>
                <w:bCs/>
                <w:color w:val="auto"/>
                <w:sz w:val="24"/>
              </w:rPr>
            </w:pPr>
          </w:p>
        </w:tc>
        <w:tc>
          <w:tcPr>
            <w:tcW w:w="2854"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Tổng diện tích tự nhiên</w:t>
            </w:r>
          </w:p>
        </w:tc>
        <w:tc>
          <w:tcPr>
            <w:tcW w:w="599"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 </w:t>
            </w:r>
          </w:p>
        </w:tc>
        <w:tc>
          <w:tcPr>
            <w:tcW w:w="1121"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     143.172,86 </w:t>
            </w:r>
          </w:p>
        </w:tc>
      </w:tr>
      <w:tr w:rsidR="001D0864" w:rsidRPr="00ED137A" w:rsidTr="00F9680B">
        <w:trPr>
          <w:trHeight w:val="285"/>
        </w:trPr>
        <w:tc>
          <w:tcPr>
            <w:tcW w:w="426"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1</w:t>
            </w:r>
          </w:p>
        </w:tc>
        <w:tc>
          <w:tcPr>
            <w:tcW w:w="2854" w:type="pct"/>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nông nghiệp</w:t>
            </w:r>
          </w:p>
        </w:tc>
        <w:tc>
          <w:tcPr>
            <w:tcW w:w="599" w:type="pct"/>
            <w:shd w:val="clear" w:color="auto" w:fill="auto"/>
            <w:hideMark/>
          </w:tcPr>
          <w:p w:rsidR="001D0864" w:rsidRPr="00ED137A" w:rsidRDefault="001D0864" w:rsidP="00F9680B">
            <w:pPr>
              <w:spacing w:before="60" w:after="60"/>
              <w:ind w:firstLineChars="100" w:firstLine="241"/>
              <w:rPr>
                <w:b/>
                <w:bCs/>
                <w:color w:val="auto"/>
                <w:sz w:val="24"/>
              </w:rPr>
            </w:pPr>
            <w:r w:rsidRPr="00ED137A">
              <w:rPr>
                <w:b/>
                <w:bCs/>
                <w:color w:val="auto"/>
                <w:sz w:val="24"/>
              </w:rPr>
              <w:t>NNP</w:t>
            </w:r>
          </w:p>
        </w:tc>
        <w:tc>
          <w:tcPr>
            <w:tcW w:w="1121"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     131.551,93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1.1</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trồng lúa</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LUA</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1.213,61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p>
        </w:tc>
        <w:tc>
          <w:tcPr>
            <w:tcW w:w="2854" w:type="pct"/>
            <w:shd w:val="clear" w:color="auto" w:fill="auto"/>
            <w:hideMark/>
          </w:tcPr>
          <w:p w:rsidR="001D0864" w:rsidRPr="00ED137A" w:rsidRDefault="001D0864" w:rsidP="00F9680B">
            <w:pPr>
              <w:spacing w:before="60" w:after="60"/>
              <w:rPr>
                <w:i/>
                <w:iCs/>
                <w:color w:val="auto"/>
                <w:sz w:val="24"/>
              </w:rPr>
            </w:pPr>
            <w:r w:rsidRPr="00ED137A">
              <w:rPr>
                <w:i/>
                <w:iCs/>
                <w:color w:val="auto"/>
                <w:sz w:val="24"/>
              </w:rPr>
              <w:t>Trong đó: Đất chuyên trồng lúa nước</w:t>
            </w:r>
          </w:p>
        </w:tc>
        <w:tc>
          <w:tcPr>
            <w:tcW w:w="599" w:type="pct"/>
            <w:shd w:val="clear" w:color="auto" w:fill="auto"/>
            <w:hideMark/>
          </w:tcPr>
          <w:p w:rsidR="001D0864" w:rsidRPr="00ED137A" w:rsidRDefault="001D0864" w:rsidP="00F9680B">
            <w:pPr>
              <w:spacing w:before="60" w:after="60"/>
              <w:ind w:firstLineChars="100" w:firstLine="240"/>
              <w:rPr>
                <w:i/>
                <w:iCs/>
                <w:color w:val="auto"/>
                <w:sz w:val="24"/>
              </w:rPr>
            </w:pPr>
            <w:r w:rsidRPr="00ED137A">
              <w:rPr>
                <w:i/>
                <w:iCs/>
                <w:color w:val="auto"/>
                <w:sz w:val="24"/>
              </w:rPr>
              <w:t>LUC</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778,12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1.2</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HNK</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14.039,85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1.3</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trồng cây lâu năm</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CLN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24.192,45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1.4</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rừng phòng hộ</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RPH</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11.961,17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1.5</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rừng đặc dụng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RDD</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41.694,78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1.6</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rừng sản xuất</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RSX</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38.365,42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1.7</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nuôi trồng thuỷ sản</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NTS</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82,46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1.8</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nông nghiệp khác</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NKH</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2,19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2</w:t>
            </w:r>
          </w:p>
        </w:tc>
        <w:tc>
          <w:tcPr>
            <w:tcW w:w="2854" w:type="pct"/>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phi nông nghiệp</w:t>
            </w:r>
          </w:p>
        </w:tc>
        <w:tc>
          <w:tcPr>
            <w:tcW w:w="599" w:type="pct"/>
            <w:shd w:val="clear" w:color="auto" w:fill="auto"/>
            <w:hideMark/>
          </w:tcPr>
          <w:p w:rsidR="001D0864" w:rsidRPr="00ED137A" w:rsidRDefault="001D0864" w:rsidP="00F9680B">
            <w:pPr>
              <w:spacing w:before="60" w:after="60"/>
              <w:ind w:firstLineChars="100" w:firstLine="241"/>
              <w:rPr>
                <w:b/>
                <w:bCs/>
                <w:color w:val="auto"/>
                <w:sz w:val="24"/>
              </w:rPr>
            </w:pPr>
            <w:r w:rsidRPr="00ED137A">
              <w:rPr>
                <w:b/>
                <w:bCs/>
                <w:color w:val="auto"/>
                <w:sz w:val="24"/>
              </w:rPr>
              <w:t>PNN</w:t>
            </w:r>
          </w:p>
        </w:tc>
        <w:tc>
          <w:tcPr>
            <w:tcW w:w="1121"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         8.012,20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quốc phòng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CQP</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78,41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2.2</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an ninh</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CAN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0,78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2.3</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cụm công nghiệp</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SKN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2,00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2.4</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thương mại, dịch vụ</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TMD</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1,60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2.5</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cơ sở sản xuất phi nông nghiệp</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SKC</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55,40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2.6</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sử dụng cho hoạt động khoáng sản</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SKS</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7,06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2.7</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phát triển hạ tầng cấp huyện, cấp xã</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DHT</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5.737,73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2.8</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có di tích lịch sử - văn hóa</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DDT</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4,24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2.9</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bãi thải, xử lý chất thải</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DRA</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0,93 </w:t>
            </w:r>
          </w:p>
        </w:tc>
      </w:tr>
      <w:tr w:rsidR="001D0864" w:rsidRPr="00ED137A" w:rsidTr="00F9680B">
        <w:trPr>
          <w:trHeight w:val="36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2.10</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ở tại nông thôn</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ONT</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664,11 </w:t>
            </w:r>
          </w:p>
        </w:tc>
      </w:tr>
      <w:tr w:rsidR="001D0864" w:rsidRPr="00ED137A" w:rsidTr="00F9680B">
        <w:trPr>
          <w:trHeight w:val="255"/>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2.11</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ở tại đô thị</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ODT</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95,78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2.12</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xây dựng trụ sở cơ quan</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TSC</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28,02 </w:t>
            </w:r>
          </w:p>
        </w:tc>
      </w:tr>
      <w:tr w:rsidR="001D0864" w:rsidRPr="00ED137A" w:rsidTr="00F9680B">
        <w:trPr>
          <w:trHeight w:val="268"/>
        </w:trPr>
        <w:tc>
          <w:tcPr>
            <w:tcW w:w="426"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2.13</w:t>
            </w:r>
          </w:p>
        </w:tc>
        <w:tc>
          <w:tcPr>
            <w:tcW w:w="2854" w:type="pct"/>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xây dựng trụ sở của tổ chức sự nghiệp</w:t>
            </w:r>
          </w:p>
        </w:tc>
        <w:tc>
          <w:tcPr>
            <w:tcW w:w="599" w:type="pct"/>
            <w:shd w:val="clear" w:color="auto" w:fill="auto"/>
            <w:vAlign w:val="center"/>
            <w:hideMark/>
          </w:tcPr>
          <w:p w:rsidR="001D0864" w:rsidRPr="00ED137A" w:rsidRDefault="001D0864" w:rsidP="00F9680B">
            <w:pPr>
              <w:spacing w:before="60" w:after="60"/>
              <w:ind w:firstLineChars="100" w:firstLine="240"/>
              <w:jc w:val="center"/>
              <w:rPr>
                <w:color w:val="auto"/>
                <w:sz w:val="24"/>
              </w:rPr>
            </w:pPr>
            <w:r w:rsidRPr="00ED137A">
              <w:rPr>
                <w:color w:val="auto"/>
                <w:sz w:val="24"/>
              </w:rPr>
              <w:t>DTS</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0,60</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2.14</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cơ sở tôn giáo</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TON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6,32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2.15</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làm nghĩa trang, nghĩa địa</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NTD</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124,62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2.16</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sản xuất vật liệu xây dựng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SKX</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40,36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lastRenderedPageBreak/>
              <w:t>2.17</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sinh hoạt cộng đồng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DSH</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11,85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2.18</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khu vui chơi, giải trí công cộng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DKV</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7,54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2.19</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cơ sở tín ngưỡng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TIN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1,45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2.20</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sông, suối</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SON</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1.141,34 </w:t>
            </w:r>
          </w:p>
        </w:tc>
      </w:tr>
      <w:tr w:rsidR="001D0864" w:rsidRPr="00ED137A" w:rsidTr="00F9680B">
        <w:trPr>
          <w:trHeight w:val="300"/>
        </w:trPr>
        <w:tc>
          <w:tcPr>
            <w:tcW w:w="426"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2.21</w:t>
            </w:r>
          </w:p>
        </w:tc>
        <w:tc>
          <w:tcPr>
            <w:tcW w:w="2854" w:type="pct"/>
            <w:shd w:val="clear" w:color="auto" w:fill="auto"/>
            <w:hideMark/>
          </w:tcPr>
          <w:p w:rsidR="001D0864" w:rsidRPr="00ED137A" w:rsidRDefault="001D0864" w:rsidP="00F9680B">
            <w:pPr>
              <w:spacing w:before="60" w:after="60"/>
              <w:rPr>
                <w:color w:val="auto"/>
                <w:sz w:val="24"/>
              </w:rPr>
            </w:pPr>
            <w:r w:rsidRPr="00ED137A">
              <w:rPr>
                <w:color w:val="auto"/>
                <w:sz w:val="24"/>
              </w:rPr>
              <w:t>Đất có mặt nước chuyên dùng</w:t>
            </w:r>
          </w:p>
        </w:tc>
        <w:tc>
          <w:tcPr>
            <w:tcW w:w="599" w:type="pct"/>
            <w:shd w:val="clear" w:color="auto" w:fill="auto"/>
            <w:hideMark/>
          </w:tcPr>
          <w:p w:rsidR="001D0864" w:rsidRPr="00ED137A" w:rsidRDefault="001D0864" w:rsidP="00F9680B">
            <w:pPr>
              <w:spacing w:before="60" w:after="60"/>
              <w:ind w:firstLineChars="100" w:firstLine="240"/>
              <w:rPr>
                <w:color w:val="auto"/>
                <w:sz w:val="24"/>
              </w:rPr>
            </w:pPr>
            <w:r w:rsidRPr="00ED137A">
              <w:rPr>
                <w:color w:val="auto"/>
                <w:sz w:val="24"/>
              </w:rPr>
              <w:t>MNC</w:t>
            </w:r>
          </w:p>
        </w:tc>
        <w:tc>
          <w:tcPr>
            <w:tcW w:w="1121" w:type="pct"/>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                 2,06 </w:t>
            </w:r>
          </w:p>
        </w:tc>
      </w:tr>
      <w:tr w:rsidR="001D0864" w:rsidRPr="00ED137A" w:rsidTr="00F9680B">
        <w:trPr>
          <w:trHeight w:val="285"/>
        </w:trPr>
        <w:tc>
          <w:tcPr>
            <w:tcW w:w="426"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3</w:t>
            </w:r>
          </w:p>
        </w:tc>
        <w:tc>
          <w:tcPr>
            <w:tcW w:w="2854" w:type="pct"/>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chưa sử dụng</w:t>
            </w:r>
          </w:p>
        </w:tc>
        <w:tc>
          <w:tcPr>
            <w:tcW w:w="599" w:type="pct"/>
            <w:shd w:val="clear" w:color="auto" w:fill="auto"/>
            <w:hideMark/>
          </w:tcPr>
          <w:p w:rsidR="001D0864" w:rsidRPr="00ED137A" w:rsidRDefault="001D0864" w:rsidP="00F9680B">
            <w:pPr>
              <w:spacing w:before="60" w:after="60"/>
              <w:ind w:firstLineChars="100" w:firstLine="241"/>
              <w:rPr>
                <w:b/>
                <w:bCs/>
                <w:color w:val="auto"/>
                <w:sz w:val="24"/>
              </w:rPr>
            </w:pPr>
            <w:r w:rsidRPr="00ED137A">
              <w:rPr>
                <w:b/>
                <w:bCs/>
                <w:color w:val="auto"/>
                <w:sz w:val="24"/>
              </w:rPr>
              <w:t>CSD</w:t>
            </w:r>
          </w:p>
        </w:tc>
        <w:tc>
          <w:tcPr>
            <w:tcW w:w="1121" w:type="pct"/>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         3.608,73 </w:t>
            </w:r>
          </w:p>
        </w:tc>
      </w:tr>
    </w:tbl>
    <w:p w:rsidR="001D0864" w:rsidRPr="00ED137A" w:rsidRDefault="001D0864" w:rsidP="001D0864">
      <w:pPr>
        <w:spacing w:before="60" w:after="60"/>
        <w:ind w:firstLine="720"/>
        <w:jc w:val="both"/>
        <w:rPr>
          <w:i/>
          <w:color w:val="auto"/>
          <w:spacing w:val="-1"/>
          <w:position w:val="-1"/>
        </w:rPr>
      </w:pPr>
      <w:r>
        <w:rPr>
          <w:b/>
          <w:color w:val="auto"/>
          <w:spacing w:val="1"/>
          <w:position w:val="-1"/>
        </w:rPr>
        <w:t>3.</w:t>
      </w:r>
      <w:r w:rsidRPr="00ED137A">
        <w:rPr>
          <w:b/>
          <w:color w:val="auto"/>
          <w:spacing w:val="1"/>
          <w:position w:val="-1"/>
        </w:rPr>
        <w:t>2</w:t>
      </w:r>
      <w:r w:rsidRPr="00ED137A">
        <w:rPr>
          <w:b/>
          <w:color w:val="auto"/>
          <w:position w:val="-1"/>
        </w:rPr>
        <w:t>.</w:t>
      </w:r>
      <w:r w:rsidRPr="00ED137A">
        <w:rPr>
          <w:b/>
          <w:color w:val="auto"/>
          <w:spacing w:val="-1"/>
          <w:position w:val="-1"/>
        </w:rPr>
        <w:t xml:space="preserve"> K</w:t>
      </w:r>
      <w:r w:rsidRPr="00ED137A">
        <w:rPr>
          <w:b/>
          <w:color w:val="auto"/>
          <w:position w:val="-1"/>
        </w:rPr>
        <w:t xml:space="preserve">ế </w:t>
      </w:r>
      <w:r w:rsidRPr="00ED137A">
        <w:rPr>
          <w:b/>
          <w:color w:val="auto"/>
          <w:spacing w:val="-1"/>
          <w:position w:val="-1"/>
        </w:rPr>
        <w:t>h</w:t>
      </w:r>
      <w:r w:rsidRPr="00ED137A">
        <w:rPr>
          <w:b/>
          <w:color w:val="auto"/>
          <w:spacing w:val="1"/>
          <w:position w:val="-1"/>
        </w:rPr>
        <w:t>o</w:t>
      </w:r>
      <w:r w:rsidRPr="00ED137A">
        <w:rPr>
          <w:b/>
          <w:color w:val="auto"/>
          <w:position w:val="-1"/>
        </w:rPr>
        <w:t>ạ</w:t>
      </w:r>
      <w:r w:rsidRPr="00ED137A">
        <w:rPr>
          <w:b/>
          <w:color w:val="auto"/>
          <w:spacing w:val="-2"/>
          <w:position w:val="-1"/>
        </w:rPr>
        <w:t>c</w:t>
      </w:r>
      <w:r w:rsidRPr="00ED137A">
        <w:rPr>
          <w:b/>
          <w:color w:val="auto"/>
          <w:position w:val="-1"/>
        </w:rPr>
        <w:t>h</w:t>
      </w:r>
      <w:r w:rsidRPr="00ED137A">
        <w:rPr>
          <w:b/>
          <w:color w:val="auto"/>
          <w:spacing w:val="1"/>
          <w:position w:val="-1"/>
        </w:rPr>
        <w:t xml:space="preserve"> </w:t>
      </w:r>
      <w:r w:rsidRPr="00ED137A">
        <w:rPr>
          <w:b/>
          <w:color w:val="auto"/>
          <w:spacing w:val="-1"/>
          <w:position w:val="-1"/>
        </w:rPr>
        <w:t>th</w:t>
      </w:r>
      <w:r w:rsidRPr="00ED137A">
        <w:rPr>
          <w:b/>
          <w:color w:val="auto"/>
          <w:position w:val="-1"/>
        </w:rPr>
        <w:t>u</w:t>
      </w:r>
      <w:r w:rsidRPr="00ED137A">
        <w:rPr>
          <w:b/>
          <w:color w:val="auto"/>
          <w:spacing w:val="1"/>
          <w:position w:val="-1"/>
        </w:rPr>
        <w:t xml:space="preserve"> </w:t>
      </w:r>
      <w:r w:rsidRPr="00ED137A">
        <w:rPr>
          <w:b/>
          <w:color w:val="auto"/>
          <w:spacing w:val="-1"/>
          <w:position w:val="-1"/>
        </w:rPr>
        <w:t>h</w:t>
      </w:r>
      <w:r w:rsidRPr="00ED137A">
        <w:rPr>
          <w:b/>
          <w:color w:val="auto"/>
          <w:spacing w:val="1"/>
          <w:position w:val="-1"/>
        </w:rPr>
        <w:t>ồ</w:t>
      </w:r>
      <w:r w:rsidRPr="00ED137A">
        <w:rPr>
          <w:b/>
          <w:color w:val="auto"/>
          <w:position w:val="-1"/>
        </w:rPr>
        <w:t>i</w:t>
      </w:r>
      <w:r w:rsidRPr="00ED137A">
        <w:rPr>
          <w:b/>
          <w:color w:val="auto"/>
          <w:spacing w:val="-2"/>
          <w:position w:val="-1"/>
        </w:rPr>
        <w:t xml:space="preserve"> </w:t>
      </w:r>
      <w:r w:rsidRPr="00ED137A">
        <w:rPr>
          <w:b/>
          <w:color w:val="auto"/>
          <w:spacing w:val="1"/>
          <w:position w:val="-1"/>
        </w:rPr>
        <w:t>đ</w:t>
      </w:r>
      <w:r w:rsidRPr="00ED137A">
        <w:rPr>
          <w:b/>
          <w:color w:val="auto"/>
          <w:position w:val="-1"/>
        </w:rPr>
        <w:t>ất</w:t>
      </w:r>
      <w:r w:rsidRPr="00ED137A">
        <w:rPr>
          <w:b/>
          <w:color w:val="auto"/>
          <w:spacing w:val="-2"/>
          <w:position w:val="-1"/>
        </w:rPr>
        <w:t xml:space="preserve"> </w:t>
      </w:r>
      <w:r w:rsidRPr="00ED137A">
        <w:rPr>
          <w:b/>
          <w:color w:val="auto"/>
        </w:rPr>
        <w:t>n</w:t>
      </w:r>
      <w:r w:rsidRPr="00ED137A">
        <w:rPr>
          <w:b/>
          <w:color w:val="auto"/>
          <w:spacing w:val="1"/>
        </w:rPr>
        <w:t>ă</w:t>
      </w:r>
      <w:r w:rsidRPr="00ED137A">
        <w:rPr>
          <w:b/>
          <w:color w:val="auto"/>
          <w:spacing w:val="-4"/>
        </w:rPr>
        <w:t>m</w:t>
      </w:r>
      <w:r w:rsidRPr="00ED137A">
        <w:rPr>
          <w:b/>
          <w:color w:val="auto"/>
        </w:rPr>
        <w:t xml:space="preserve"> đầu của Điều chỉnh quy hoạch sử dụng đất</w:t>
      </w:r>
      <w:r w:rsidRPr="00ED137A">
        <w:rPr>
          <w:b/>
          <w:i/>
          <w:color w:val="auto"/>
        </w:rPr>
        <w:t xml:space="preserve"> </w:t>
      </w:r>
      <w:r w:rsidRPr="00ED137A">
        <w:rPr>
          <w:b/>
          <w:color w:val="auto"/>
        </w:rPr>
        <w:t>huyện Sa Thầy</w:t>
      </w:r>
    </w:p>
    <w:p w:rsidR="001D0864" w:rsidRPr="00ED137A" w:rsidRDefault="001D0864" w:rsidP="001D0864">
      <w:pPr>
        <w:spacing w:before="60" w:after="60"/>
        <w:jc w:val="right"/>
        <w:rPr>
          <w:color w:val="auto"/>
        </w:rPr>
      </w:pPr>
      <w:r w:rsidRPr="00ED137A">
        <w:rPr>
          <w:i/>
          <w:color w:val="auto"/>
          <w:spacing w:val="-1"/>
          <w:position w:val="-1"/>
        </w:rPr>
        <w:t>Đ</w:t>
      </w:r>
      <w:r w:rsidRPr="00ED137A">
        <w:rPr>
          <w:i/>
          <w:color w:val="auto"/>
          <w:position w:val="-1"/>
        </w:rPr>
        <w:t>ơn vị</w:t>
      </w:r>
      <w:r w:rsidRPr="00ED137A">
        <w:rPr>
          <w:i/>
          <w:color w:val="auto"/>
          <w:spacing w:val="-1"/>
          <w:position w:val="-1"/>
        </w:rPr>
        <w:t xml:space="preserve"> </w:t>
      </w:r>
      <w:r w:rsidRPr="00ED137A">
        <w:rPr>
          <w:i/>
          <w:color w:val="auto"/>
          <w:spacing w:val="1"/>
          <w:position w:val="-1"/>
        </w:rPr>
        <w:t>tí</w:t>
      </w:r>
      <w:r w:rsidRPr="00ED137A">
        <w:rPr>
          <w:i/>
          <w:color w:val="auto"/>
          <w:position w:val="-1"/>
        </w:rPr>
        <w:t>n</w:t>
      </w:r>
      <w:r w:rsidRPr="00ED137A">
        <w:rPr>
          <w:i/>
          <w:color w:val="auto"/>
          <w:spacing w:val="-2"/>
          <w:position w:val="-1"/>
        </w:rPr>
        <w:t>h</w:t>
      </w:r>
      <w:r w:rsidRPr="00ED137A">
        <w:rPr>
          <w:i/>
          <w:color w:val="auto"/>
          <w:position w:val="-1"/>
        </w:rPr>
        <w:t>:</w:t>
      </w:r>
      <w:r w:rsidRPr="00ED137A">
        <w:rPr>
          <w:i/>
          <w:color w:val="auto"/>
          <w:spacing w:val="1"/>
          <w:position w:val="-1"/>
        </w:rPr>
        <w:t xml:space="preserve"> </w:t>
      </w:r>
      <w:r w:rsidRPr="00ED137A">
        <w:rPr>
          <w:i/>
          <w:color w:val="auto"/>
          <w:position w:val="-1"/>
        </w:rPr>
        <w:t>ha</w:t>
      </w:r>
    </w:p>
    <w:tbl>
      <w:tblPr>
        <w:tblW w:w="4888" w:type="pct"/>
        <w:tblInd w:w="108" w:type="dxa"/>
        <w:tblLook w:val="04A0"/>
      </w:tblPr>
      <w:tblGrid>
        <w:gridCol w:w="851"/>
        <w:gridCol w:w="5246"/>
        <w:gridCol w:w="1134"/>
        <w:gridCol w:w="2126"/>
      </w:tblGrid>
      <w:tr w:rsidR="001D0864" w:rsidRPr="00ED137A" w:rsidTr="00F9680B">
        <w:trPr>
          <w:trHeight w:val="336"/>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STT</w:t>
            </w:r>
          </w:p>
        </w:tc>
        <w:tc>
          <w:tcPr>
            <w:tcW w:w="2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Chỉ tiêu sử dụng đất</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Mã</w:t>
            </w:r>
          </w:p>
        </w:tc>
        <w:tc>
          <w:tcPr>
            <w:tcW w:w="1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 diện tích</w:t>
            </w:r>
          </w:p>
        </w:tc>
      </w:tr>
      <w:tr w:rsidR="001D0864" w:rsidRPr="00ED137A" w:rsidTr="00F9680B">
        <w:trPr>
          <w:trHeight w:val="945"/>
        </w:trPr>
        <w:tc>
          <w:tcPr>
            <w:tcW w:w="455"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jc w:val="center"/>
              <w:rPr>
                <w:b/>
                <w:bCs/>
                <w:color w:val="auto"/>
                <w:sz w:val="24"/>
              </w:rPr>
            </w:pPr>
          </w:p>
        </w:tc>
        <w:tc>
          <w:tcPr>
            <w:tcW w:w="2803"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ind w:firstLineChars="100" w:firstLine="241"/>
              <w:jc w:val="center"/>
              <w:rPr>
                <w:b/>
                <w:bCs/>
                <w:color w:val="auto"/>
                <w:sz w:val="24"/>
              </w:rPr>
            </w:pP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 xml:space="preserve">Tổng </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 </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451,90 </w:t>
            </w:r>
          </w:p>
        </w:tc>
      </w:tr>
      <w:tr w:rsidR="001D0864" w:rsidRPr="00ED137A" w:rsidTr="00F9680B">
        <w:trPr>
          <w:trHeight w:val="28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1</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nông nghiệp</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NNP</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327,25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1.1</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trồng lúa</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LUA</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5,00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i/>
                <w:iCs/>
                <w:color w:val="auto"/>
                <w:sz w:val="24"/>
              </w:rPr>
            </w:pPr>
            <w:r w:rsidRPr="00ED137A">
              <w:rPr>
                <w:i/>
                <w:iCs/>
                <w:color w:val="auto"/>
                <w:sz w:val="24"/>
              </w:rPr>
              <w:t>Trong đó: Đất chuyên trồng lúa nước</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i/>
                <w:iCs/>
                <w:color w:val="auto"/>
                <w:sz w:val="24"/>
              </w:rPr>
            </w:pPr>
            <w:r w:rsidRPr="00ED137A">
              <w:rPr>
                <w:i/>
                <w:iCs/>
                <w:color w:val="auto"/>
                <w:sz w:val="24"/>
              </w:rPr>
              <w:t>LUC</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5,00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1.2</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HNK</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124,36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1.3</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trồng cây lâu năm</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CLN</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119,34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1.4</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rừng sản xuất</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RSX</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78,55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2</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phi nông nghiệp</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PNN</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 xml:space="preserve">124,65 </w:t>
            </w:r>
          </w:p>
        </w:tc>
      </w:tr>
      <w:tr w:rsidR="001D0864" w:rsidRPr="00ED137A" w:rsidTr="00F9680B">
        <w:trPr>
          <w:trHeight w:val="630"/>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2.1</w:t>
            </w:r>
          </w:p>
        </w:tc>
        <w:tc>
          <w:tcPr>
            <w:tcW w:w="2803"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phát triển hạ tầng cấp quốc gia, cấp tỉnh, cấp huyện, cấp xã</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DHT</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68,08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2.2</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ở tại nông thôn</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ONT</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8,09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2.3</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ở tại đô thị</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ODT</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2,15 </w:t>
            </w:r>
          </w:p>
        </w:tc>
      </w:tr>
      <w:tr w:rsidR="001D0864" w:rsidRPr="00ED137A" w:rsidTr="00F9680B">
        <w:trPr>
          <w:trHeight w:val="315"/>
        </w:trPr>
        <w:tc>
          <w:tcPr>
            <w:tcW w:w="455" w:type="pct"/>
            <w:tcBorders>
              <w:top w:val="nil"/>
              <w:left w:val="single" w:sz="4" w:space="0" w:color="000000"/>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2.4</w:t>
            </w:r>
          </w:p>
        </w:tc>
        <w:tc>
          <w:tcPr>
            <w:tcW w:w="2803"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rPr>
                <w:color w:val="auto"/>
                <w:sz w:val="24"/>
              </w:rPr>
            </w:pPr>
            <w:r w:rsidRPr="00ED137A">
              <w:rPr>
                <w:color w:val="auto"/>
                <w:sz w:val="24"/>
              </w:rPr>
              <w:t>Đất sông, ngòi, kênh, rạch, suối</w:t>
            </w:r>
          </w:p>
        </w:tc>
        <w:tc>
          <w:tcPr>
            <w:tcW w:w="606" w:type="pct"/>
            <w:tcBorders>
              <w:top w:val="nil"/>
              <w:left w:val="nil"/>
              <w:bottom w:val="single" w:sz="4" w:space="0" w:color="000000"/>
              <w:right w:val="single" w:sz="4" w:space="0" w:color="000000"/>
            </w:tcBorders>
            <w:shd w:val="clear" w:color="auto" w:fill="auto"/>
            <w:hideMark/>
          </w:tcPr>
          <w:p w:rsidR="001D0864" w:rsidRPr="00ED137A" w:rsidRDefault="001D0864" w:rsidP="00F9680B">
            <w:pPr>
              <w:spacing w:before="60" w:after="60"/>
              <w:jc w:val="center"/>
              <w:rPr>
                <w:color w:val="auto"/>
                <w:sz w:val="24"/>
              </w:rPr>
            </w:pPr>
            <w:r w:rsidRPr="00ED137A">
              <w:rPr>
                <w:color w:val="auto"/>
                <w:sz w:val="24"/>
              </w:rPr>
              <w:t>SON</w:t>
            </w:r>
          </w:p>
        </w:tc>
        <w:tc>
          <w:tcPr>
            <w:tcW w:w="1136" w:type="pct"/>
            <w:tcBorders>
              <w:top w:val="nil"/>
              <w:left w:val="nil"/>
              <w:bottom w:val="single" w:sz="4" w:space="0" w:color="000000"/>
              <w:right w:val="single" w:sz="4" w:space="0" w:color="000000"/>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 xml:space="preserve">46,33 </w:t>
            </w:r>
          </w:p>
        </w:tc>
      </w:tr>
    </w:tbl>
    <w:p w:rsidR="001D0864" w:rsidRPr="00ED137A" w:rsidRDefault="001D0864" w:rsidP="001D0864">
      <w:pPr>
        <w:spacing w:before="120" w:after="120"/>
        <w:ind w:firstLine="720"/>
        <w:jc w:val="both"/>
        <w:rPr>
          <w:i/>
          <w:color w:val="auto"/>
          <w:spacing w:val="-1"/>
          <w:position w:val="-1"/>
        </w:rPr>
      </w:pPr>
      <w:r>
        <w:rPr>
          <w:b/>
          <w:color w:val="auto"/>
          <w:spacing w:val="1"/>
          <w:position w:val="-1"/>
        </w:rPr>
        <w:t>3.</w:t>
      </w:r>
      <w:r w:rsidRPr="00ED137A">
        <w:rPr>
          <w:b/>
          <w:color w:val="auto"/>
          <w:spacing w:val="1"/>
          <w:position w:val="-1"/>
        </w:rPr>
        <w:t>3</w:t>
      </w:r>
      <w:r w:rsidRPr="00ED137A">
        <w:rPr>
          <w:b/>
          <w:color w:val="auto"/>
          <w:position w:val="-1"/>
        </w:rPr>
        <w:t>.</w:t>
      </w:r>
      <w:r w:rsidRPr="00ED137A">
        <w:rPr>
          <w:b/>
          <w:color w:val="auto"/>
          <w:spacing w:val="-1"/>
          <w:position w:val="-1"/>
        </w:rPr>
        <w:t xml:space="preserve"> K</w:t>
      </w:r>
      <w:r w:rsidRPr="00ED137A">
        <w:rPr>
          <w:b/>
          <w:color w:val="auto"/>
          <w:position w:val="-1"/>
        </w:rPr>
        <w:t xml:space="preserve">ế </w:t>
      </w:r>
      <w:r w:rsidRPr="00ED137A">
        <w:rPr>
          <w:b/>
          <w:color w:val="auto"/>
          <w:spacing w:val="-1"/>
          <w:position w:val="-1"/>
        </w:rPr>
        <w:t>h</w:t>
      </w:r>
      <w:r w:rsidRPr="00ED137A">
        <w:rPr>
          <w:b/>
          <w:color w:val="auto"/>
          <w:spacing w:val="1"/>
          <w:position w:val="-1"/>
        </w:rPr>
        <w:t>o</w:t>
      </w:r>
      <w:r w:rsidRPr="00ED137A">
        <w:rPr>
          <w:b/>
          <w:color w:val="auto"/>
          <w:position w:val="-1"/>
        </w:rPr>
        <w:t>ạ</w:t>
      </w:r>
      <w:r w:rsidRPr="00ED137A">
        <w:rPr>
          <w:b/>
          <w:color w:val="auto"/>
          <w:spacing w:val="-2"/>
          <w:position w:val="-1"/>
        </w:rPr>
        <w:t>c</w:t>
      </w:r>
      <w:r w:rsidRPr="00ED137A">
        <w:rPr>
          <w:b/>
          <w:color w:val="auto"/>
          <w:position w:val="-1"/>
        </w:rPr>
        <w:t>h</w:t>
      </w:r>
      <w:r w:rsidRPr="00ED137A">
        <w:rPr>
          <w:b/>
          <w:color w:val="auto"/>
          <w:spacing w:val="1"/>
          <w:position w:val="-1"/>
        </w:rPr>
        <w:t xml:space="preserve"> </w:t>
      </w:r>
      <w:r w:rsidRPr="00ED137A">
        <w:rPr>
          <w:b/>
          <w:color w:val="auto"/>
          <w:spacing w:val="-2"/>
          <w:position w:val="-1"/>
        </w:rPr>
        <w:t>c</w:t>
      </w:r>
      <w:r w:rsidRPr="00ED137A">
        <w:rPr>
          <w:b/>
          <w:color w:val="auto"/>
          <w:spacing w:val="1"/>
          <w:position w:val="-1"/>
        </w:rPr>
        <w:t>hu</w:t>
      </w:r>
      <w:r w:rsidRPr="00ED137A">
        <w:rPr>
          <w:b/>
          <w:color w:val="auto"/>
          <w:spacing w:val="-4"/>
          <w:position w:val="-1"/>
        </w:rPr>
        <w:t>y</w:t>
      </w:r>
      <w:r w:rsidRPr="00ED137A">
        <w:rPr>
          <w:b/>
          <w:color w:val="auto"/>
          <w:position w:val="-1"/>
        </w:rPr>
        <w:t>ển</w:t>
      </w:r>
      <w:r w:rsidRPr="00ED137A">
        <w:rPr>
          <w:b/>
          <w:color w:val="auto"/>
          <w:spacing w:val="1"/>
          <w:position w:val="-1"/>
        </w:rPr>
        <w:t xml:space="preserve"> </w:t>
      </w:r>
      <w:r w:rsidRPr="00ED137A">
        <w:rPr>
          <w:b/>
          <w:color w:val="auto"/>
          <w:spacing w:val="-5"/>
          <w:position w:val="-1"/>
        </w:rPr>
        <w:t>m</w:t>
      </w:r>
      <w:r w:rsidRPr="00ED137A">
        <w:rPr>
          <w:b/>
          <w:color w:val="auto"/>
          <w:spacing w:val="1"/>
          <w:position w:val="-1"/>
        </w:rPr>
        <w:t>ụ</w:t>
      </w:r>
      <w:r w:rsidRPr="00ED137A">
        <w:rPr>
          <w:b/>
          <w:color w:val="auto"/>
          <w:position w:val="-1"/>
        </w:rPr>
        <w:t xml:space="preserve">c </w:t>
      </w:r>
      <w:r w:rsidRPr="00ED137A">
        <w:rPr>
          <w:b/>
          <w:color w:val="auto"/>
          <w:spacing w:val="1"/>
          <w:position w:val="-1"/>
        </w:rPr>
        <w:t>đí</w:t>
      </w:r>
      <w:r w:rsidRPr="00ED137A">
        <w:rPr>
          <w:b/>
          <w:color w:val="auto"/>
          <w:spacing w:val="-2"/>
          <w:position w:val="-1"/>
        </w:rPr>
        <w:t>c</w:t>
      </w:r>
      <w:r w:rsidRPr="00ED137A">
        <w:rPr>
          <w:b/>
          <w:color w:val="auto"/>
          <w:position w:val="-1"/>
        </w:rPr>
        <w:t>h</w:t>
      </w:r>
      <w:r w:rsidRPr="00ED137A">
        <w:rPr>
          <w:b/>
          <w:color w:val="auto"/>
          <w:spacing w:val="1"/>
          <w:position w:val="-1"/>
        </w:rPr>
        <w:t xml:space="preserve"> s</w:t>
      </w:r>
      <w:r w:rsidRPr="00ED137A">
        <w:rPr>
          <w:b/>
          <w:color w:val="auto"/>
          <w:position w:val="-1"/>
        </w:rPr>
        <w:t>ử</w:t>
      </w:r>
      <w:r w:rsidRPr="00ED137A">
        <w:rPr>
          <w:b/>
          <w:color w:val="auto"/>
          <w:spacing w:val="-4"/>
          <w:position w:val="-1"/>
        </w:rPr>
        <w:t xml:space="preserve"> </w:t>
      </w:r>
      <w:r w:rsidRPr="00ED137A">
        <w:rPr>
          <w:b/>
          <w:color w:val="auto"/>
          <w:spacing w:val="1"/>
          <w:position w:val="-1"/>
        </w:rPr>
        <w:t>d</w:t>
      </w:r>
      <w:r w:rsidRPr="00ED137A">
        <w:rPr>
          <w:b/>
          <w:color w:val="auto"/>
          <w:spacing w:val="-1"/>
          <w:position w:val="-1"/>
        </w:rPr>
        <w:t>ụn</w:t>
      </w:r>
      <w:r w:rsidRPr="00ED137A">
        <w:rPr>
          <w:b/>
          <w:color w:val="auto"/>
          <w:position w:val="-1"/>
        </w:rPr>
        <w:t>g</w:t>
      </w:r>
      <w:r w:rsidRPr="00ED137A">
        <w:rPr>
          <w:b/>
          <w:color w:val="auto"/>
          <w:spacing w:val="1"/>
          <w:position w:val="-1"/>
        </w:rPr>
        <w:t xml:space="preserve"> đ</w:t>
      </w:r>
      <w:r w:rsidRPr="00ED137A">
        <w:rPr>
          <w:b/>
          <w:color w:val="auto"/>
          <w:spacing w:val="-2"/>
          <w:position w:val="-1"/>
        </w:rPr>
        <w:t>ấ</w:t>
      </w:r>
      <w:r w:rsidRPr="00ED137A">
        <w:rPr>
          <w:b/>
          <w:color w:val="auto"/>
          <w:position w:val="-1"/>
        </w:rPr>
        <w:t>t</w:t>
      </w:r>
      <w:r w:rsidRPr="00ED137A">
        <w:rPr>
          <w:b/>
          <w:color w:val="auto"/>
          <w:spacing w:val="1"/>
          <w:position w:val="-1"/>
        </w:rPr>
        <w:t xml:space="preserve"> </w:t>
      </w:r>
      <w:r w:rsidRPr="00ED137A">
        <w:rPr>
          <w:b/>
          <w:color w:val="auto"/>
        </w:rPr>
        <w:t>n</w:t>
      </w:r>
      <w:r w:rsidRPr="00ED137A">
        <w:rPr>
          <w:b/>
          <w:color w:val="auto"/>
          <w:spacing w:val="1"/>
        </w:rPr>
        <w:t>ă</w:t>
      </w:r>
      <w:r w:rsidRPr="00ED137A">
        <w:rPr>
          <w:b/>
          <w:color w:val="auto"/>
          <w:spacing w:val="-4"/>
        </w:rPr>
        <w:t>m</w:t>
      </w:r>
      <w:r w:rsidRPr="00ED137A">
        <w:rPr>
          <w:b/>
          <w:color w:val="auto"/>
        </w:rPr>
        <w:t xml:space="preserve"> đầu của Điều chỉnh quy hoạch sử dụng đất huyện Sa Thầy</w:t>
      </w:r>
    </w:p>
    <w:p w:rsidR="001D0864" w:rsidRPr="00ED137A" w:rsidRDefault="001D0864" w:rsidP="001D0864">
      <w:pPr>
        <w:spacing w:before="120" w:after="120"/>
        <w:jc w:val="right"/>
        <w:rPr>
          <w:color w:val="auto"/>
        </w:rPr>
      </w:pPr>
      <w:r w:rsidRPr="00ED137A">
        <w:rPr>
          <w:i/>
          <w:color w:val="auto"/>
          <w:spacing w:val="-1"/>
          <w:position w:val="-1"/>
        </w:rPr>
        <w:t>Đ</w:t>
      </w:r>
      <w:r w:rsidRPr="00ED137A">
        <w:rPr>
          <w:i/>
          <w:color w:val="auto"/>
          <w:position w:val="-1"/>
        </w:rPr>
        <w:t>ơn vị</w:t>
      </w:r>
      <w:r w:rsidRPr="00ED137A">
        <w:rPr>
          <w:i/>
          <w:color w:val="auto"/>
          <w:spacing w:val="-1"/>
          <w:position w:val="-1"/>
        </w:rPr>
        <w:t xml:space="preserve"> </w:t>
      </w:r>
      <w:r w:rsidRPr="00ED137A">
        <w:rPr>
          <w:i/>
          <w:color w:val="auto"/>
          <w:spacing w:val="1"/>
          <w:position w:val="-1"/>
        </w:rPr>
        <w:t>tí</w:t>
      </w:r>
      <w:r w:rsidRPr="00ED137A">
        <w:rPr>
          <w:i/>
          <w:color w:val="auto"/>
          <w:position w:val="-1"/>
        </w:rPr>
        <w:t>n</w:t>
      </w:r>
      <w:r w:rsidRPr="00ED137A">
        <w:rPr>
          <w:i/>
          <w:color w:val="auto"/>
          <w:spacing w:val="-2"/>
          <w:position w:val="-1"/>
        </w:rPr>
        <w:t>h</w:t>
      </w:r>
      <w:r w:rsidRPr="00ED137A">
        <w:rPr>
          <w:i/>
          <w:color w:val="auto"/>
          <w:position w:val="-1"/>
        </w:rPr>
        <w:t>:</w:t>
      </w:r>
      <w:r w:rsidRPr="00ED137A">
        <w:rPr>
          <w:i/>
          <w:color w:val="auto"/>
          <w:spacing w:val="1"/>
          <w:position w:val="-1"/>
        </w:rPr>
        <w:t xml:space="preserve"> </w:t>
      </w:r>
      <w:r w:rsidRPr="00ED137A">
        <w:rPr>
          <w:i/>
          <w:color w:val="auto"/>
          <w:position w:val="-1"/>
        </w:rPr>
        <w:t>ha</w:t>
      </w:r>
    </w:p>
    <w:tbl>
      <w:tblPr>
        <w:tblW w:w="4888" w:type="pct"/>
        <w:tblInd w:w="108" w:type="dxa"/>
        <w:tblLook w:val="04A0"/>
      </w:tblPr>
      <w:tblGrid>
        <w:gridCol w:w="670"/>
        <w:gridCol w:w="5732"/>
        <w:gridCol w:w="1447"/>
        <w:gridCol w:w="1508"/>
      </w:tblGrid>
      <w:tr w:rsidR="001D0864" w:rsidRPr="00ED137A" w:rsidTr="00F9680B">
        <w:trPr>
          <w:trHeight w:val="405"/>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STT</w:t>
            </w:r>
          </w:p>
        </w:tc>
        <w:tc>
          <w:tcPr>
            <w:tcW w:w="3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Chỉ tiêu sử dụng đất</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Mã</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 diện tích</w:t>
            </w:r>
          </w:p>
        </w:tc>
      </w:tr>
      <w:tr w:rsidR="001D0864" w:rsidRPr="00ED137A" w:rsidTr="00F9680B">
        <w:trPr>
          <w:trHeight w:val="40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r>
      <w:tr w:rsidR="001D0864" w:rsidRPr="00ED137A" w:rsidTr="00F9680B">
        <w:trPr>
          <w:trHeight w:val="40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r>
      <w:tr w:rsidR="001D0864" w:rsidRPr="00ED137A" w:rsidTr="00F9680B">
        <w:trPr>
          <w:trHeight w:val="396"/>
        </w:trPr>
        <w:tc>
          <w:tcPr>
            <w:tcW w:w="358"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3062"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1D0864" w:rsidRPr="00ED137A" w:rsidRDefault="001D0864" w:rsidP="00F9680B">
            <w:pPr>
              <w:spacing w:before="60" w:after="60"/>
              <w:rPr>
                <w:b/>
                <w:bCs/>
                <w:color w:val="auto"/>
                <w:sz w:val="24"/>
              </w:rPr>
            </w:pP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Đất nông nghiệp chuyển sang phi nông nghiệp</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NNP/PNN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339,25</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1.1</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lúa</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LUA/PNN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5,00</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 </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i/>
                <w:iCs/>
                <w:color w:val="auto"/>
                <w:sz w:val="24"/>
              </w:rPr>
            </w:pPr>
            <w:r w:rsidRPr="00ED137A">
              <w:rPr>
                <w:i/>
                <w:iCs/>
                <w:color w:val="auto"/>
                <w:sz w:val="24"/>
              </w:rPr>
              <w:t>Trong đó: Đất chuyên trồng lúa nước</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i/>
                <w:iCs/>
                <w:color w:val="auto"/>
                <w:sz w:val="24"/>
              </w:rPr>
            </w:pPr>
            <w:r w:rsidRPr="00ED137A">
              <w:rPr>
                <w:i/>
                <w:iCs/>
                <w:color w:val="auto"/>
                <w:sz w:val="24"/>
              </w:rPr>
              <w:t>LUC/PNN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5,00</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lastRenderedPageBreak/>
              <w:t>1.2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HNK/PNN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124,36</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1.3</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lâu năm</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CLN/PNN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131,34</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1.4</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rừng sản xuất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RSX/PNN</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color w:val="auto"/>
                <w:sz w:val="24"/>
              </w:rPr>
            </w:pPr>
            <w:r w:rsidRPr="00ED137A">
              <w:rPr>
                <w:color w:val="auto"/>
                <w:sz w:val="24"/>
              </w:rPr>
              <w:t>78,55</w:t>
            </w:r>
          </w:p>
        </w:tc>
      </w:tr>
      <w:tr w:rsidR="001D0864" w:rsidRPr="00ED137A"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b/>
                <w:bCs/>
                <w:color w:val="auto"/>
                <w:sz w:val="24"/>
              </w:rPr>
            </w:pPr>
            <w:r w:rsidRPr="00ED137A">
              <w:rPr>
                <w:b/>
                <w:bCs/>
                <w:color w:val="auto"/>
                <w:sz w:val="24"/>
              </w:rPr>
              <w:t>Chuyển đổi cơ cấu sử dụng đất trong nội bộ đất nông nghiệp</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 </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right"/>
              <w:rPr>
                <w:b/>
                <w:bCs/>
                <w:color w:val="auto"/>
                <w:sz w:val="24"/>
              </w:rPr>
            </w:pPr>
            <w:r w:rsidRPr="00ED137A">
              <w:rPr>
                <w:b/>
                <w:bCs/>
                <w:color w:val="auto"/>
                <w:sz w:val="24"/>
              </w:rPr>
              <w:t>1,87</w:t>
            </w:r>
          </w:p>
        </w:tc>
      </w:tr>
      <w:tr w:rsidR="001D0864" w:rsidRPr="00A86747" w:rsidTr="00F9680B">
        <w:trPr>
          <w:trHeight w:val="405"/>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rPr>
                <w:color w:val="auto"/>
                <w:sz w:val="24"/>
              </w:rPr>
            </w:pPr>
            <w:r w:rsidRPr="00ED137A">
              <w:rPr>
                <w:color w:val="auto"/>
                <w:sz w:val="24"/>
              </w:rPr>
              <w:t>Đất trồng cây hàng năm khác chuyển sang đất nuôi trồng thuỷ sản</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HNK/NTS</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0864" w:rsidRPr="00A86747" w:rsidRDefault="001D0864" w:rsidP="00F9680B">
            <w:pPr>
              <w:spacing w:before="60" w:after="60"/>
              <w:jc w:val="right"/>
              <w:rPr>
                <w:bCs/>
                <w:color w:val="auto"/>
                <w:sz w:val="24"/>
              </w:rPr>
            </w:pPr>
            <w:r w:rsidRPr="00A86747">
              <w:rPr>
                <w:bCs/>
                <w:color w:val="auto"/>
                <w:sz w:val="24"/>
              </w:rPr>
              <w:t>1,87</w:t>
            </w:r>
          </w:p>
        </w:tc>
      </w:tr>
    </w:tbl>
    <w:p w:rsidR="001D0864" w:rsidRPr="00ED137A" w:rsidRDefault="001D0864" w:rsidP="001D0864">
      <w:pPr>
        <w:spacing w:before="120" w:after="120"/>
        <w:ind w:firstLine="720"/>
        <w:jc w:val="both"/>
        <w:rPr>
          <w:b/>
          <w:color w:val="auto"/>
          <w:spacing w:val="-1"/>
          <w:position w:val="-1"/>
        </w:rPr>
      </w:pPr>
      <w:r>
        <w:rPr>
          <w:b/>
          <w:color w:val="auto"/>
          <w:spacing w:val="1"/>
          <w:position w:val="-1"/>
        </w:rPr>
        <w:t>3.</w:t>
      </w:r>
      <w:r w:rsidRPr="00ED137A">
        <w:rPr>
          <w:b/>
          <w:color w:val="auto"/>
          <w:spacing w:val="1"/>
          <w:position w:val="-1"/>
        </w:rPr>
        <w:t>4</w:t>
      </w:r>
      <w:r w:rsidRPr="00ED137A">
        <w:rPr>
          <w:b/>
          <w:color w:val="auto"/>
          <w:position w:val="-1"/>
        </w:rPr>
        <w:t>.</w:t>
      </w:r>
      <w:r w:rsidRPr="00ED137A">
        <w:rPr>
          <w:b/>
          <w:color w:val="auto"/>
          <w:spacing w:val="-1"/>
          <w:position w:val="-1"/>
        </w:rPr>
        <w:t xml:space="preserve"> K</w:t>
      </w:r>
      <w:r w:rsidRPr="00ED137A">
        <w:rPr>
          <w:b/>
          <w:color w:val="auto"/>
          <w:position w:val="-1"/>
        </w:rPr>
        <w:t xml:space="preserve">ế </w:t>
      </w:r>
      <w:r w:rsidRPr="00ED137A">
        <w:rPr>
          <w:b/>
          <w:color w:val="auto"/>
          <w:spacing w:val="-1"/>
          <w:position w:val="-1"/>
        </w:rPr>
        <w:t>h</w:t>
      </w:r>
      <w:r w:rsidRPr="00ED137A">
        <w:rPr>
          <w:b/>
          <w:color w:val="auto"/>
          <w:spacing w:val="1"/>
          <w:position w:val="-1"/>
        </w:rPr>
        <w:t>o</w:t>
      </w:r>
      <w:r w:rsidRPr="00ED137A">
        <w:rPr>
          <w:b/>
          <w:color w:val="auto"/>
          <w:position w:val="-1"/>
        </w:rPr>
        <w:t>ạ</w:t>
      </w:r>
      <w:r w:rsidRPr="00ED137A">
        <w:rPr>
          <w:b/>
          <w:color w:val="auto"/>
          <w:spacing w:val="-2"/>
          <w:position w:val="-1"/>
        </w:rPr>
        <w:t>c</w:t>
      </w:r>
      <w:r w:rsidRPr="00ED137A">
        <w:rPr>
          <w:b/>
          <w:color w:val="auto"/>
          <w:position w:val="-1"/>
        </w:rPr>
        <w:t>h</w:t>
      </w:r>
      <w:r w:rsidRPr="00ED137A">
        <w:rPr>
          <w:b/>
          <w:color w:val="auto"/>
          <w:spacing w:val="-2"/>
          <w:position w:val="-1"/>
        </w:rPr>
        <w:t xml:space="preserve"> </w:t>
      </w:r>
      <w:r w:rsidRPr="00ED137A">
        <w:rPr>
          <w:b/>
          <w:color w:val="auto"/>
          <w:spacing w:val="1"/>
          <w:position w:val="-1"/>
        </w:rPr>
        <w:t>đ</w:t>
      </w:r>
      <w:r w:rsidRPr="00ED137A">
        <w:rPr>
          <w:b/>
          <w:color w:val="auto"/>
          <w:spacing w:val="-1"/>
          <w:position w:val="-1"/>
        </w:rPr>
        <w:t>ư</w:t>
      </w:r>
      <w:r w:rsidRPr="00ED137A">
        <w:rPr>
          <w:b/>
          <w:color w:val="auto"/>
          <w:position w:val="-1"/>
        </w:rPr>
        <w:t xml:space="preserve">a </w:t>
      </w:r>
      <w:r w:rsidRPr="00ED137A">
        <w:rPr>
          <w:b/>
          <w:color w:val="auto"/>
          <w:spacing w:val="1"/>
          <w:position w:val="-1"/>
        </w:rPr>
        <w:t>đ</w:t>
      </w:r>
      <w:r w:rsidRPr="00ED137A">
        <w:rPr>
          <w:b/>
          <w:color w:val="auto"/>
          <w:spacing w:val="-2"/>
          <w:position w:val="-1"/>
        </w:rPr>
        <w:t>ấ</w:t>
      </w:r>
      <w:r w:rsidRPr="00ED137A">
        <w:rPr>
          <w:b/>
          <w:color w:val="auto"/>
          <w:position w:val="-1"/>
        </w:rPr>
        <w:t>t</w:t>
      </w:r>
      <w:r w:rsidRPr="00ED137A">
        <w:rPr>
          <w:b/>
          <w:color w:val="auto"/>
          <w:spacing w:val="-2"/>
          <w:position w:val="-1"/>
        </w:rPr>
        <w:t xml:space="preserve"> </w:t>
      </w:r>
      <w:r w:rsidRPr="00ED137A">
        <w:rPr>
          <w:b/>
          <w:color w:val="auto"/>
          <w:position w:val="-1"/>
        </w:rPr>
        <w:t>c</w:t>
      </w:r>
      <w:r w:rsidRPr="00ED137A">
        <w:rPr>
          <w:b/>
          <w:color w:val="auto"/>
          <w:spacing w:val="1"/>
          <w:position w:val="-1"/>
        </w:rPr>
        <w:t>h</w:t>
      </w:r>
      <w:r w:rsidRPr="00ED137A">
        <w:rPr>
          <w:b/>
          <w:color w:val="auto"/>
          <w:spacing w:val="-1"/>
          <w:position w:val="-1"/>
        </w:rPr>
        <w:t>ư</w:t>
      </w:r>
      <w:r w:rsidRPr="00ED137A">
        <w:rPr>
          <w:b/>
          <w:color w:val="auto"/>
          <w:position w:val="-1"/>
        </w:rPr>
        <w:t xml:space="preserve">a </w:t>
      </w:r>
      <w:r w:rsidRPr="00ED137A">
        <w:rPr>
          <w:b/>
          <w:color w:val="auto"/>
          <w:spacing w:val="1"/>
          <w:position w:val="-1"/>
        </w:rPr>
        <w:t>s</w:t>
      </w:r>
      <w:r w:rsidRPr="00ED137A">
        <w:rPr>
          <w:b/>
          <w:color w:val="auto"/>
          <w:position w:val="-1"/>
        </w:rPr>
        <w:t>ử</w:t>
      </w:r>
      <w:r w:rsidRPr="00ED137A">
        <w:rPr>
          <w:b/>
          <w:color w:val="auto"/>
          <w:spacing w:val="-1"/>
          <w:position w:val="-1"/>
        </w:rPr>
        <w:t xml:space="preserve"> dụ</w:t>
      </w:r>
      <w:r w:rsidRPr="00ED137A">
        <w:rPr>
          <w:b/>
          <w:color w:val="auto"/>
          <w:spacing w:val="1"/>
          <w:position w:val="-1"/>
        </w:rPr>
        <w:t>n</w:t>
      </w:r>
      <w:r w:rsidRPr="00ED137A">
        <w:rPr>
          <w:b/>
          <w:color w:val="auto"/>
          <w:position w:val="-1"/>
        </w:rPr>
        <w:t>g</w:t>
      </w:r>
      <w:r w:rsidRPr="00ED137A">
        <w:rPr>
          <w:b/>
          <w:color w:val="auto"/>
          <w:spacing w:val="-2"/>
          <w:position w:val="-1"/>
        </w:rPr>
        <w:t xml:space="preserve"> </w:t>
      </w:r>
      <w:r w:rsidRPr="00ED137A">
        <w:rPr>
          <w:b/>
          <w:color w:val="auto"/>
          <w:spacing w:val="1"/>
          <w:position w:val="-1"/>
        </w:rPr>
        <w:t>v</w:t>
      </w:r>
      <w:r w:rsidRPr="00ED137A">
        <w:rPr>
          <w:b/>
          <w:color w:val="auto"/>
          <w:spacing w:val="-2"/>
          <w:position w:val="-1"/>
        </w:rPr>
        <w:t>à</w:t>
      </w:r>
      <w:r w:rsidRPr="00ED137A">
        <w:rPr>
          <w:b/>
          <w:color w:val="auto"/>
          <w:position w:val="-1"/>
        </w:rPr>
        <w:t>o</w:t>
      </w:r>
      <w:r w:rsidRPr="00ED137A">
        <w:rPr>
          <w:b/>
          <w:color w:val="auto"/>
          <w:spacing w:val="1"/>
          <w:position w:val="-1"/>
        </w:rPr>
        <w:t xml:space="preserve"> s</w:t>
      </w:r>
      <w:r w:rsidRPr="00ED137A">
        <w:rPr>
          <w:b/>
          <w:color w:val="auto"/>
          <w:position w:val="-1"/>
        </w:rPr>
        <w:t>ử</w:t>
      </w:r>
      <w:r w:rsidRPr="00ED137A">
        <w:rPr>
          <w:b/>
          <w:color w:val="auto"/>
          <w:spacing w:val="-4"/>
          <w:position w:val="-1"/>
        </w:rPr>
        <w:t xml:space="preserve"> </w:t>
      </w:r>
      <w:r w:rsidRPr="00ED137A">
        <w:rPr>
          <w:b/>
          <w:color w:val="auto"/>
          <w:spacing w:val="1"/>
          <w:position w:val="-1"/>
        </w:rPr>
        <w:t>d</w:t>
      </w:r>
      <w:r w:rsidRPr="00ED137A">
        <w:rPr>
          <w:b/>
          <w:color w:val="auto"/>
          <w:spacing w:val="-1"/>
          <w:position w:val="-1"/>
        </w:rPr>
        <w:t>ụn</w:t>
      </w:r>
      <w:r w:rsidRPr="00ED137A">
        <w:rPr>
          <w:b/>
          <w:color w:val="auto"/>
          <w:position w:val="-1"/>
        </w:rPr>
        <w:t>g</w:t>
      </w:r>
      <w:r w:rsidRPr="00ED137A">
        <w:rPr>
          <w:b/>
          <w:color w:val="auto"/>
          <w:spacing w:val="1"/>
          <w:position w:val="-1"/>
        </w:rPr>
        <w:t xml:space="preserve"> </w:t>
      </w:r>
      <w:r w:rsidRPr="00ED137A">
        <w:rPr>
          <w:b/>
          <w:color w:val="auto"/>
        </w:rPr>
        <w:t>n</w:t>
      </w:r>
      <w:r w:rsidRPr="00ED137A">
        <w:rPr>
          <w:b/>
          <w:color w:val="auto"/>
          <w:spacing w:val="1"/>
        </w:rPr>
        <w:t>ă</w:t>
      </w:r>
      <w:r w:rsidRPr="00ED137A">
        <w:rPr>
          <w:b/>
          <w:color w:val="auto"/>
          <w:spacing w:val="-4"/>
        </w:rPr>
        <w:t>m</w:t>
      </w:r>
      <w:r w:rsidRPr="00ED137A">
        <w:rPr>
          <w:b/>
          <w:color w:val="auto"/>
        </w:rPr>
        <w:t xml:space="preserve"> đầu của Điều chỉnh quy hoạch sử dụng đất huyện Sa Thầy</w:t>
      </w:r>
    </w:p>
    <w:p w:rsidR="001D0864" w:rsidRPr="00ED137A" w:rsidRDefault="001D0864" w:rsidP="001D0864">
      <w:pPr>
        <w:spacing w:before="120" w:after="120"/>
        <w:jc w:val="right"/>
        <w:rPr>
          <w:b/>
          <w:color w:val="auto"/>
          <w:spacing w:val="-1"/>
          <w:position w:val="-1"/>
        </w:rPr>
      </w:pPr>
      <w:r w:rsidRPr="00ED137A">
        <w:rPr>
          <w:i/>
          <w:color w:val="auto"/>
          <w:spacing w:val="-1"/>
          <w:position w:val="-1"/>
        </w:rPr>
        <w:t>Đ</w:t>
      </w:r>
      <w:r w:rsidRPr="00ED137A">
        <w:rPr>
          <w:i/>
          <w:color w:val="auto"/>
          <w:position w:val="-1"/>
        </w:rPr>
        <w:t>ơn vị</w:t>
      </w:r>
      <w:r w:rsidRPr="00ED137A">
        <w:rPr>
          <w:i/>
          <w:color w:val="auto"/>
          <w:spacing w:val="-1"/>
          <w:position w:val="-1"/>
        </w:rPr>
        <w:t xml:space="preserve"> </w:t>
      </w:r>
      <w:r w:rsidRPr="00ED137A">
        <w:rPr>
          <w:i/>
          <w:color w:val="auto"/>
          <w:spacing w:val="1"/>
          <w:position w:val="-1"/>
        </w:rPr>
        <w:t>tí</w:t>
      </w:r>
      <w:r w:rsidRPr="00ED137A">
        <w:rPr>
          <w:i/>
          <w:color w:val="auto"/>
          <w:position w:val="-1"/>
        </w:rPr>
        <w:t>n</w:t>
      </w:r>
      <w:r w:rsidRPr="00ED137A">
        <w:rPr>
          <w:i/>
          <w:color w:val="auto"/>
          <w:spacing w:val="-2"/>
          <w:position w:val="-1"/>
        </w:rPr>
        <w:t>h</w:t>
      </w:r>
      <w:r w:rsidRPr="00ED137A">
        <w:rPr>
          <w:i/>
          <w:color w:val="auto"/>
          <w:position w:val="-1"/>
        </w:rPr>
        <w:t>:</w:t>
      </w:r>
      <w:r w:rsidRPr="00ED137A">
        <w:rPr>
          <w:i/>
          <w:color w:val="auto"/>
          <w:spacing w:val="1"/>
          <w:position w:val="-1"/>
        </w:rPr>
        <w:t xml:space="preserve"> </w:t>
      </w:r>
      <w:r w:rsidRPr="00ED137A">
        <w:rPr>
          <w:i/>
          <w:color w:val="auto"/>
          <w:position w:val="-1"/>
        </w:rPr>
        <w:t>ha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5809"/>
        <w:gridCol w:w="1276"/>
        <w:gridCol w:w="1561"/>
      </w:tblGrid>
      <w:tr w:rsidR="001D0864" w:rsidRPr="00ED137A" w:rsidTr="00F9680B">
        <w:trPr>
          <w:trHeight w:val="336"/>
        </w:trPr>
        <w:tc>
          <w:tcPr>
            <w:tcW w:w="380"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STT</w:t>
            </w:r>
          </w:p>
        </w:tc>
        <w:tc>
          <w:tcPr>
            <w:tcW w:w="3104"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Chỉ tiêu sử dụng đất</w:t>
            </w:r>
          </w:p>
        </w:tc>
        <w:tc>
          <w:tcPr>
            <w:tcW w:w="682"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Mã</w:t>
            </w:r>
          </w:p>
        </w:tc>
        <w:tc>
          <w:tcPr>
            <w:tcW w:w="834" w:type="pct"/>
            <w:vMerge w:val="restar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Tổng diện tích</w:t>
            </w:r>
          </w:p>
        </w:tc>
      </w:tr>
      <w:tr w:rsidR="001D0864" w:rsidRPr="00ED137A" w:rsidTr="00F9680B">
        <w:trPr>
          <w:trHeight w:val="396"/>
        </w:trPr>
        <w:tc>
          <w:tcPr>
            <w:tcW w:w="380" w:type="pct"/>
            <w:vMerge/>
            <w:vAlign w:val="center"/>
            <w:hideMark/>
          </w:tcPr>
          <w:p w:rsidR="001D0864" w:rsidRPr="00ED137A" w:rsidRDefault="001D0864" w:rsidP="00F9680B">
            <w:pPr>
              <w:spacing w:before="60" w:after="60"/>
              <w:rPr>
                <w:b/>
                <w:bCs/>
                <w:color w:val="auto"/>
                <w:sz w:val="24"/>
              </w:rPr>
            </w:pPr>
          </w:p>
        </w:tc>
        <w:tc>
          <w:tcPr>
            <w:tcW w:w="3104" w:type="pct"/>
            <w:vMerge/>
            <w:vAlign w:val="center"/>
            <w:hideMark/>
          </w:tcPr>
          <w:p w:rsidR="001D0864" w:rsidRPr="00ED137A" w:rsidRDefault="001D0864" w:rsidP="00F9680B">
            <w:pPr>
              <w:spacing w:before="60" w:after="60"/>
              <w:rPr>
                <w:b/>
                <w:bCs/>
                <w:color w:val="auto"/>
                <w:sz w:val="24"/>
              </w:rPr>
            </w:pPr>
          </w:p>
        </w:tc>
        <w:tc>
          <w:tcPr>
            <w:tcW w:w="682" w:type="pct"/>
            <w:vMerge/>
            <w:vAlign w:val="center"/>
            <w:hideMark/>
          </w:tcPr>
          <w:p w:rsidR="001D0864" w:rsidRPr="00ED137A" w:rsidRDefault="001D0864" w:rsidP="00F9680B">
            <w:pPr>
              <w:spacing w:before="60" w:after="60"/>
              <w:rPr>
                <w:b/>
                <w:bCs/>
                <w:color w:val="auto"/>
                <w:sz w:val="24"/>
              </w:rPr>
            </w:pPr>
          </w:p>
        </w:tc>
        <w:tc>
          <w:tcPr>
            <w:tcW w:w="834" w:type="pct"/>
            <w:vMerge/>
            <w:vAlign w:val="center"/>
            <w:hideMark/>
          </w:tcPr>
          <w:p w:rsidR="001D0864" w:rsidRPr="00ED137A" w:rsidRDefault="001D0864" w:rsidP="00F9680B">
            <w:pPr>
              <w:spacing w:before="60" w:after="60"/>
              <w:rPr>
                <w:b/>
                <w:bCs/>
                <w:color w:val="auto"/>
                <w:sz w:val="24"/>
              </w:rPr>
            </w:pPr>
          </w:p>
        </w:tc>
      </w:tr>
      <w:tr w:rsidR="001D0864" w:rsidRPr="00ED137A" w:rsidTr="00F9680B">
        <w:trPr>
          <w:trHeight w:val="405"/>
        </w:trPr>
        <w:tc>
          <w:tcPr>
            <w:tcW w:w="380" w:type="pct"/>
            <w:vMerge/>
            <w:vAlign w:val="center"/>
            <w:hideMark/>
          </w:tcPr>
          <w:p w:rsidR="001D0864" w:rsidRPr="00ED137A" w:rsidRDefault="001D0864" w:rsidP="00F9680B">
            <w:pPr>
              <w:spacing w:before="60" w:after="60"/>
              <w:rPr>
                <w:b/>
                <w:bCs/>
                <w:color w:val="auto"/>
                <w:sz w:val="24"/>
              </w:rPr>
            </w:pPr>
          </w:p>
        </w:tc>
        <w:tc>
          <w:tcPr>
            <w:tcW w:w="3104" w:type="pct"/>
            <w:vMerge/>
            <w:vAlign w:val="center"/>
            <w:hideMark/>
          </w:tcPr>
          <w:p w:rsidR="001D0864" w:rsidRPr="00ED137A" w:rsidRDefault="001D0864" w:rsidP="00F9680B">
            <w:pPr>
              <w:spacing w:before="60" w:after="60"/>
              <w:rPr>
                <w:b/>
                <w:bCs/>
                <w:color w:val="auto"/>
                <w:sz w:val="24"/>
              </w:rPr>
            </w:pPr>
          </w:p>
        </w:tc>
        <w:tc>
          <w:tcPr>
            <w:tcW w:w="682" w:type="pct"/>
            <w:vMerge/>
            <w:vAlign w:val="center"/>
            <w:hideMark/>
          </w:tcPr>
          <w:p w:rsidR="001D0864" w:rsidRPr="00ED137A" w:rsidRDefault="001D0864" w:rsidP="00F9680B">
            <w:pPr>
              <w:spacing w:before="60" w:after="60"/>
              <w:rPr>
                <w:b/>
                <w:bCs/>
                <w:color w:val="auto"/>
                <w:sz w:val="24"/>
              </w:rPr>
            </w:pPr>
          </w:p>
        </w:tc>
        <w:tc>
          <w:tcPr>
            <w:tcW w:w="834" w:type="pct"/>
            <w:vMerge/>
            <w:vAlign w:val="center"/>
            <w:hideMark/>
          </w:tcPr>
          <w:p w:rsidR="001D0864" w:rsidRPr="00ED137A" w:rsidRDefault="001D0864" w:rsidP="00F9680B">
            <w:pPr>
              <w:spacing w:before="60" w:after="60"/>
              <w:rPr>
                <w:b/>
                <w:bCs/>
                <w:color w:val="auto"/>
                <w:sz w:val="24"/>
              </w:rPr>
            </w:pPr>
          </w:p>
        </w:tc>
      </w:tr>
      <w:tr w:rsidR="001D0864" w:rsidRPr="00ED137A" w:rsidTr="00F9680B">
        <w:trPr>
          <w:trHeight w:val="315"/>
        </w:trPr>
        <w:tc>
          <w:tcPr>
            <w:tcW w:w="380" w:type="pc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1</w:t>
            </w:r>
          </w:p>
        </w:tc>
        <w:tc>
          <w:tcPr>
            <w:tcW w:w="3104" w:type="pct"/>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nông nghiệp</w:t>
            </w:r>
          </w:p>
        </w:tc>
        <w:tc>
          <w:tcPr>
            <w:tcW w:w="682"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NNP</w:t>
            </w:r>
          </w:p>
        </w:tc>
        <w:tc>
          <w:tcPr>
            <w:tcW w:w="834" w:type="pct"/>
            <w:shd w:val="clear" w:color="auto" w:fill="auto"/>
            <w:hideMark/>
          </w:tcPr>
          <w:p w:rsidR="001D0864" w:rsidRPr="00ED137A" w:rsidRDefault="001D0864" w:rsidP="00F9680B">
            <w:pPr>
              <w:spacing w:before="60" w:after="60"/>
              <w:jc w:val="right"/>
              <w:rPr>
                <w:b/>
                <w:bCs/>
                <w:color w:val="auto"/>
                <w:sz w:val="24"/>
              </w:rPr>
            </w:pPr>
            <w:r w:rsidRPr="00ED137A">
              <w:rPr>
                <w:b/>
                <w:bCs/>
                <w:color w:val="auto"/>
                <w:sz w:val="24"/>
              </w:rPr>
              <w:t>41,00</w:t>
            </w:r>
          </w:p>
        </w:tc>
      </w:tr>
      <w:tr w:rsidR="001D0864" w:rsidRPr="00ED137A" w:rsidTr="00F9680B">
        <w:trPr>
          <w:trHeight w:val="405"/>
        </w:trPr>
        <w:tc>
          <w:tcPr>
            <w:tcW w:w="380" w:type="pct"/>
            <w:shd w:val="clear" w:color="auto" w:fill="auto"/>
            <w:vAlign w:val="center"/>
            <w:hideMark/>
          </w:tcPr>
          <w:p w:rsidR="001D0864" w:rsidRPr="00ED137A" w:rsidRDefault="001D0864" w:rsidP="00F9680B">
            <w:pPr>
              <w:spacing w:before="60" w:after="60"/>
              <w:jc w:val="center"/>
              <w:rPr>
                <w:color w:val="auto"/>
                <w:sz w:val="24"/>
              </w:rPr>
            </w:pPr>
          </w:p>
        </w:tc>
        <w:tc>
          <w:tcPr>
            <w:tcW w:w="3104" w:type="pct"/>
            <w:shd w:val="clear" w:color="auto" w:fill="auto"/>
            <w:hideMark/>
          </w:tcPr>
          <w:p w:rsidR="001D0864" w:rsidRPr="00ED137A" w:rsidRDefault="001D0864" w:rsidP="00F9680B">
            <w:pPr>
              <w:spacing w:before="60" w:after="60"/>
              <w:rPr>
                <w:color w:val="auto"/>
                <w:sz w:val="24"/>
              </w:rPr>
            </w:pPr>
            <w:r w:rsidRPr="00ED137A">
              <w:rPr>
                <w:color w:val="auto"/>
                <w:sz w:val="24"/>
              </w:rPr>
              <w:t>Đất trồng cây hàng năm khác</w:t>
            </w:r>
          </w:p>
        </w:tc>
        <w:tc>
          <w:tcPr>
            <w:tcW w:w="682"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HNK</w:t>
            </w:r>
          </w:p>
        </w:tc>
        <w:tc>
          <w:tcPr>
            <w:tcW w:w="834" w:type="pct"/>
            <w:shd w:val="clear" w:color="auto" w:fill="auto"/>
            <w:hideMark/>
          </w:tcPr>
          <w:p w:rsidR="001D0864" w:rsidRPr="00ED137A" w:rsidRDefault="001D0864" w:rsidP="00F9680B">
            <w:pPr>
              <w:spacing w:before="60" w:after="60"/>
              <w:jc w:val="right"/>
              <w:rPr>
                <w:b/>
                <w:bCs/>
                <w:color w:val="auto"/>
                <w:sz w:val="24"/>
              </w:rPr>
            </w:pPr>
            <w:r w:rsidRPr="00ED137A">
              <w:rPr>
                <w:b/>
                <w:bCs/>
                <w:color w:val="auto"/>
                <w:sz w:val="24"/>
              </w:rPr>
              <w:t>41,00</w:t>
            </w:r>
          </w:p>
        </w:tc>
      </w:tr>
      <w:tr w:rsidR="001D0864" w:rsidRPr="00ED137A" w:rsidTr="00F9680B">
        <w:trPr>
          <w:trHeight w:val="315"/>
        </w:trPr>
        <w:tc>
          <w:tcPr>
            <w:tcW w:w="380" w:type="pct"/>
            <w:shd w:val="clear" w:color="auto" w:fill="auto"/>
            <w:vAlign w:val="center"/>
            <w:hideMark/>
          </w:tcPr>
          <w:p w:rsidR="001D0864" w:rsidRPr="00ED137A" w:rsidRDefault="001D0864" w:rsidP="00F9680B">
            <w:pPr>
              <w:spacing w:before="60" w:after="60"/>
              <w:jc w:val="center"/>
              <w:rPr>
                <w:b/>
                <w:bCs/>
                <w:color w:val="auto"/>
                <w:sz w:val="24"/>
              </w:rPr>
            </w:pPr>
            <w:r w:rsidRPr="00ED137A">
              <w:rPr>
                <w:b/>
                <w:bCs/>
                <w:color w:val="auto"/>
                <w:sz w:val="24"/>
              </w:rPr>
              <w:t>2</w:t>
            </w:r>
          </w:p>
        </w:tc>
        <w:tc>
          <w:tcPr>
            <w:tcW w:w="3104" w:type="pct"/>
            <w:shd w:val="clear" w:color="auto" w:fill="auto"/>
            <w:hideMark/>
          </w:tcPr>
          <w:p w:rsidR="001D0864" w:rsidRPr="00ED137A" w:rsidRDefault="001D0864" w:rsidP="00F9680B">
            <w:pPr>
              <w:spacing w:before="60" w:after="60"/>
              <w:rPr>
                <w:b/>
                <w:bCs/>
                <w:color w:val="auto"/>
                <w:sz w:val="24"/>
              </w:rPr>
            </w:pPr>
            <w:r w:rsidRPr="00ED137A">
              <w:rPr>
                <w:b/>
                <w:bCs/>
                <w:color w:val="auto"/>
                <w:sz w:val="24"/>
              </w:rPr>
              <w:t>Đất phi nông nghiệp</w:t>
            </w:r>
          </w:p>
        </w:tc>
        <w:tc>
          <w:tcPr>
            <w:tcW w:w="682" w:type="pct"/>
            <w:shd w:val="clear" w:color="auto" w:fill="auto"/>
            <w:hideMark/>
          </w:tcPr>
          <w:p w:rsidR="001D0864" w:rsidRPr="00ED137A" w:rsidRDefault="001D0864" w:rsidP="00F9680B">
            <w:pPr>
              <w:spacing w:before="60" w:after="60"/>
              <w:jc w:val="center"/>
              <w:rPr>
                <w:b/>
                <w:bCs/>
                <w:color w:val="auto"/>
                <w:sz w:val="24"/>
              </w:rPr>
            </w:pPr>
            <w:r w:rsidRPr="00ED137A">
              <w:rPr>
                <w:b/>
                <w:bCs/>
                <w:color w:val="auto"/>
                <w:sz w:val="24"/>
              </w:rPr>
              <w:t>PNN</w:t>
            </w:r>
          </w:p>
        </w:tc>
        <w:tc>
          <w:tcPr>
            <w:tcW w:w="834" w:type="pct"/>
            <w:shd w:val="clear" w:color="auto" w:fill="auto"/>
            <w:hideMark/>
          </w:tcPr>
          <w:p w:rsidR="001D0864" w:rsidRPr="00ED137A" w:rsidRDefault="001D0864" w:rsidP="00F9680B">
            <w:pPr>
              <w:spacing w:before="60" w:after="60"/>
              <w:jc w:val="right"/>
              <w:rPr>
                <w:b/>
                <w:bCs/>
                <w:color w:val="auto"/>
                <w:sz w:val="24"/>
              </w:rPr>
            </w:pPr>
            <w:r w:rsidRPr="00ED137A">
              <w:rPr>
                <w:b/>
                <w:bCs/>
                <w:color w:val="auto"/>
                <w:sz w:val="24"/>
              </w:rPr>
              <w:t>71,31</w:t>
            </w:r>
          </w:p>
        </w:tc>
      </w:tr>
      <w:tr w:rsidR="001D0864" w:rsidRPr="00ED137A" w:rsidTr="00F9680B">
        <w:trPr>
          <w:trHeight w:val="345"/>
        </w:trPr>
        <w:tc>
          <w:tcPr>
            <w:tcW w:w="380"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2.1</w:t>
            </w:r>
          </w:p>
        </w:tc>
        <w:tc>
          <w:tcPr>
            <w:tcW w:w="3104" w:type="pct"/>
            <w:shd w:val="clear" w:color="auto" w:fill="auto"/>
            <w:hideMark/>
          </w:tcPr>
          <w:p w:rsidR="001D0864" w:rsidRPr="00ED137A" w:rsidRDefault="001D0864" w:rsidP="00F9680B">
            <w:pPr>
              <w:spacing w:before="60" w:after="60"/>
              <w:rPr>
                <w:color w:val="auto"/>
                <w:sz w:val="24"/>
              </w:rPr>
            </w:pPr>
            <w:r w:rsidRPr="00ED137A">
              <w:rPr>
                <w:color w:val="auto"/>
                <w:sz w:val="24"/>
              </w:rPr>
              <w:t>Đất phát triển hạ tầng cấp quốc gia, cấp tỉnh, cấp huyện, cấp xã</w:t>
            </w:r>
          </w:p>
        </w:tc>
        <w:tc>
          <w:tcPr>
            <w:tcW w:w="682"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DHT</w:t>
            </w:r>
          </w:p>
        </w:tc>
        <w:tc>
          <w:tcPr>
            <w:tcW w:w="834" w:type="pct"/>
            <w:shd w:val="clear" w:color="auto" w:fill="auto"/>
            <w:hideMark/>
          </w:tcPr>
          <w:p w:rsidR="001D0864" w:rsidRPr="00ED137A" w:rsidRDefault="001D0864" w:rsidP="00F9680B">
            <w:pPr>
              <w:spacing w:before="60" w:after="60"/>
              <w:jc w:val="right"/>
              <w:rPr>
                <w:color w:val="auto"/>
                <w:sz w:val="24"/>
              </w:rPr>
            </w:pPr>
            <w:r w:rsidRPr="00ED137A">
              <w:rPr>
                <w:color w:val="auto"/>
                <w:sz w:val="24"/>
              </w:rPr>
              <w:t>69,71</w:t>
            </w:r>
          </w:p>
        </w:tc>
      </w:tr>
      <w:tr w:rsidR="001D0864" w:rsidRPr="00ED137A" w:rsidTr="00F9680B">
        <w:trPr>
          <w:trHeight w:val="315"/>
        </w:trPr>
        <w:tc>
          <w:tcPr>
            <w:tcW w:w="380" w:type="pct"/>
            <w:shd w:val="clear" w:color="auto" w:fill="auto"/>
            <w:vAlign w:val="center"/>
            <w:hideMark/>
          </w:tcPr>
          <w:p w:rsidR="001D0864" w:rsidRPr="00ED137A" w:rsidRDefault="001D0864" w:rsidP="00F9680B">
            <w:pPr>
              <w:spacing w:before="60" w:after="60"/>
              <w:jc w:val="center"/>
              <w:rPr>
                <w:color w:val="auto"/>
                <w:sz w:val="24"/>
              </w:rPr>
            </w:pPr>
            <w:r w:rsidRPr="00ED137A">
              <w:rPr>
                <w:color w:val="auto"/>
                <w:sz w:val="24"/>
              </w:rPr>
              <w:t>2.2</w:t>
            </w:r>
          </w:p>
        </w:tc>
        <w:tc>
          <w:tcPr>
            <w:tcW w:w="3104" w:type="pct"/>
            <w:shd w:val="clear" w:color="auto" w:fill="auto"/>
            <w:hideMark/>
          </w:tcPr>
          <w:p w:rsidR="001D0864" w:rsidRPr="00ED137A" w:rsidRDefault="001D0864" w:rsidP="00F9680B">
            <w:pPr>
              <w:spacing w:before="60" w:after="60"/>
              <w:rPr>
                <w:color w:val="auto"/>
                <w:sz w:val="24"/>
              </w:rPr>
            </w:pPr>
            <w:r w:rsidRPr="00ED137A">
              <w:rPr>
                <w:color w:val="auto"/>
                <w:sz w:val="24"/>
              </w:rPr>
              <w:t>Đất sản xuất vật liệu xây dựng, làm đồ gốm</w:t>
            </w:r>
          </w:p>
        </w:tc>
        <w:tc>
          <w:tcPr>
            <w:tcW w:w="682" w:type="pct"/>
            <w:shd w:val="clear" w:color="auto" w:fill="auto"/>
            <w:hideMark/>
          </w:tcPr>
          <w:p w:rsidR="001D0864" w:rsidRPr="00ED137A" w:rsidRDefault="001D0864" w:rsidP="00F9680B">
            <w:pPr>
              <w:spacing w:before="60" w:after="60"/>
              <w:jc w:val="center"/>
              <w:rPr>
                <w:color w:val="auto"/>
                <w:sz w:val="24"/>
              </w:rPr>
            </w:pPr>
            <w:r w:rsidRPr="00ED137A">
              <w:rPr>
                <w:color w:val="auto"/>
                <w:sz w:val="24"/>
              </w:rPr>
              <w:t>SKX</w:t>
            </w:r>
          </w:p>
        </w:tc>
        <w:tc>
          <w:tcPr>
            <w:tcW w:w="834" w:type="pct"/>
            <w:shd w:val="clear" w:color="auto" w:fill="auto"/>
            <w:hideMark/>
          </w:tcPr>
          <w:p w:rsidR="001D0864" w:rsidRPr="00ED137A" w:rsidRDefault="001D0864" w:rsidP="00F9680B">
            <w:pPr>
              <w:spacing w:before="60" w:after="60"/>
              <w:jc w:val="right"/>
              <w:rPr>
                <w:color w:val="auto"/>
                <w:sz w:val="24"/>
              </w:rPr>
            </w:pPr>
            <w:r w:rsidRPr="00ED137A">
              <w:rPr>
                <w:color w:val="auto"/>
                <w:sz w:val="24"/>
              </w:rPr>
              <w:t>1,6</w:t>
            </w:r>
          </w:p>
        </w:tc>
      </w:tr>
    </w:tbl>
    <w:p w:rsidR="001D0864" w:rsidRDefault="001D0864" w:rsidP="001D0864">
      <w:pPr>
        <w:spacing w:before="120" w:after="120"/>
        <w:ind w:firstLine="720"/>
        <w:contextualSpacing/>
        <w:rPr>
          <w:b/>
          <w:color w:val="auto"/>
          <w:spacing w:val="1"/>
          <w:szCs w:val="28"/>
        </w:rPr>
      </w:pPr>
    </w:p>
    <w:p w:rsidR="001D0864" w:rsidRPr="00CB3DAF" w:rsidRDefault="001D0864" w:rsidP="001D0864">
      <w:pPr>
        <w:spacing w:before="120" w:after="120"/>
        <w:ind w:firstLine="720"/>
        <w:rPr>
          <w:b/>
          <w:color w:val="auto"/>
          <w:spacing w:val="1"/>
          <w:szCs w:val="28"/>
        </w:rPr>
      </w:pPr>
      <w:r w:rsidRPr="00CB3DAF">
        <w:rPr>
          <w:b/>
          <w:color w:val="auto"/>
          <w:spacing w:val="1"/>
          <w:szCs w:val="28"/>
        </w:rPr>
        <w:t>4. Các giải pháp tổ chức thực hiện kế hoạch sử dụng đất</w:t>
      </w:r>
    </w:p>
    <w:p w:rsidR="001D0864" w:rsidRPr="00CB3DAF" w:rsidRDefault="001D0864" w:rsidP="001D0864">
      <w:pPr>
        <w:spacing w:before="120" w:after="120"/>
        <w:ind w:firstLine="720"/>
        <w:rPr>
          <w:b/>
          <w:color w:val="auto"/>
          <w:spacing w:val="1"/>
          <w:szCs w:val="28"/>
        </w:rPr>
      </w:pPr>
      <w:r w:rsidRPr="00CB3DAF">
        <w:rPr>
          <w:b/>
          <w:color w:val="auto"/>
          <w:spacing w:val="1"/>
          <w:szCs w:val="28"/>
        </w:rPr>
        <w:t>4.1. Giải pháp về quản lý hành chính</w:t>
      </w:r>
    </w:p>
    <w:p w:rsidR="001D0864" w:rsidRPr="00CB3DAF" w:rsidRDefault="001D0864" w:rsidP="001D0864">
      <w:pPr>
        <w:pStyle w:val="Vnbnnidung30"/>
        <w:shd w:val="clear" w:color="auto" w:fill="auto"/>
        <w:tabs>
          <w:tab w:val="left" w:pos="1006"/>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Tăng cường kiểm tra, giám sát quá trình thực hiện quy hoạch, kế hoạch sử dụng đất đảm bảo tính khả thi. Có biện pháp xử lý kịp thời đối với các trường hợp cố tình chậm triển khai thực hiện hoặc sử dụng đất sai mục đích khi được Nhà nước giao đất, cho thuê đất.</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Thực hiện nghiêm túc chế độ thông tin, đảm bảo tính minh bạch của quy hoạch, kế hoạch sử dụng đất để mọi thành phần kinh tế biết, để tham gia thực hiện.</w:t>
      </w:r>
    </w:p>
    <w:p w:rsidR="001D0864" w:rsidRPr="00CB3DAF" w:rsidRDefault="001D0864" w:rsidP="001D0864">
      <w:pPr>
        <w:pStyle w:val="Vnbnnidung30"/>
        <w:shd w:val="clear" w:color="auto" w:fill="auto"/>
        <w:tabs>
          <w:tab w:val="left" w:pos="970"/>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Hướng dẫn việc triển khai thực hiện quy hoạch và cung cấp thông tin có liên quan cho chủ sử dụng đất đê thực hiện.</w:t>
      </w:r>
    </w:p>
    <w:p w:rsidR="001D0864" w:rsidRPr="00CB3DAF" w:rsidRDefault="001D0864" w:rsidP="001D0864">
      <w:pPr>
        <w:pStyle w:val="Vnbnnidung390"/>
        <w:shd w:val="clear" w:color="auto" w:fill="auto"/>
        <w:tabs>
          <w:tab w:val="left" w:pos="1369"/>
        </w:tabs>
        <w:spacing w:before="120" w:after="120" w:line="240" w:lineRule="auto"/>
        <w:ind w:firstLine="720"/>
        <w:rPr>
          <w:rFonts w:ascii="Times New Roman" w:hAnsi="Times New Roman"/>
          <w:i w:val="0"/>
        </w:rPr>
      </w:pPr>
      <w:r w:rsidRPr="00CB3DAF">
        <w:rPr>
          <w:rFonts w:ascii="Times New Roman" w:hAnsi="Times New Roman"/>
          <w:i w:val="0"/>
        </w:rPr>
        <w:t>4.2. Giải pháp về chính sách</w:t>
      </w:r>
    </w:p>
    <w:p w:rsidR="001D0864" w:rsidRPr="00CB3DAF" w:rsidRDefault="001D0864" w:rsidP="001D0864">
      <w:pPr>
        <w:pStyle w:val="Vnbnnidung30"/>
        <w:shd w:val="clear" w:color="auto" w:fill="auto"/>
        <w:tabs>
          <w:tab w:val="left" w:pos="978"/>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Tăng cường công tác tuyên truyền chủ trương, chính sách, pháp luật của Đảng và Nhà nước vê công tác quản lý, sử dụng đất đai đến rộng rãi người dân.</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Nghiên cứu, vận dụng cơ chế chính sách và tạo môi trường thuận lợi để phát triển các doanh nghiệp trên địa bàn và thu hút các doanh nghiệp trong nước và nước ngoài đầu tư lâu dài trên địa bàn huyện.</w:t>
      </w:r>
    </w:p>
    <w:p w:rsidR="001D0864" w:rsidRPr="00CB3DAF" w:rsidRDefault="001D0864" w:rsidP="001D0864">
      <w:pPr>
        <w:pStyle w:val="Vnbnnidung30"/>
        <w:shd w:val="clear" w:color="auto" w:fill="auto"/>
        <w:tabs>
          <w:tab w:val="left" w:pos="992"/>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 xml:space="preserve">Tăng cường giới thiệu, quảng bá các tiềm năng thế mạnh của địa phương đi </w:t>
      </w:r>
      <w:r w:rsidRPr="00CB3DAF">
        <w:rPr>
          <w:rFonts w:ascii="Times New Roman" w:hAnsi="Times New Roman"/>
          <w:b w:val="0"/>
          <w:sz w:val="28"/>
          <w:szCs w:val="28"/>
        </w:rPr>
        <w:lastRenderedPageBreak/>
        <w:t>đôi với đẩy mạnh các hoạt động xúc tiến đầu tư; liên doanh, liên kết với các nhà đầu tư trong và ngoài nước; chủ động xây dựng các danh mục các chương trình, dự án để kêu gọi, thu hút vốn đầu tư trong và ngoài nước.</w:t>
      </w:r>
    </w:p>
    <w:p w:rsidR="001D0864" w:rsidRPr="00CB3DAF" w:rsidRDefault="001D0864" w:rsidP="001D0864">
      <w:pPr>
        <w:pStyle w:val="Vnbnnidung30"/>
        <w:shd w:val="clear" w:color="auto" w:fill="auto"/>
        <w:tabs>
          <w:tab w:val="left" w:pos="988"/>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Vận dụng linh hoạt và thực hiện nhất quán các cơ chế chính sách khuyến khích, hỗ trợ đầu tư; tiếp tục đẩy mạnh cải cách các thủ tục hành chính trong đầu tư, trong công tác đền bù giải phóng mặt bằng v.v... tạo môi trường thuận lợi, thông thoáng nhằm huy động tối đa mọi nguồn vốn đầu tư phát triển sản xuất - kinh doanh trên địa bàn huyện Sa Thầy.</w:t>
      </w:r>
    </w:p>
    <w:p w:rsidR="001D0864" w:rsidRPr="00CB3DAF" w:rsidRDefault="001D0864" w:rsidP="001D0864">
      <w:pPr>
        <w:pStyle w:val="Vnbnnidung390"/>
        <w:shd w:val="clear" w:color="auto" w:fill="auto"/>
        <w:tabs>
          <w:tab w:val="left" w:pos="1369"/>
        </w:tabs>
        <w:spacing w:before="120" w:after="120" w:line="240" w:lineRule="auto"/>
        <w:ind w:firstLine="720"/>
        <w:rPr>
          <w:rFonts w:ascii="Times New Roman" w:hAnsi="Times New Roman"/>
          <w:i w:val="0"/>
        </w:rPr>
      </w:pPr>
      <w:r w:rsidRPr="00CB3DAF">
        <w:rPr>
          <w:rFonts w:ascii="Times New Roman" w:hAnsi="Times New Roman"/>
          <w:i w:val="0"/>
        </w:rPr>
        <w:t>4.3. Giải pháp về nguồn lực và vốn đầu tư</w:t>
      </w:r>
    </w:p>
    <w:p w:rsidR="001D0864" w:rsidRPr="00CB3DAF" w:rsidRDefault="001D0864" w:rsidP="001D0864">
      <w:pPr>
        <w:pStyle w:val="Vnbnnidung30"/>
        <w:shd w:val="clear" w:color="auto" w:fill="auto"/>
        <w:tabs>
          <w:tab w:val="left" w:pos="992"/>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Cân đối xác định các nguồn vốn để thực hiện quy hoạch, kế hoạch sử dụng đất, đảm bảo tính khả thi của quy hoạch, kế hoạch sử dụng đất.</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Khuyến khích đầu tư theo hình thức xã hội hóa nhằm giảm áp lực cho nguồn ngân sách Nhà nước.</w:t>
      </w:r>
    </w:p>
    <w:p w:rsidR="001D0864" w:rsidRPr="00CB3DAF" w:rsidRDefault="001D0864" w:rsidP="001D0864">
      <w:pPr>
        <w:pStyle w:val="Vnbnnidung30"/>
        <w:shd w:val="clear" w:color="auto" w:fill="auto"/>
        <w:tabs>
          <w:tab w:val="left" w:pos="996"/>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Nhu cầu vốn đầu tư để thực hiện quy hoạch là rất lớn. Để đáp ứng nhu cầu vốn đầu tư, cùng với nguồn vốn đầu tư từ ngân sách địa phương, vốn đầu tư của Trung ương trên địa bàn, vốn tín dụng, trong đó có tín dụng ưu đãi của Ngân hàng Chính sách xã hội, phải đặc biệt chú trọng các nguồn vốn của khu vực tư nhân, dân cư, vốn của các nhà đầu tư nước ngoài.</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Thực hiện chính sách khai thác quỹ đất một cách hợp lý, phát huy tiềm năng; tăng cường thực hiện các dự án đấu giá đât, đâu thầu dự án có sử dụng đất nhằm tăng nguồn thu cho ngân sách nhà nước.</w:t>
      </w:r>
    </w:p>
    <w:p w:rsidR="001D0864" w:rsidRPr="00CB3DAF" w:rsidRDefault="001D0864" w:rsidP="001D0864">
      <w:pPr>
        <w:pStyle w:val="Vnbnnidung30"/>
        <w:shd w:val="clear" w:color="auto" w:fill="auto"/>
        <w:tabs>
          <w:tab w:val="left" w:pos="992"/>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Nguồn thu từ đất được sử dụng một phần thỏa đáng để nhằm thực hiện các công tác quản lý sử dụng đất.</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Tập trung huy động các nguồn vốn để đẩy nhanh tiến độ thực hiện các công trình, dự án từ các nguồn vốn ngân sách, vốn của các doanh nghiệp, vốn liên doanh liên kết, vốn đầu tư nước ngoài, vốn tự có của nhân dân.</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b w:val="0"/>
          <w:sz w:val="28"/>
          <w:szCs w:val="28"/>
        </w:rPr>
      </w:pPr>
      <w:r w:rsidRPr="00CB3DAF">
        <w:rPr>
          <w:rFonts w:ascii="Times New Roman" w:hAnsi="Times New Roman"/>
          <w:b w:val="0"/>
          <w:sz w:val="28"/>
          <w:szCs w:val="28"/>
        </w:rPr>
        <w:t>Củng cố bộ máy và nâng cao năng lực cán bộ làm công tác quản lý sử dụng đất đai.</w:t>
      </w:r>
    </w:p>
    <w:p w:rsidR="001D0864" w:rsidRPr="00CB3DAF" w:rsidRDefault="001D0864" w:rsidP="001D0864">
      <w:pPr>
        <w:pStyle w:val="Vnbnnidung30"/>
        <w:shd w:val="clear" w:color="auto" w:fill="auto"/>
        <w:tabs>
          <w:tab w:val="left" w:pos="985"/>
        </w:tabs>
        <w:spacing w:before="120" w:after="120" w:line="240" w:lineRule="auto"/>
        <w:ind w:firstLine="720"/>
        <w:jc w:val="both"/>
        <w:rPr>
          <w:rFonts w:ascii="Times New Roman" w:hAnsi="Times New Roman"/>
          <w:sz w:val="28"/>
          <w:szCs w:val="28"/>
        </w:rPr>
      </w:pPr>
      <w:r w:rsidRPr="00CB3DAF">
        <w:rPr>
          <w:rFonts w:ascii="Times New Roman" w:hAnsi="Times New Roman"/>
          <w:b w:val="0"/>
          <w:sz w:val="28"/>
          <w:szCs w:val="28"/>
        </w:rPr>
        <w:t>Có chính sách hỗ trợ từ ngân sách địa phương cho công tác đào tạo, khuyến khích chuyển đổi lao động từ nông nghiệp sang các ngành nghề khác.</w:t>
      </w:r>
    </w:p>
    <w:p w:rsidR="001D0864" w:rsidRPr="00CB3DAF" w:rsidRDefault="001D0864" w:rsidP="001D0864">
      <w:pPr>
        <w:pStyle w:val="Vnbnnidung50"/>
        <w:shd w:val="clear" w:color="auto" w:fill="auto"/>
        <w:tabs>
          <w:tab w:val="left" w:pos="1423"/>
        </w:tabs>
        <w:spacing w:before="120" w:after="120" w:line="240" w:lineRule="auto"/>
        <w:ind w:firstLine="720"/>
        <w:jc w:val="both"/>
        <w:rPr>
          <w:rFonts w:ascii="Times New Roman" w:hAnsi="Times New Roman"/>
          <w:i w:val="0"/>
          <w:sz w:val="28"/>
          <w:szCs w:val="28"/>
        </w:rPr>
      </w:pPr>
      <w:r w:rsidRPr="00CB3DAF">
        <w:rPr>
          <w:rFonts w:ascii="Times New Roman" w:hAnsi="Times New Roman"/>
          <w:i w:val="0"/>
          <w:sz w:val="28"/>
          <w:szCs w:val="28"/>
        </w:rPr>
        <w:t>4.4. Giải pháp về khoa học</w:t>
      </w:r>
      <w:r w:rsidRPr="00CB3DAF">
        <w:rPr>
          <w:rStyle w:val="Vnbnnidung5Khnginnghing"/>
          <w:rFonts w:ascii="Times New Roman" w:hAnsi="Times New Roman"/>
          <w:sz w:val="28"/>
          <w:szCs w:val="28"/>
        </w:rPr>
        <w:t xml:space="preserve"> - </w:t>
      </w:r>
      <w:r w:rsidRPr="00CB3DAF">
        <w:rPr>
          <w:rFonts w:ascii="Times New Roman" w:hAnsi="Times New Roman"/>
          <w:i w:val="0"/>
          <w:sz w:val="28"/>
          <w:szCs w:val="28"/>
        </w:rPr>
        <w:t>công nghệ</w:t>
      </w:r>
    </w:p>
    <w:p w:rsidR="001D0864" w:rsidRPr="00CB3DAF" w:rsidRDefault="001D0864" w:rsidP="001D0864">
      <w:pPr>
        <w:pStyle w:val="Vnbnnidung20"/>
        <w:shd w:val="clear" w:color="auto" w:fill="auto"/>
        <w:tabs>
          <w:tab w:val="left" w:pos="972"/>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Xây dựng cơ sở dữ liệu phục vụ công tác địa chính như: đo đạc bản đồ số, lưu trữ thông tin, cấp giấy chứng nhận quyền sử dụng đất...</w:t>
      </w:r>
    </w:p>
    <w:p w:rsidR="001D0864" w:rsidRPr="00CB3DAF" w:rsidRDefault="001D0864" w:rsidP="001D0864">
      <w:pPr>
        <w:pStyle w:val="Vnbnnidung20"/>
        <w:shd w:val="clear" w:color="auto" w:fill="auto"/>
        <w:tabs>
          <w:tab w:val="left" w:pos="986"/>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Trong lĩnh vực môi trường, đầu tư trang thiết bị máy móc, nhân sự quản lý sử dụng phần mềm kiểm tra đánh giá chất lượng môi trường.</w:t>
      </w:r>
    </w:p>
    <w:p w:rsidR="001D0864" w:rsidRPr="00CB3DAF" w:rsidRDefault="001D0864" w:rsidP="001D0864">
      <w:pPr>
        <w:pStyle w:val="Vnbnnidung20"/>
        <w:shd w:val="clear" w:color="auto" w:fill="auto"/>
        <w:tabs>
          <w:tab w:val="left" w:pos="990"/>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Thu thập, phổ biến sâu rộng các thông tin về khoa học, kỹ thuật, công nghệ đi đôi với tăng cường nghiên cứu, ửng dụng khoa học công nghệ trong sản xuất, đời sống.</w:t>
      </w:r>
    </w:p>
    <w:p w:rsidR="001D0864" w:rsidRPr="00CB3DAF" w:rsidRDefault="001D0864" w:rsidP="001D0864">
      <w:pPr>
        <w:pStyle w:val="Vnbnnidung20"/>
        <w:shd w:val="clear" w:color="auto" w:fill="auto"/>
        <w:tabs>
          <w:tab w:val="left" w:pos="986"/>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 xml:space="preserve">Có chính sách ưu đãi, hỗ trợ việc chuyển giao các công nghệ mới, tiên tiến </w:t>
      </w:r>
      <w:r w:rsidRPr="00CB3DAF">
        <w:rPr>
          <w:rFonts w:ascii="Times New Roman" w:hAnsi="Times New Roman"/>
          <w:sz w:val="28"/>
          <w:szCs w:val="28"/>
        </w:rPr>
        <w:lastRenderedPageBreak/>
        <w:t>của các doanh nghiệp, cơ sở sản xuất.</w:t>
      </w:r>
    </w:p>
    <w:p w:rsidR="001D0864" w:rsidRPr="00CB3DAF" w:rsidRDefault="001D0864" w:rsidP="001D0864">
      <w:pPr>
        <w:pStyle w:val="Vnbnnidung50"/>
        <w:shd w:val="clear" w:color="auto" w:fill="auto"/>
        <w:tabs>
          <w:tab w:val="left" w:pos="1427"/>
        </w:tabs>
        <w:spacing w:before="120" w:after="120" w:line="240" w:lineRule="auto"/>
        <w:ind w:firstLine="720"/>
        <w:jc w:val="both"/>
        <w:rPr>
          <w:rFonts w:ascii="Times New Roman" w:hAnsi="Times New Roman"/>
          <w:i w:val="0"/>
          <w:sz w:val="28"/>
          <w:szCs w:val="28"/>
        </w:rPr>
      </w:pPr>
      <w:r w:rsidRPr="00CB3DAF">
        <w:rPr>
          <w:rFonts w:ascii="Times New Roman" w:hAnsi="Times New Roman"/>
          <w:i w:val="0"/>
          <w:sz w:val="28"/>
          <w:szCs w:val="28"/>
        </w:rPr>
        <w:t>4.5. Giải pháp về tồ chức thực hiện</w:t>
      </w:r>
    </w:p>
    <w:p w:rsidR="001D0864" w:rsidRPr="00CB3DAF" w:rsidRDefault="001D0864" w:rsidP="001D0864">
      <w:pPr>
        <w:pStyle w:val="Vnbnnidung20"/>
        <w:shd w:val="clear" w:color="auto" w:fill="auto"/>
        <w:tabs>
          <w:tab w:val="left" w:pos="993"/>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 xml:space="preserve">Tồ chức công bố công khai phương án Điều chỉnh quy hoạch sử dụng đất và kế hoạch sử dụng đất </w:t>
      </w:r>
      <w:r w:rsidRPr="00CB3DAF">
        <w:rPr>
          <w:rStyle w:val="Vnbnnidung2Innghing"/>
          <w:i w:val="0"/>
          <w:sz w:val="28"/>
          <w:szCs w:val="28"/>
        </w:rPr>
        <w:t>năm đầu của Điều chỉnh quy hoạch sử dụng đất huyện Sa Thầy</w:t>
      </w:r>
      <w:r w:rsidRPr="00CB3DAF">
        <w:rPr>
          <w:rStyle w:val="Vnbnnidung2Innghing"/>
          <w:i w:val="0"/>
          <w:sz w:val="28"/>
          <w:szCs w:val="28"/>
          <w:lang w:val="en-US"/>
        </w:rPr>
        <w:t xml:space="preserve"> </w:t>
      </w:r>
      <w:r w:rsidRPr="00CB3DAF">
        <w:rPr>
          <w:rFonts w:ascii="Times New Roman" w:hAnsi="Times New Roman"/>
          <w:sz w:val="28"/>
          <w:szCs w:val="28"/>
        </w:rPr>
        <w:t>theo quy định trên các phương tiện thông tin đại chúng sau khi được phê duyệt.</w:t>
      </w:r>
    </w:p>
    <w:p w:rsidR="001D0864" w:rsidRPr="00CB3DAF" w:rsidRDefault="001D0864" w:rsidP="001D0864">
      <w:pPr>
        <w:pStyle w:val="Vnbnnidung20"/>
        <w:shd w:val="clear" w:color="auto" w:fill="auto"/>
        <w:tabs>
          <w:tab w:val="left" w:pos="997"/>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Tổ chức tốt công tác bồi thường giải phóng mặt bằng và hỗ trợ tái định cư khi Nhà nước thu hồi đất để thực hiện các công trình, dự án phục vụ phát triển kinh tế - xã hội, quốc phòng an ninh, các dự án về phát triển hệ thống cơ sở hạ tầng trên địa bàn huyện...</w:t>
      </w:r>
    </w:p>
    <w:p w:rsidR="001D0864" w:rsidRPr="00CB3DAF" w:rsidRDefault="001D0864" w:rsidP="001D0864">
      <w:pPr>
        <w:pStyle w:val="Vnbnnidung20"/>
        <w:shd w:val="clear" w:color="auto" w:fill="auto"/>
        <w:tabs>
          <w:tab w:val="left" w:pos="990"/>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Đối với các dự án đã có quyết định phê duyệt, quyết định đầu tư, dự án kêu gọi đầu tư cần phải công bố rộng rãi để người dân được biết và thực hiện nghĩa vụ cũng như quyền lợi của mình.</w:t>
      </w:r>
    </w:p>
    <w:p w:rsidR="001D0864" w:rsidRPr="00CB3DAF" w:rsidRDefault="001D0864" w:rsidP="001D0864">
      <w:pPr>
        <w:pStyle w:val="Vnbnnidung20"/>
        <w:shd w:val="clear" w:color="auto" w:fill="auto"/>
        <w:tabs>
          <w:tab w:val="left" w:pos="990"/>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Quản lý, tổ chức thực hiện theo đúng quy hoạch được duyệt; chỉ đạo xây dựng, hoàn chỉnh các quy hoạch ngành, quy hoạch vùng, quy hoạch sản phẩm chủ lực phù hợp với quy hoạch sử dụng đất.</w:t>
      </w:r>
    </w:p>
    <w:p w:rsidR="001D0864" w:rsidRPr="00CB3DAF" w:rsidRDefault="001D0864" w:rsidP="001D0864">
      <w:pPr>
        <w:pStyle w:val="Vnbnnidung20"/>
        <w:shd w:val="clear" w:color="auto" w:fill="auto"/>
        <w:tabs>
          <w:tab w:val="left" w:pos="997"/>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Tăng cường kiểm tra, giám sát việc thực hiện quy hoạch, kế hoạch sử dụng đât trên địa bàn; kiên quyết xử lý các trường hợp vi phạm quy hoạch, kế hoạch sử dụng đất được duyệt. Thường xuyên kiểm tra tiến độ đầu tư dự án và thực hiện thu hồi, hủy bỏ các dự án chậm triển khai hoặc không khả thi.</w:t>
      </w:r>
    </w:p>
    <w:p w:rsidR="001D0864" w:rsidRPr="00CB3DAF" w:rsidRDefault="001D0864" w:rsidP="001D0864">
      <w:pPr>
        <w:pStyle w:val="Vnbnnidung20"/>
        <w:shd w:val="clear" w:color="auto" w:fill="auto"/>
        <w:tabs>
          <w:tab w:val="left" w:pos="1001"/>
        </w:tabs>
        <w:spacing w:before="120" w:after="120" w:line="240" w:lineRule="auto"/>
        <w:ind w:firstLine="720"/>
        <w:jc w:val="both"/>
        <w:rPr>
          <w:rFonts w:ascii="Times New Roman" w:hAnsi="Times New Roman"/>
          <w:sz w:val="28"/>
          <w:szCs w:val="28"/>
        </w:rPr>
      </w:pPr>
      <w:r w:rsidRPr="00CB3DAF">
        <w:rPr>
          <w:rFonts w:ascii="Times New Roman" w:hAnsi="Times New Roman"/>
          <w:sz w:val="28"/>
          <w:szCs w:val="28"/>
        </w:rPr>
        <w:t>Tiếp tục đẩy mạnh công tác cấp giấy chứng nhận quyền sử dụng đất, quyền sở hữu nhà ở và tài sản khác gắn liền với đất; để đảm bảo quyền lợi cho người dân và tạo điều kiện cho người dân thực hiện quyền và nghĩa vụ của người sử dụng đất cũng như điều kiện để phát triển sản xuất - kinh doanh.</w:t>
      </w:r>
    </w:p>
    <w:p w:rsidR="001D0864" w:rsidRPr="00CB3DAF" w:rsidRDefault="001D0864" w:rsidP="001D0864">
      <w:pPr>
        <w:pStyle w:val="Vnbnnidung20"/>
        <w:shd w:val="clear" w:color="auto" w:fill="auto"/>
        <w:spacing w:before="120" w:after="120" w:line="240" w:lineRule="auto"/>
        <w:ind w:firstLine="720"/>
        <w:jc w:val="both"/>
        <w:rPr>
          <w:rFonts w:ascii="Times New Roman" w:hAnsi="Times New Roman"/>
        </w:rPr>
      </w:pPr>
      <w:r w:rsidRPr="00CB3DAF">
        <w:rPr>
          <w:rFonts w:ascii="Times New Roman" w:hAnsi="Times New Roman"/>
          <w:sz w:val="28"/>
          <w:szCs w:val="28"/>
        </w:rPr>
        <w:t xml:space="preserve">Ủy ban nhân dân huyện kính đề nghị Hội đồng nhân dân huyện xem xét thông qua Điều chỉnh quy hoạch sử dụng đất đến năm 2020 và kế hoạch sử dụng đất năm đầu điều chỉnh quy hoạch sử dụng đất của huyện Sa Thầy, tỉnh Kon Tum để UBND huyện có cơ sở trình UBND tỉnh phê </w:t>
      </w:r>
      <w:r w:rsidRPr="00CB3DAF">
        <w:rPr>
          <w:rFonts w:ascii="Times New Roman" w:hAnsi="Times New Roman"/>
        </w:rPr>
        <w:t>duyệt./.</w:t>
      </w:r>
    </w:p>
    <w:tbl>
      <w:tblPr>
        <w:tblW w:w="4905" w:type="pct"/>
        <w:tblInd w:w="108" w:type="dxa"/>
        <w:tblLook w:val="01E0"/>
      </w:tblPr>
      <w:tblGrid>
        <w:gridCol w:w="4306"/>
        <w:gridCol w:w="5083"/>
      </w:tblGrid>
      <w:tr w:rsidR="001D0864" w:rsidRPr="00CB3DAF" w:rsidTr="00F9680B">
        <w:trPr>
          <w:trHeight w:val="2028"/>
        </w:trPr>
        <w:tc>
          <w:tcPr>
            <w:tcW w:w="2293" w:type="pct"/>
          </w:tcPr>
          <w:p w:rsidR="001D0864" w:rsidRPr="00CB3DAF" w:rsidRDefault="001D0864" w:rsidP="00F9680B">
            <w:pPr>
              <w:spacing w:before="60"/>
              <w:rPr>
                <w:b/>
                <w:i/>
                <w:color w:val="auto"/>
                <w:sz w:val="24"/>
              </w:rPr>
            </w:pPr>
          </w:p>
          <w:p w:rsidR="001D0864" w:rsidRPr="00CB3DAF" w:rsidRDefault="001D0864" w:rsidP="00F9680B">
            <w:pPr>
              <w:spacing w:before="60"/>
              <w:rPr>
                <w:b/>
                <w:i/>
                <w:color w:val="auto"/>
                <w:sz w:val="24"/>
              </w:rPr>
            </w:pPr>
            <w:r w:rsidRPr="00CB3DAF">
              <w:rPr>
                <w:b/>
                <w:i/>
                <w:color w:val="auto"/>
                <w:sz w:val="24"/>
              </w:rPr>
              <w:t>Nơi nhận:</w:t>
            </w:r>
          </w:p>
          <w:p w:rsidR="001D0864" w:rsidRPr="00CB3DAF" w:rsidRDefault="001D0864" w:rsidP="00F9680B">
            <w:pPr>
              <w:jc w:val="both"/>
              <w:rPr>
                <w:color w:val="auto"/>
                <w:sz w:val="22"/>
              </w:rPr>
            </w:pPr>
            <w:r w:rsidRPr="00CB3DAF">
              <w:rPr>
                <w:color w:val="auto"/>
                <w:sz w:val="24"/>
              </w:rPr>
              <w:t xml:space="preserve">- </w:t>
            </w:r>
            <w:r w:rsidRPr="00CB3DAF">
              <w:rPr>
                <w:color w:val="auto"/>
                <w:sz w:val="22"/>
              </w:rPr>
              <w:t>Như trên;</w:t>
            </w:r>
          </w:p>
          <w:p w:rsidR="001D0864" w:rsidRPr="00CB3DAF" w:rsidRDefault="001D0864" w:rsidP="00F9680B">
            <w:pPr>
              <w:jc w:val="both"/>
              <w:rPr>
                <w:color w:val="auto"/>
                <w:vertAlign w:val="subscript"/>
              </w:rPr>
            </w:pPr>
            <w:r w:rsidRPr="00CB3DAF">
              <w:rPr>
                <w:color w:val="auto"/>
                <w:sz w:val="22"/>
              </w:rPr>
              <w:t>- Lưu: VT-TL.</w:t>
            </w:r>
            <w:r w:rsidRPr="00CB3DAF">
              <w:rPr>
                <w:color w:val="auto"/>
                <w:sz w:val="22"/>
                <w:vertAlign w:val="subscript"/>
              </w:rPr>
              <w:t>(KTA)</w:t>
            </w:r>
          </w:p>
        </w:tc>
        <w:tc>
          <w:tcPr>
            <w:tcW w:w="2707" w:type="pct"/>
          </w:tcPr>
          <w:p w:rsidR="001D0864" w:rsidRPr="00CB3DAF" w:rsidRDefault="001D0864" w:rsidP="00F9680B">
            <w:pPr>
              <w:spacing w:before="60"/>
              <w:jc w:val="center"/>
              <w:rPr>
                <w:b/>
                <w:color w:val="auto"/>
              </w:rPr>
            </w:pPr>
            <w:r w:rsidRPr="00CB3DAF">
              <w:rPr>
                <w:b/>
                <w:color w:val="auto"/>
              </w:rPr>
              <w:t>TM. ỦY BAN NHÂN DÂN</w:t>
            </w:r>
          </w:p>
          <w:p w:rsidR="001D0864" w:rsidRPr="00CB3DAF" w:rsidRDefault="001D0864" w:rsidP="00F9680B">
            <w:pPr>
              <w:jc w:val="center"/>
              <w:rPr>
                <w:b/>
                <w:color w:val="auto"/>
              </w:rPr>
            </w:pPr>
            <w:r w:rsidRPr="00CB3DAF">
              <w:rPr>
                <w:b/>
                <w:color w:val="auto"/>
              </w:rPr>
              <w:t>KT. CHỦ TỊCH</w:t>
            </w:r>
          </w:p>
          <w:p w:rsidR="001D0864" w:rsidRPr="00CB3DAF" w:rsidRDefault="001D0864" w:rsidP="00F9680B">
            <w:pPr>
              <w:jc w:val="center"/>
              <w:rPr>
                <w:b/>
                <w:color w:val="auto"/>
              </w:rPr>
            </w:pPr>
            <w:r w:rsidRPr="00CB3DAF">
              <w:rPr>
                <w:b/>
                <w:color w:val="auto"/>
              </w:rPr>
              <w:t>PHÓ CHỦ TỊCH</w:t>
            </w:r>
          </w:p>
          <w:p w:rsidR="001D0864" w:rsidRPr="00CB3DAF" w:rsidRDefault="001D0864" w:rsidP="00F9680B">
            <w:pPr>
              <w:jc w:val="center"/>
              <w:rPr>
                <w:b/>
                <w:color w:val="auto"/>
              </w:rPr>
            </w:pPr>
            <w:r w:rsidRPr="00CB3DAF">
              <w:rPr>
                <w:b/>
                <w:color w:val="auto"/>
              </w:rPr>
              <w:t>(Đã ký)</w:t>
            </w:r>
          </w:p>
          <w:p w:rsidR="001D0864" w:rsidRPr="00CB3DAF" w:rsidRDefault="001D0864" w:rsidP="00F9680B">
            <w:pPr>
              <w:jc w:val="center"/>
              <w:rPr>
                <w:b/>
                <w:color w:val="auto"/>
              </w:rPr>
            </w:pPr>
          </w:p>
          <w:p w:rsidR="001D0864" w:rsidRPr="00CB3DAF" w:rsidRDefault="001D0864" w:rsidP="00F9680B">
            <w:pPr>
              <w:jc w:val="center"/>
              <w:rPr>
                <w:b/>
                <w:color w:val="auto"/>
              </w:rPr>
            </w:pPr>
            <w:r w:rsidRPr="00CB3DAF">
              <w:rPr>
                <w:b/>
                <w:color w:val="auto"/>
              </w:rPr>
              <w:t>Nguyễn Hữu Thạnh</w:t>
            </w:r>
          </w:p>
          <w:p w:rsidR="001D0864" w:rsidRPr="00CB3DAF" w:rsidRDefault="001D0864" w:rsidP="00F9680B">
            <w:pPr>
              <w:jc w:val="center"/>
              <w:rPr>
                <w:b/>
                <w:color w:val="auto"/>
                <w:sz w:val="26"/>
              </w:rPr>
            </w:pPr>
          </w:p>
          <w:p w:rsidR="001D0864" w:rsidRPr="00CB3DAF" w:rsidRDefault="001D0864" w:rsidP="00F9680B">
            <w:pPr>
              <w:jc w:val="center"/>
              <w:rPr>
                <w:b/>
                <w:color w:val="auto"/>
                <w:sz w:val="26"/>
              </w:rPr>
            </w:pPr>
          </w:p>
        </w:tc>
      </w:tr>
    </w:tbl>
    <w:p w:rsidR="00E619B6" w:rsidRDefault="00E619B6"/>
    <w:sectPr w:rsidR="00E619B6" w:rsidSect="00E365DD">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4F" w:rsidRDefault="00663B4F" w:rsidP="009F2F68">
      <w:r>
        <w:separator/>
      </w:r>
    </w:p>
  </w:endnote>
  <w:endnote w:type="continuationSeparator" w:id="1">
    <w:p w:rsidR="00663B4F" w:rsidRDefault="00663B4F" w:rsidP="009F2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8332"/>
      <w:docPartObj>
        <w:docPartGallery w:val="Page Numbers (Bottom of Page)"/>
        <w:docPartUnique/>
      </w:docPartObj>
    </w:sdtPr>
    <w:sdtContent>
      <w:p w:rsidR="009F2F68" w:rsidRDefault="009F2F68">
        <w:pPr>
          <w:pStyle w:val="Footer"/>
          <w:jc w:val="center"/>
        </w:pPr>
        <w:fldSimple w:instr=" PAGE   \* MERGEFORMAT ">
          <w:r>
            <w:rPr>
              <w:noProof/>
            </w:rPr>
            <w:t>10</w:t>
          </w:r>
        </w:fldSimple>
      </w:p>
    </w:sdtContent>
  </w:sdt>
  <w:p w:rsidR="009F2F68" w:rsidRDefault="009F2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4F" w:rsidRDefault="00663B4F" w:rsidP="009F2F68">
      <w:r>
        <w:separator/>
      </w:r>
    </w:p>
  </w:footnote>
  <w:footnote w:type="continuationSeparator" w:id="1">
    <w:p w:rsidR="00663B4F" w:rsidRDefault="00663B4F" w:rsidP="009F2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7C6"/>
    <w:multiLevelType w:val="multilevel"/>
    <w:tmpl w:val="735E6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D53F1"/>
    <w:multiLevelType w:val="multilevel"/>
    <w:tmpl w:val="2CC27EF0"/>
    <w:lvl w:ilvl="0">
      <w:start w:val="4"/>
      <w:numFmt w:val="decimal"/>
      <w:lvlText w:val="4.%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B3F89"/>
    <w:multiLevelType w:val="hybridMultilevel"/>
    <w:tmpl w:val="D17892A8"/>
    <w:lvl w:ilvl="0" w:tplc="504015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D21A77"/>
    <w:multiLevelType w:val="multilevel"/>
    <w:tmpl w:val="1FDC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20EAE"/>
    <w:multiLevelType w:val="hybridMultilevel"/>
    <w:tmpl w:val="8FC28E76"/>
    <w:lvl w:ilvl="0" w:tplc="2EACFF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29325F"/>
    <w:multiLevelType w:val="hybridMultilevel"/>
    <w:tmpl w:val="628625BE"/>
    <w:lvl w:ilvl="0" w:tplc="93ACCF3A">
      <w:start w:val="5"/>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28337203"/>
    <w:multiLevelType w:val="multilevel"/>
    <w:tmpl w:val="4A7624B8"/>
    <w:lvl w:ilvl="0">
      <w:start w:val="2"/>
      <w:numFmt w:val="decimal"/>
      <w:lvlText w:val="4.%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1773D"/>
    <w:multiLevelType w:val="multilevel"/>
    <w:tmpl w:val="86469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1D419D"/>
    <w:multiLevelType w:val="hybridMultilevel"/>
    <w:tmpl w:val="CE20182A"/>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EE70DF1"/>
    <w:multiLevelType w:val="hybridMultilevel"/>
    <w:tmpl w:val="7F2E8476"/>
    <w:lvl w:ilvl="0" w:tplc="5D0E5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3E40BD"/>
    <w:multiLevelType w:val="hybridMultilevel"/>
    <w:tmpl w:val="F5D8E642"/>
    <w:lvl w:ilvl="0" w:tplc="7DEAE1A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62F3813"/>
    <w:multiLevelType w:val="hybridMultilevel"/>
    <w:tmpl w:val="ED403B76"/>
    <w:lvl w:ilvl="0" w:tplc="6BC0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9"/>
  </w:num>
  <w:num w:numId="5">
    <w:abstractNumId w:val="10"/>
  </w:num>
  <w:num w:numId="6">
    <w:abstractNumId w:val="11"/>
  </w:num>
  <w:num w:numId="7">
    <w:abstractNumId w:val="4"/>
  </w:num>
  <w:num w:numId="8">
    <w:abstractNumId w:val="7"/>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D0864"/>
    <w:rsid w:val="001D0864"/>
    <w:rsid w:val="00663B4F"/>
    <w:rsid w:val="0086205A"/>
    <w:rsid w:val="009F2F68"/>
    <w:rsid w:val="00BD1004"/>
    <w:rsid w:val="00CB3DAF"/>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64"/>
    <w:pPr>
      <w:jc w:val="left"/>
    </w:pPr>
    <w:rPr>
      <w:rFonts w:ascii="Times New Roman" w:eastAsia="Times New Roman" w:hAnsi="Times New Roman" w:cs="Times New Roman"/>
      <w:color w:val="0000FF"/>
      <w:sz w:val="28"/>
      <w:szCs w:val="24"/>
    </w:rPr>
  </w:style>
  <w:style w:type="paragraph" w:styleId="Heading1">
    <w:name w:val="heading 1"/>
    <w:basedOn w:val="Normal"/>
    <w:next w:val="Normal"/>
    <w:link w:val="Heading1Char"/>
    <w:qFormat/>
    <w:rsid w:val="001D086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1D0864"/>
    <w:pPr>
      <w:keepNext/>
      <w:jc w:val="center"/>
      <w:outlineLvl w:val="1"/>
    </w:pPr>
    <w:rPr>
      <w:i/>
      <w:color w:val="auto"/>
      <w:sz w:val="24"/>
      <w:lang w:val="vi-VN" w:eastAsia="vi-VN"/>
    </w:rPr>
  </w:style>
  <w:style w:type="paragraph" w:styleId="Heading3">
    <w:name w:val="heading 3"/>
    <w:basedOn w:val="Normal"/>
    <w:next w:val="Normal"/>
    <w:link w:val="Heading3Char1"/>
    <w:qFormat/>
    <w:rsid w:val="001D0864"/>
    <w:pPr>
      <w:keepNext/>
      <w:jc w:val="center"/>
      <w:outlineLvl w:val="2"/>
    </w:pPr>
    <w:rPr>
      <w:b/>
      <w:bCs/>
      <w:color w:val="000000"/>
      <w:sz w:val="22"/>
      <w:szCs w:val="22"/>
    </w:rPr>
  </w:style>
  <w:style w:type="paragraph" w:styleId="Heading4">
    <w:name w:val="heading 4"/>
    <w:basedOn w:val="Normal"/>
    <w:next w:val="Normal"/>
    <w:link w:val="Heading4Char"/>
    <w:qFormat/>
    <w:rsid w:val="001D0864"/>
    <w:pPr>
      <w:keepNext/>
      <w:outlineLvl w:val="3"/>
    </w:pPr>
    <w:rPr>
      <w:b/>
      <w:bCs/>
      <w:color w:val="000000"/>
      <w:spacing w:val="-10"/>
      <w:sz w:val="22"/>
      <w:szCs w:val="22"/>
    </w:rPr>
  </w:style>
  <w:style w:type="paragraph" w:styleId="Heading5">
    <w:name w:val="heading 5"/>
    <w:basedOn w:val="Normal"/>
    <w:next w:val="Normal"/>
    <w:link w:val="Heading5Char"/>
    <w:qFormat/>
    <w:rsid w:val="001D0864"/>
    <w:pPr>
      <w:keepNext/>
      <w:spacing w:before="60" w:after="60" w:line="360" w:lineRule="exact"/>
      <w:ind w:firstLine="720"/>
      <w:jc w:val="both"/>
      <w:outlineLvl w:val="4"/>
    </w:pPr>
    <w:rPr>
      <w:rFonts w:ascii=".VnTime" w:hAnsi=".VnTime"/>
      <w:b/>
      <w:i/>
      <w:noProof/>
      <w:color w:val="auto"/>
      <w:szCs w:val="20"/>
      <w:lang w:val="vi-VN"/>
    </w:rPr>
  </w:style>
  <w:style w:type="paragraph" w:styleId="Heading6">
    <w:name w:val="heading 6"/>
    <w:basedOn w:val="Normal"/>
    <w:next w:val="Normal"/>
    <w:link w:val="Heading6Char"/>
    <w:unhideWhenUsed/>
    <w:qFormat/>
    <w:rsid w:val="001D086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D086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D0864"/>
    <w:pPr>
      <w:keepNext/>
      <w:jc w:val="center"/>
      <w:outlineLvl w:val="7"/>
    </w:pPr>
    <w:rPr>
      <w:b/>
      <w:bC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8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D0864"/>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1D0864"/>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rsid w:val="001D0864"/>
    <w:rPr>
      <w:rFonts w:ascii="Times New Roman" w:eastAsia="Times New Roman" w:hAnsi="Times New Roman" w:cs="Times New Roman"/>
      <w:b/>
      <w:bCs/>
      <w:color w:val="000000"/>
      <w:spacing w:val="-10"/>
    </w:rPr>
  </w:style>
  <w:style w:type="character" w:customStyle="1" w:styleId="Heading5Char">
    <w:name w:val="Heading 5 Char"/>
    <w:basedOn w:val="DefaultParagraphFont"/>
    <w:link w:val="Heading5"/>
    <w:rsid w:val="001D0864"/>
    <w:rPr>
      <w:rFonts w:ascii=".VnTime" w:eastAsia="Times New Roman" w:hAnsi=".VnTime" w:cs="Times New Roman"/>
      <w:b/>
      <w:i/>
      <w:noProof/>
      <w:sz w:val="28"/>
      <w:szCs w:val="20"/>
      <w:lang w:val="vi-VN"/>
    </w:rPr>
  </w:style>
  <w:style w:type="character" w:customStyle="1" w:styleId="Heading6Char">
    <w:name w:val="Heading 6 Char"/>
    <w:basedOn w:val="DefaultParagraphFont"/>
    <w:link w:val="Heading6"/>
    <w:rsid w:val="001D0864"/>
    <w:rPr>
      <w:rFonts w:asciiTheme="majorHAnsi" w:eastAsiaTheme="majorEastAsia" w:hAnsiTheme="majorHAnsi" w:cstheme="majorBidi"/>
      <w:i/>
      <w:iCs/>
      <w:color w:val="243F60" w:themeColor="accent1" w:themeShade="7F"/>
      <w:sz w:val="28"/>
      <w:szCs w:val="24"/>
    </w:rPr>
  </w:style>
  <w:style w:type="character" w:customStyle="1" w:styleId="Heading7Char">
    <w:name w:val="Heading 7 Char"/>
    <w:basedOn w:val="DefaultParagraphFont"/>
    <w:link w:val="Heading7"/>
    <w:rsid w:val="001D0864"/>
    <w:rPr>
      <w:rFonts w:asciiTheme="majorHAnsi" w:eastAsiaTheme="majorEastAsia" w:hAnsiTheme="majorHAnsi" w:cstheme="majorBidi"/>
      <w:i/>
      <w:iCs/>
      <w:color w:val="404040" w:themeColor="text1" w:themeTint="BF"/>
      <w:sz w:val="28"/>
      <w:szCs w:val="24"/>
    </w:rPr>
  </w:style>
  <w:style w:type="character" w:customStyle="1" w:styleId="Heading8Char">
    <w:name w:val="Heading 8 Char"/>
    <w:basedOn w:val="DefaultParagraphFont"/>
    <w:link w:val="Heading8"/>
    <w:rsid w:val="001D0864"/>
    <w:rPr>
      <w:rFonts w:ascii="Times New Roman" w:eastAsia="Times New Roman" w:hAnsi="Times New Roman" w:cs="Times New Roman"/>
      <w:b/>
      <w:bCs/>
      <w:sz w:val="16"/>
      <w:szCs w:val="16"/>
    </w:rPr>
  </w:style>
  <w:style w:type="paragraph" w:styleId="BodyText">
    <w:name w:val="Body Text"/>
    <w:basedOn w:val="Normal"/>
    <w:link w:val="BodyTextChar"/>
    <w:rsid w:val="001D0864"/>
    <w:pPr>
      <w:jc w:val="center"/>
    </w:pPr>
    <w:rPr>
      <w:rFonts w:ascii=".VnTimeH" w:hAnsi=".VnTimeH"/>
      <w:b/>
      <w:bCs/>
      <w:color w:val="auto"/>
      <w:szCs w:val="20"/>
    </w:rPr>
  </w:style>
  <w:style w:type="character" w:customStyle="1" w:styleId="BodyTextChar">
    <w:name w:val="Body Text Char"/>
    <w:basedOn w:val="DefaultParagraphFont"/>
    <w:link w:val="BodyText"/>
    <w:rsid w:val="001D0864"/>
    <w:rPr>
      <w:rFonts w:ascii=".VnTimeH" w:eastAsia="Times New Roman" w:hAnsi=".VnTimeH" w:cs="Times New Roman"/>
      <w:b/>
      <w:bCs/>
      <w:sz w:val="28"/>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
    <w:basedOn w:val="DefaultParagraphFont"/>
    <w:unhideWhenUsed/>
    <w:qFormat/>
    <w:rsid w:val="001D0864"/>
    <w:rPr>
      <w:vertAlign w:val="superscript"/>
    </w:rPr>
  </w:style>
  <w:style w:type="paragraph" w:styleId="Header">
    <w:name w:val="header"/>
    <w:basedOn w:val="Normal"/>
    <w:link w:val="HeaderChar"/>
    <w:unhideWhenUsed/>
    <w:rsid w:val="001D0864"/>
    <w:pPr>
      <w:tabs>
        <w:tab w:val="center" w:pos="4680"/>
        <w:tab w:val="right" w:pos="9360"/>
      </w:tabs>
    </w:pPr>
  </w:style>
  <w:style w:type="character" w:customStyle="1" w:styleId="HeaderChar">
    <w:name w:val="Header Char"/>
    <w:basedOn w:val="DefaultParagraphFont"/>
    <w:link w:val="Header"/>
    <w:rsid w:val="001D0864"/>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1D0864"/>
    <w:pPr>
      <w:tabs>
        <w:tab w:val="center" w:pos="4680"/>
        <w:tab w:val="right" w:pos="9360"/>
      </w:tabs>
    </w:pPr>
  </w:style>
  <w:style w:type="character" w:customStyle="1" w:styleId="FooterChar">
    <w:name w:val="Footer Char"/>
    <w:basedOn w:val="DefaultParagraphFont"/>
    <w:link w:val="Footer"/>
    <w:uiPriority w:val="99"/>
    <w:rsid w:val="001D0864"/>
    <w:rPr>
      <w:rFonts w:ascii="Times New Roman" w:eastAsia="Times New Roman" w:hAnsi="Times New Roman" w:cs="Times New Roman"/>
      <w:color w:val="0000FF"/>
      <w:sz w:val="28"/>
      <w:szCs w:val="24"/>
    </w:rPr>
  </w:style>
  <w:style w:type="paragraph" w:styleId="NormalWeb">
    <w:name w:val="Normal (Web)"/>
    <w:basedOn w:val="Normal"/>
    <w:rsid w:val="001D0864"/>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rsid w:val="001D0864"/>
    <w:rPr>
      <w:noProof/>
      <w:color w:val="000080"/>
      <w:sz w:val="20"/>
      <w:szCs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1D0864"/>
    <w:rPr>
      <w:rFonts w:ascii="Times New Roman" w:eastAsia="Times New Roman" w:hAnsi="Times New Roman" w:cs="Times New Roman"/>
      <w:noProof/>
      <w:color w:val="000080"/>
      <w:sz w:val="20"/>
      <w:szCs w:val="20"/>
      <w:lang w:val="vi-VN"/>
    </w:rPr>
  </w:style>
  <w:style w:type="paragraph" w:styleId="BodyTextIndent2">
    <w:name w:val="Body Text Indent 2"/>
    <w:basedOn w:val="Normal"/>
    <w:link w:val="BodyTextIndent2Char"/>
    <w:unhideWhenUsed/>
    <w:rsid w:val="001D0864"/>
    <w:pPr>
      <w:spacing w:after="120" w:line="480" w:lineRule="auto"/>
      <w:ind w:left="360"/>
      <w:jc w:val="both"/>
    </w:pPr>
    <w:rPr>
      <w:rFonts w:eastAsia="Calibri"/>
      <w:noProof/>
      <w:color w:val="002060"/>
      <w:szCs w:val="22"/>
      <w:lang w:val="vi-VN"/>
    </w:rPr>
  </w:style>
  <w:style w:type="character" w:customStyle="1" w:styleId="BodyTextIndent2Char">
    <w:name w:val="Body Text Indent 2 Char"/>
    <w:basedOn w:val="DefaultParagraphFont"/>
    <w:link w:val="BodyTextIndent2"/>
    <w:rsid w:val="001D0864"/>
    <w:rPr>
      <w:rFonts w:ascii="Times New Roman" w:eastAsia="Calibri" w:hAnsi="Times New Roman" w:cs="Times New Roman"/>
      <w:noProof/>
      <w:color w:val="002060"/>
      <w:sz w:val="28"/>
      <w:lang w:val="vi-VN"/>
    </w:rPr>
  </w:style>
  <w:style w:type="table" w:styleId="TableGrid">
    <w:name w:val="Table Grid"/>
    <w:basedOn w:val="TableNormal"/>
    <w:uiPriority w:val="59"/>
    <w:rsid w:val="001D0864"/>
    <w:pPr>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1D0864"/>
    <w:pPr>
      <w:spacing w:after="120"/>
    </w:pPr>
    <w:rPr>
      <w:sz w:val="16"/>
      <w:szCs w:val="16"/>
    </w:rPr>
  </w:style>
  <w:style w:type="character" w:customStyle="1" w:styleId="BodyText3Char">
    <w:name w:val="Body Text 3 Char"/>
    <w:basedOn w:val="DefaultParagraphFont"/>
    <w:link w:val="BodyText3"/>
    <w:rsid w:val="001D0864"/>
    <w:rPr>
      <w:rFonts w:ascii="Times New Roman" w:eastAsia="Times New Roman" w:hAnsi="Times New Roman" w:cs="Times New Roman"/>
      <w:color w:val="0000FF"/>
      <w:sz w:val="16"/>
      <w:szCs w:val="16"/>
    </w:rPr>
  </w:style>
  <w:style w:type="character" w:customStyle="1" w:styleId="Heading3Char1">
    <w:name w:val="Heading 3 Char1"/>
    <w:basedOn w:val="DefaultParagraphFont"/>
    <w:link w:val="Heading3"/>
    <w:rsid w:val="001D0864"/>
    <w:rPr>
      <w:rFonts w:ascii="Times New Roman" w:eastAsia="Times New Roman" w:hAnsi="Times New Roman" w:cs="Times New Roman"/>
      <w:b/>
      <w:bCs/>
      <w:color w:val="000000"/>
    </w:rPr>
  </w:style>
  <w:style w:type="paragraph" w:customStyle="1" w:styleId="n-dieund">
    <w:name w:val="n-dieund"/>
    <w:basedOn w:val="Normal"/>
    <w:autoRedefine/>
    <w:rsid w:val="001D0864"/>
    <w:pPr>
      <w:spacing w:after="120"/>
      <w:ind w:firstLine="709"/>
      <w:jc w:val="both"/>
    </w:pPr>
    <w:rPr>
      <w:color w:val="auto"/>
      <w:szCs w:val="28"/>
    </w:rPr>
  </w:style>
  <w:style w:type="paragraph" w:styleId="BodyTextIndent3">
    <w:name w:val="Body Text Indent 3"/>
    <w:basedOn w:val="Normal"/>
    <w:link w:val="BodyTextIndent3Char"/>
    <w:rsid w:val="001D0864"/>
    <w:pPr>
      <w:spacing w:after="120"/>
      <w:ind w:firstLine="720"/>
      <w:jc w:val="both"/>
    </w:pPr>
    <w:rPr>
      <w:color w:val="auto"/>
      <w:sz w:val="27"/>
      <w:szCs w:val="27"/>
    </w:rPr>
  </w:style>
  <w:style w:type="character" w:customStyle="1" w:styleId="BodyTextIndent3Char">
    <w:name w:val="Body Text Indent 3 Char"/>
    <w:basedOn w:val="DefaultParagraphFont"/>
    <w:link w:val="BodyTextIndent3"/>
    <w:rsid w:val="001D0864"/>
    <w:rPr>
      <w:rFonts w:ascii="Times New Roman" w:eastAsia="Times New Roman" w:hAnsi="Times New Roman" w:cs="Times New Roman"/>
      <w:sz w:val="27"/>
      <w:szCs w:val="27"/>
    </w:rPr>
  </w:style>
  <w:style w:type="character" w:styleId="PageNumber">
    <w:name w:val="page number"/>
    <w:basedOn w:val="DefaultParagraphFont"/>
    <w:rsid w:val="001D0864"/>
  </w:style>
  <w:style w:type="paragraph" w:styleId="EndnoteText">
    <w:name w:val="endnote text"/>
    <w:basedOn w:val="Normal"/>
    <w:link w:val="EndnoteTextChar"/>
    <w:semiHidden/>
    <w:rsid w:val="001D0864"/>
    <w:pPr>
      <w:autoSpaceDE w:val="0"/>
      <w:autoSpaceDN w:val="0"/>
      <w:jc w:val="both"/>
    </w:pPr>
    <w:rPr>
      <w:color w:val="auto"/>
      <w:sz w:val="20"/>
      <w:szCs w:val="20"/>
    </w:rPr>
  </w:style>
  <w:style w:type="character" w:customStyle="1" w:styleId="EndnoteTextChar">
    <w:name w:val="Endnote Text Char"/>
    <w:basedOn w:val="DefaultParagraphFont"/>
    <w:link w:val="EndnoteText"/>
    <w:semiHidden/>
    <w:rsid w:val="001D0864"/>
    <w:rPr>
      <w:rFonts w:ascii="Times New Roman" w:eastAsia="Times New Roman" w:hAnsi="Times New Roman" w:cs="Times New Roman"/>
      <w:sz w:val="20"/>
      <w:szCs w:val="20"/>
    </w:rPr>
  </w:style>
  <w:style w:type="character" w:styleId="EndnoteReference">
    <w:name w:val="endnote reference"/>
    <w:basedOn w:val="DefaultParagraphFont"/>
    <w:semiHidden/>
    <w:rsid w:val="001D0864"/>
    <w:rPr>
      <w:vertAlign w:val="superscript"/>
    </w:rPr>
  </w:style>
  <w:style w:type="paragraph" w:styleId="BodyTextIndent">
    <w:name w:val="Body Text Indent"/>
    <w:aliases w:val="Body Text Indent Char Char,Body Text Indent Char Char Char Char Char Char,Body Text Indent Char Char Char Char"/>
    <w:basedOn w:val="Normal"/>
    <w:link w:val="BodyTextIndentChar"/>
    <w:rsid w:val="001D0864"/>
    <w:pPr>
      <w:spacing w:before="60" w:after="60" w:line="360" w:lineRule="exact"/>
      <w:ind w:firstLine="720"/>
      <w:jc w:val="both"/>
    </w:pPr>
    <w:rPr>
      <w:rFonts w:ascii=".VnTime" w:hAnsi=".VnTime"/>
      <w:noProof/>
      <w:color w:val="auto"/>
      <w:szCs w:val="20"/>
      <w:lang w:val="vi-VN"/>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1D0864"/>
    <w:rPr>
      <w:rFonts w:ascii=".VnTime" w:eastAsia="Times New Roman" w:hAnsi=".VnTime" w:cs="Times New Roman"/>
      <w:noProof/>
      <w:sz w:val="28"/>
      <w:szCs w:val="20"/>
      <w:lang w:val="vi-VN"/>
    </w:rPr>
  </w:style>
  <w:style w:type="paragraph" w:styleId="List2">
    <w:name w:val="List 2"/>
    <w:basedOn w:val="Normal"/>
    <w:rsid w:val="001D0864"/>
    <w:pPr>
      <w:ind w:left="720" w:hanging="360"/>
    </w:pPr>
    <w:rPr>
      <w:rFonts w:ascii=".VnTime" w:hAnsi=".VnTime"/>
      <w:color w:val="auto"/>
      <w:szCs w:val="20"/>
    </w:rPr>
  </w:style>
  <w:style w:type="paragraph" w:customStyle="1" w:styleId="xl24">
    <w:name w:val="xl24"/>
    <w:basedOn w:val="Normal"/>
    <w:rsid w:val="001D0864"/>
    <w:pPr>
      <w:pBdr>
        <w:left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25">
    <w:name w:val="xl25"/>
    <w:basedOn w:val="Normal"/>
    <w:rsid w:val="001D0864"/>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4"/>
    </w:rPr>
  </w:style>
  <w:style w:type="paragraph" w:customStyle="1" w:styleId="xl26">
    <w:name w:val="xl26"/>
    <w:basedOn w:val="Normal"/>
    <w:rsid w:val="001D0864"/>
    <w:pPr>
      <w:pBdr>
        <w:left w:val="single" w:sz="4" w:space="0" w:color="auto"/>
      </w:pBdr>
      <w:spacing w:before="100" w:beforeAutospacing="1" w:after="100" w:afterAutospacing="1"/>
      <w:jc w:val="center"/>
      <w:textAlignment w:val="center"/>
    </w:pPr>
    <w:rPr>
      <w:rFonts w:ascii="Arial" w:hAnsi="Arial" w:cs="Arial"/>
      <w:color w:val="auto"/>
      <w:sz w:val="24"/>
    </w:rPr>
  </w:style>
  <w:style w:type="paragraph" w:customStyle="1" w:styleId="xl27">
    <w:name w:val="xl27"/>
    <w:basedOn w:val="Normal"/>
    <w:rsid w:val="001D086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
    <w:name w:val="xl28"/>
    <w:basedOn w:val="Normal"/>
    <w:rsid w:val="001D0864"/>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9">
    <w:name w:val="xl29"/>
    <w:basedOn w:val="Normal"/>
    <w:rsid w:val="001D086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2"/>
      <w:szCs w:val="12"/>
    </w:rPr>
  </w:style>
  <w:style w:type="paragraph" w:customStyle="1" w:styleId="xl30">
    <w:name w:val="xl30"/>
    <w:basedOn w:val="Normal"/>
    <w:rsid w:val="001D0864"/>
    <w:pPr>
      <w:pBdr>
        <w:bottom w:val="single" w:sz="4" w:space="0" w:color="auto"/>
      </w:pBdr>
      <w:spacing w:before="100" w:beforeAutospacing="1" w:after="100" w:afterAutospacing="1"/>
      <w:jc w:val="center"/>
      <w:textAlignment w:val="center"/>
    </w:pPr>
    <w:rPr>
      <w:color w:val="auto"/>
      <w:sz w:val="12"/>
      <w:szCs w:val="12"/>
    </w:rPr>
  </w:style>
  <w:style w:type="paragraph" w:customStyle="1" w:styleId="xl31">
    <w:name w:val="xl31"/>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2"/>
      <w:szCs w:val="12"/>
    </w:rPr>
  </w:style>
  <w:style w:type="paragraph" w:customStyle="1" w:styleId="xl32">
    <w:name w:val="xl32"/>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33">
    <w:name w:val="xl33"/>
    <w:basedOn w:val="Normal"/>
    <w:rsid w:val="001D0864"/>
    <w:pPr>
      <w:pBdr>
        <w:bottom w:val="single" w:sz="4" w:space="0" w:color="auto"/>
      </w:pBdr>
      <w:spacing w:before="100" w:beforeAutospacing="1" w:after="100" w:afterAutospacing="1"/>
      <w:textAlignment w:val="center"/>
    </w:pPr>
    <w:rPr>
      <w:b/>
      <w:bCs/>
      <w:color w:val="FF0000"/>
      <w:sz w:val="24"/>
    </w:rPr>
  </w:style>
  <w:style w:type="paragraph" w:customStyle="1" w:styleId="xl34">
    <w:name w:val="xl34"/>
    <w:basedOn w:val="Normal"/>
    <w:rsid w:val="001D086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rPr>
  </w:style>
  <w:style w:type="paragraph" w:customStyle="1" w:styleId="xl35">
    <w:name w:val="xl35"/>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18"/>
      <w:szCs w:val="18"/>
    </w:rPr>
  </w:style>
  <w:style w:type="paragraph" w:customStyle="1" w:styleId="xl36">
    <w:name w:val="xl36"/>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37">
    <w:name w:val="xl37"/>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38">
    <w:name w:val="xl38"/>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18"/>
      <w:szCs w:val="18"/>
    </w:rPr>
  </w:style>
  <w:style w:type="paragraph" w:customStyle="1" w:styleId="xl39">
    <w:name w:val="xl39"/>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40">
    <w:name w:val="xl40"/>
    <w:basedOn w:val="Normal"/>
    <w:rsid w:val="001D0864"/>
    <w:pPr>
      <w:pBdr>
        <w:top w:val="single" w:sz="4" w:space="0" w:color="auto"/>
        <w:bottom w:val="single" w:sz="4" w:space="0" w:color="auto"/>
      </w:pBdr>
      <w:spacing w:before="100" w:beforeAutospacing="1" w:after="100" w:afterAutospacing="1"/>
      <w:textAlignment w:val="center"/>
    </w:pPr>
    <w:rPr>
      <w:b/>
      <w:bCs/>
      <w:sz w:val="24"/>
    </w:rPr>
  </w:style>
  <w:style w:type="paragraph" w:customStyle="1" w:styleId="xl41">
    <w:name w:val="xl41"/>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2">
    <w:name w:val="xl42"/>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3">
    <w:name w:val="xl43"/>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4">
    <w:name w:val="xl44"/>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rPr>
  </w:style>
  <w:style w:type="paragraph" w:customStyle="1" w:styleId="xl45">
    <w:name w:val="xl45"/>
    <w:basedOn w:val="Normal"/>
    <w:rsid w:val="001D0864"/>
    <w:pPr>
      <w:pBdr>
        <w:top w:val="single" w:sz="4" w:space="0" w:color="auto"/>
        <w:bottom w:val="single" w:sz="4" w:space="0" w:color="auto"/>
      </w:pBdr>
      <w:spacing w:before="100" w:beforeAutospacing="1" w:after="100" w:afterAutospacing="1"/>
      <w:textAlignment w:val="center"/>
    </w:pPr>
    <w:rPr>
      <w:b/>
      <w:bCs/>
      <w:color w:val="auto"/>
      <w:sz w:val="24"/>
    </w:rPr>
  </w:style>
  <w:style w:type="paragraph" w:customStyle="1" w:styleId="xl46">
    <w:name w:val="xl46"/>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xl47">
    <w:name w:val="xl47"/>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48">
    <w:name w:val="xl48"/>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rPr>
  </w:style>
  <w:style w:type="paragraph" w:customStyle="1" w:styleId="xl49">
    <w:name w:val="xl49"/>
    <w:basedOn w:val="Normal"/>
    <w:rsid w:val="001D0864"/>
    <w:pPr>
      <w:pBdr>
        <w:top w:val="single" w:sz="4" w:space="0" w:color="auto"/>
        <w:bottom w:val="single" w:sz="4" w:space="0" w:color="auto"/>
      </w:pBdr>
      <w:spacing w:before="100" w:beforeAutospacing="1" w:after="100" w:afterAutospacing="1"/>
      <w:textAlignment w:val="center"/>
    </w:pPr>
    <w:rPr>
      <w:color w:val="auto"/>
      <w:sz w:val="24"/>
    </w:rPr>
  </w:style>
  <w:style w:type="paragraph" w:customStyle="1" w:styleId="xl50">
    <w:name w:val="xl50"/>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51">
    <w:name w:val="xl51"/>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2">
    <w:name w:val="xl52"/>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3">
    <w:name w:val="xl53"/>
    <w:basedOn w:val="Normal"/>
    <w:rsid w:val="001D0864"/>
    <w:pPr>
      <w:pBdr>
        <w:top w:val="single" w:sz="4" w:space="0" w:color="auto"/>
        <w:bottom w:val="single" w:sz="4" w:space="0" w:color="auto"/>
      </w:pBdr>
      <w:spacing w:before="100" w:beforeAutospacing="1" w:after="100" w:afterAutospacing="1"/>
      <w:textAlignment w:val="center"/>
    </w:pPr>
    <w:rPr>
      <w:i/>
      <w:iCs/>
      <w:color w:val="auto"/>
      <w:sz w:val="24"/>
    </w:rPr>
  </w:style>
  <w:style w:type="paragraph" w:customStyle="1" w:styleId="xl54">
    <w:name w:val="xl54"/>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color w:val="auto"/>
      <w:sz w:val="18"/>
      <w:szCs w:val="18"/>
    </w:rPr>
  </w:style>
  <w:style w:type="paragraph" w:customStyle="1" w:styleId="xl55">
    <w:name w:val="xl55"/>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4"/>
    </w:rPr>
  </w:style>
  <w:style w:type="paragraph" w:customStyle="1" w:styleId="xl56">
    <w:name w:val="xl56"/>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4"/>
    </w:rPr>
  </w:style>
  <w:style w:type="paragraph" w:customStyle="1" w:styleId="xl57">
    <w:name w:val="xl57"/>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i/>
      <w:iCs/>
      <w:color w:val="auto"/>
      <w:sz w:val="18"/>
      <w:szCs w:val="18"/>
    </w:rPr>
  </w:style>
  <w:style w:type="paragraph" w:customStyle="1" w:styleId="xl58">
    <w:name w:val="xl58"/>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i/>
      <w:iCs/>
      <w:color w:val="auto"/>
      <w:sz w:val="18"/>
      <w:szCs w:val="18"/>
    </w:rPr>
  </w:style>
  <w:style w:type="paragraph" w:customStyle="1" w:styleId="xl59">
    <w:name w:val="xl59"/>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60">
    <w:name w:val="xl60"/>
    <w:basedOn w:val="Normal"/>
    <w:rsid w:val="001D0864"/>
    <w:pPr>
      <w:pBdr>
        <w:left w:val="single" w:sz="4" w:space="0" w:color="auto"/>
        <w:bottom w:val="single" w:sz="4" w:space="0" w:color="auto"/>
        <w:right w:val="single" w:sz="4" w:space="0" w:color="auto"/>
      </w:pBdr>
      <w:spacing w:before="100" w:beforeAutospacing="1" w:after="100" w:afterAutospacing="1"/>
      <w:textAlignment w:val="center"/>
    </w:pPr>
    <w:rPr>
      <w:b/>
      <w:bCs/>
      <w:color w:val="auto"/>
      <w:sz w:val="18"/>
      <w:szCs w:val="18"/>
    </w:rPr>
  </w:style>
  <w:style w:type="paragraph" w:customStyle="1" w:styleId="xl61">
    <w:name w:val="xl61"/>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4"/>
    </w:rPr>
  </w:style>
  <w:style w:type="paragraph" w:customStyle="1" w:styleId="xl62">
    <w:name w:val="xl62"/>
    <w:basedOn w:val="Normal"/>
    <w:rsid w:val="001D0864"/>
    <w:pPr>
      <w:pBdr>
        <w:top w:val="single" w:sz="4" w:space="0" w:color="auto"/>
        <w:bottom w:val="single" w:sz="4" w:space="0" w:color="auto"/>
      </w:pBdr>
      <w:spacing w:before="100" w:beforeAutospacing="1" w:after="100" w:afterAutospacing="1"/>
      <w:textAlignment w:val="center"/>
    </w:pPr>
    <w:rPr>
      <w:b/>
      <w:bCs/>
      <w:color w:val="auto"/>
      <w:sz w:val="24"/>
    </w:rPr>
  </w:style>
  <w:style w:type="paragraph" w:customStyle="1" w:styleId="xl63">
    <w:name w:val="xl63"/>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than">
    <w:name w:val="than"/>
    <w:basedOn w:val="Normal"/>
    <w:rsid w:val="001D0864"/>
    <w:pPr>
      <w:spacing w:before="100" w:beforeAutospacing="1" w:after="100" w:afterAutospacing="1"/>
    </w:pPr>
    <w:rPr>
      <w:color w:val="auto"/>
      <w:sz w:val="24"/>
    </w:rPr>
  </w:style>
  <w:style w:type="paragraph" w:customStyle="1" w:styleId="1Char">
    <w:name w:val="1 Char"/>
    <w:basedOn w:val="DocumentMap"/>
    <w:autoRedefine/>
    <w:rsid w:val="001D0864"/>
    <w:pPr>
      <w:widowControl w:val="0"/>
      <w:autoSpaceDE/>
      <w:autoSpaceDN/>
    </w:pPr>
    <w:rPr>
      <w:rFonts w:eastAsia="SimSun" w:cs="Times New Roman"/>
      <w:kern w:val="2"/>
      <w:sz w:val="24"/>
      <w:szCs w:val="24"/>
      <w:lang w:eastAsia="zh-CN"/>
    </w:rPr>
  </w:style>
  <w:style w:type="paragraph" w:styleId="DocumentMap">
    <w:name w:val="Document Map"/>
    <w:basedOn w:val="Normal"/>
    <w:link w:val="DocumentMapChar"/>
    <w:semiHidden/>
    <w:rsid w:val="001D0864"/>
    <w:pPr>
      <w:shd w:val="clear" w:color="auto" w:fill="000080"/>
      <w:autoSpaceDE w:val="0"/>
      <w:autoSpaceDN w:val="0"/>
      <w:jc w:val="both"/>
    </w:pPr>
    <w:rPr>
      <w:rFonts w:ascii="Tahoma" w:hAnsi="Tahoma" w:cs="Tahoma"/>
      <w:color w:val="auto"/>
      <w:sz w:val="20"/>
      <w:szCs w:val="20"/>
    </w:rPr>
  </w:style>
  <w:style w:type="character" w:customStyle="1" w:styleId="DocumentMapChar">
    <w:name w:val="Document Map Char"/>
    <w:basedOn w:val="DefaultParagraphFont"/>
    <w:link w:val="DocumentMap"/>
    <w:semiHidden/>
    <w:rsid w:val="001D0864"/>
    <w:rPr>
      <w:rFonts w:ascii="Tahoma" w:eastAsia="Times New Roman" w:hAnsi="Tahoma" w:cs="Tahoma"/>
      <w:sz w:val="20"/>
      <w:szCs w:val="20"/>
      <w:shd w:val="clear" w:color="auto" w:fill="000080"/>
    </w:rPr>
  </w:style>
  <w:style w:type="paragraph" w:customStyle="1" w:styleId="4">
    <w:name w:val="4"/>
    <w:basedOn w:val="Heading3"/>
    <w:link w:val="4Char"/>
    <w:qFormat/>
    <w:rsid w:val="001D0864"/>
    <w:pPr>
      <w:keepLines/>
      <w:spacing w:before="120" w:line="264" w:lineRule="auto"/>
      <w:jc w:val="both"/>
    </w:pPr>
    <w:rPr>
      <w:color w:val="auto"/>
      <w:sz w:val="28"/>
      <w:szCs w:val="28"/>
    </w:rPr>
  </w:style>
  <w:style w:type="character" w:customStyle="1" w:styleId="4Char">
    <w:name w:val="4 Char"/>
    <w:link w:val="4"/>
    <w:rsid w:val="001D0864"/>
    <w:rPr>
      <w:rFonts w:ascii="Times New Roman" w:eastAsia="Times New Roman" w:hAnsi="Times New Roman" w:cs="Times New Roman"/>
      <w:b/>
      <w:bCs/>
      <w:sz w:val="28"/>
      <w:szCs w:val="28"/>
    </w:rPr>
  </w:style>
  <w:style w:type="paragraph" w:customStyle="1" w:styleId="bichea4">
    <w:name w:val="bich ea 4"/>
    <w:basedOn w:val="Normal"/>
    <w:link w:val="bichea4Char"/>
    <w:rsid w:val="001D0864"/>
    <w:rPr>
      <w:szCs w:val="28"/>
      <w:lang w:val="vi-VN"/>
    </w:rPr>
  </w:style>
  <w:style w:type="character" w:customStyle="1" w:styleId="bichea4Char">
    <w:name w:val="bich ea 4 Char"/>
    <w:link w:val="bichea4"/>
    <w:rsid w:val="001D0864"/>
    <w:rPr>
      <w:rFonts w:ascii="Times New Roman" w:eastAsia="Times New Roman" w:hAnsi="Times New Roman" w:cs="Times New Roman"/>
      <w:color w:val="0000FF"/>
      <w:sz w:val="28"/>
      <w:szCs w:val="28"/>
      <w:lang w:val="vi-VN"/>
    </w:rPr>
  </w:style>
  <w:style w:type="paragraph" w:customStyle="1" w:styleId="bichea3">
    <w:name w:val="bich ea 3"/>
    <w:basedOn w:val="Normal"/>
    <w:link w:val="bichea3Char"/>
    <w:rsid w:val="001D0864"/>
    <w:rPr>
      <w:szCs w:val="28"/>
      <w:lang w:val="vi-VN"/>
    </w:rPr>
  </w:style>
  <w:style w:type="character" w:customStyle="1" w:styleId="bichea3Char">
    <w:name w:val="bich ea 3 Char"/>
    <w:link w:val="bichea3"/>
    <w:rsid w:val="001D0864"/>
    <w:rPr>
      <w:rFonts w:ascii="Times New Roman" w:eastAsia="Times New Roman" w:hAnsi="Times New Roman" w:cs="Times New Roman"/>
      <w:color w:val="0000FF"/>
      <w:sz w:val="28"/>
      <w:szCs w:val="28"/>
      <w:lang w:val="vi-VN"/>
    </w:rPr>
  </w:style>
  <w:style w:type="paragraph" w:customStyle="1" w:styleId="CharChar2">
    <w:name w:val="Char Char2"/>
    <w:basedOn w:val="Normal"/>
    <w:rsid w:val="001D0864"/>
    <w:pPr>
      <w:spacing w:after="160" w:line="240" w:lineRule="exact"/>
    </w:pPr>
    <w:rPr>
      <w:rFonts w:ascii="Tahoma" w:eastAsia="MS Mincho" w:hAnsi="Tahoma"/>
      <w:color w:val="auto"/>
      <w:sz w:val="20"/>
      <w:szCs w:val="20"/>
    </w:rPr>
  </w:style>
  <w:style w:type="paragraph" w:customStyle="1" w:styleId="xl124">
    <w:name w:val="xl124"/>
    <w:basedOn w:val="Normal"/>
    <w:rsid w:val="001D0864"/>
    <w:pPr>
      <w:spacing w:before="100" w:beforeAutospacing="1" w:after="100" w:afterAutospacing="1"/>
    </w:pPr>
    <w:rPr>
      <w:rFonts w:ascii=".VnTime" w:hAnsi=".VnTime"/>
      <w:b/>
      <w:bCs/>
      <w:color w:val="auto"/>
      <w:sz w:val="24"/>
    </w:rPr>
  </w:style>
  <w:style w:type="paragraph" w:customStyle="1" w:styleId="xl125">
    <w:name w:val="xl125"/>
    <w:basedOn w:val="Normal"/>
    <w:rsid w:val="001D0864"/>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b/>
      <w:bCs/>
      <w:color w:val="auto"/>
      <w:sz w:val="22"/>
      <w:szCs w:val="22"/>
    </w:rPr>
  </w:style>
  <w:style w:type="paragraph" w:customStyle="1" w:styleId="xl126">
    <w:name w:val="xl126"/>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7">
    <w:name w:val="xl127"/>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4"/>
    </w:rPr>
  </w:style>
  <w:style w:type="paragraph" w:customStyle="1" w:styleId="xl128">
    <w:name w:val="xl128"/>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4"/>
    </w:rPr>
  </w:style>
  <w:style w:type="paragraph" w:customStyle="1" w:styleId="xl129">
    <w:name w:val="xl129"/>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30">
    <w:name w:val="xl130"/>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auto"/>
      <w:sz w:val="22"/>
      <w:szCs w:val="22"/>
    </w:rPr>
  </w:style>
  <w:style w:type="paragraph" w:customStyle="1" w:styleId="xl131">
    <w:name w:val="xl131"/>
    <w:basedOn w:val="Normal"/>
    <w:rsid w:val="001D0864"/>
    <w:pPr>
      <w:spacing w:before="100" w:beforeAutospacing="1" w:after="100" w:afterAutospacing="1"/>
      <w:jc w:val="center"/>
      <w:textAlignment w:val="center"/>
    </w:pPr>
    <w:rPr>
      <w:color w:val="auto"/>
      <w:sz w:val="24"/>
    </w:rPr>
  </w:style>
  <w:style w:type="paragraph" w:customStyle="1" w:styleId="xl132">
    <w:name w:val="xl132"/>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3">
    <w:name w:val="xl133"/>
    <w:basedOn w:val="Normal"/>
    <w:rsid w:val="001D0864"/>
    <w:pPr>
      <w:pBdr>
        <w:top w:val="single" w:sz="4" w:space="0" w:color="000000"/>
        <w:left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4">
    <w:name w:val="xl134"/>
    <w:basedOn w:val="Normal"/>
    <w:rsid w:val="001D086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5">
    <w:name w:val="xl135"/>
    <w:basedOn w:val="Normal"/>
    <w:rsid w:val="001D0864"/>
    <w:pPr>
      <w:pBdr>
        <w:top w:val="single" w:sz="4" w:space="0" w:color="000000"/>
        <w:bottom w:val="single" w:sz="4" w:space="0" w:color="auto"/>
      </w:pBdr>
      <w:shd w:val="clear" w:color="000000" w:fill="FFFFFF"/>
      <w:spacing w:before="100" w:beforeAutospacing="1" w:after="100" w:afterAutospacing="1"/>
      <w:jc w:val="center"/>
      <w:textAlignment w:val="center"/>
    </w:pPr>
    <w:rPr>
      <w:b/>
      <w:bCs/>
      <w:color w:val="auto"/>
      <w:sz w:val="22"/>
      <w:szCs w:val="22"/>
    </w:rPr>
  </w:style>
  <w:style w:type="paragraph" w:customStyle="1" w:styleId="xl136">
    <w:name w:val="xl136"/>
    <w:basedOn w:val="Normal"/>
    <w:rsid w:val="001D0864"/>
    <w:pPr>
      <w:pBdr>
        <w:top w:val="single" w:sz="4" w:space="0" w:color="000000"/>
        <w:bottom w:val="single" w:sz="4" w:space="0" w:color="auto"/>
      </w:pBdr>
      <w:spacing w:before="100" w:beforeAutospacing="1" w:after="100" w:afterAutospacing="1"/>
      <w:jc w:val="center"/>
      <w:textAlignment w:val="center"/>
    </w:pPr>
    <w:rPr>
      <w:b/>
      <w:bCs/>
      <w:color w:val="auto"/>
      <w:sz w:val="22"/>
      <w:szCs w:val="22"/>
    </w:rPr>
  </w:style>
  <w:style w:type="paragraph" w:customStyle="1" w:styleId="xl137">
    <w:name w:val="xl137"/>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38">
    <w:name w:val="xl138"/>
    <w:basedOn w:val="Normal"/>
    <w:rsid w:val="001D0864"/>
    <w:pPr>
      <w:spacing w:before="100" w:beforeAutospacing="1" w:after="100" w:afterAutospacing="1"/>
    </w:pPr>
    <w:rPr>
      <w:color w:val="auto"/>
      <w:sz w:val="24"/>
    </w:rPr>
  </w:style>
  <w:style w:type="paragraph" w:customStyle="1" w:styleId="xl139">
    <w:name w:val="xl139"/>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rPr>
  </w:style>
  <w:style w:type="paragraph" w:customStyle="1" w:styleId="xl140">
    <w:name w:val="xl140"/>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rPr>
  </w:style>
  <w:style w:type="paragraph" w:customStyle="1" w:styleId="xl141">
    <w:name w:val="xl141"/>
    <w:basedOn w:val="Normal"/>
    <w:rsid w:val="001D0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rPr>
  </w:style>
  <w:style w:type="paragraph" w:customStyle="1" w:styleId="xl142">
    <w:name w:val="xl142"/>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43">
    <w:name w:val="xl143"/>
    <w:basedOn w:val="Normal"/>
    <w:rsid w:val="001D0864"/>
    <w:pPr>
      <w:spacing w:before="100" w:beforeAutospacing="1" w:after="100" w:afterAutospacing="1"/>
      <w:jc w:val="center"/>
    </w:pPr>
    <w:rPr>
      <w:rFonts w:ascii=".VnTime" w:hAnsi=".VnTime"/>
      <w:color w:val="auto"/>
      <w:sz w:val="24"/>
    </w:rPr>
  </w:style>
  <w:style w:type="paragraph" w:customStyle="1" w:styleId="xl144">
    <w:name w:val="xl144"/>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5">
    <w:name w:val="xl145"/>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6">
    <w:name w:val="xl146"/>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47">
    <w:name w:val="xl147"/>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auto"/>
      <w:sz w:val="22"/>
      <w:szCs w:val="22"/>
    </w:rPr>
  </w:style>
  <w:style w:type="paragraph" w:customStyle="1" w:styleId="xl148">
    <w:name w:val="xl148"/>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49">
    <w:name w:val="xl149"/>
    <w:basedOn w:val="Normal"/>
    <w:rsid w:val="001D086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0">
    <w:name w:val="xl150"/>
    <w:basedOn w:val="Normal"/>
    <w:rsid w:val="001D0864"/>
    <w:pPr>
      <w:pBdr>
        <w:left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Normal"/>
    <w:rsid w:val="001D086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Normal"/>
    <w:rsid w:val="001D0864"/>
    <w:pPr>
      <w:pBdr>
        <w:left w:val="single" w:sz="4" w:space="0" w:color="auto"/>
        <w:right w:val="single" w:sz="4" w:space="0" w:color="auto"/>
      </w:pBdr>
      <w:spacing w:before="100" w:beforeAutospacing="1" w:after="100" w:afterAutospacing="1"/>
    </w:pPr>
    <w:rPr>
      <w:color w:val="auto"/>
      <w:sz w:val="24"/>
    </w:rPr>
  </w:style>
  <w:style w:type="paragraph" w:customStyle="1" w:styleId="xl153">
    <w:name w:val="xl153"/>
    <w:basedOn w:val="Normal"/>
    <w:rsid w:val="001D0864"/>
    <w:pPr>
      <w:pBdr>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54">
    <w:name w:val="xl154"/>
    <w:basedOn w:val="Normal"/>
    <w:rsid w:val="001D0864"/>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Normal"/>
    <w:rsid w:val="001D0864"/>
    <w:pPr>
      <w:pBdr>
        <w:lef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Normal"/>
    <w:rsid w:val="001D0864"/>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7">
    <w:name w:val="xl157"/>
    <w:basedOn w:val="Normal"/>
    <w:rsid w:val="001D0864"/>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8">
    <w:name w:val="xl158"/>
    <w:basedOn w:val="Normal"/>
    <w:rsid w:val="001D0864"/>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9">
    <w:name w:val="xl159"/>
    <w:basedOn w:val="Normal"/>
    <w:rsid w:val="001D0864"/>
    <w:pPr>
      <w:spacing w:before="100" w:beforeAutospacing="1" w:after="100" w:afterAutospacing="1"/>
      <w:jc w:val="center"/>
      <w:textAlignment w:val="center"/>
    </w:pPr>
    <w:rPr>
      <w:b/>
      <w:bCs/>
      <w:color w:val="auto"/>
      <w:sz w:val="22"/>
      <w:szCs w:val="22"/>
    </w:rPr>
  </w:style>
  <w:style w:type="paragraph" w:customStyle="1" w:styleId="xl160">
    <w:name w:val="xl160"/>
    <w:basedOn w:val="Normal"/>
    <w:rsid w:val="001D0864"/>
    <w:pPr>
      <w:pBdr>
        <w:right w:val="single" w:sz="4" w:space="0" w:color="auto"/>
      </w:pBdr>
      <w:spacing w:before="100" w:beforeAutospacing="1" w:after="100" w:afterAutospacing="1"/>
      <w:jc w:val="center"/>
      <w:textAlignment w:val="center"/>
    </w:pPr>
    <w:rPr>
      <w:b/>
      <w:bCs/>
      <w:color w:val="auto"/>
      <w:sz w:val="22"/>
      <w:szCs w:val="22"/>
    </w:rPr>
  </w:style>
  <w:style w:type="paragraph" w:customStyle="1" w:styleId="xl161">
    <w:name w:val="xl161"/>
    <w:basedOn w:val="Normal"/>
    <w:rsid w:val="001D0864"/>
    <w:pPr>
      <w:pBdr>
        <w:left w:val="single" w:sz="4" w:space="0" w:color="auto"/>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2">
    <w:name w:val="xl162"/>
    <w:basedOn w:val="Normal"/>
    <w:rsid w:val="001D0864"/>
    <w:pPr>
      <w:pBdr>
        <w:bottom w:val="single" w:sz="4" w:space="0" w:color="000000"/>
      </w:pBdr>
      <w:spacing w:before="100" w:beforeAutospacing="1" w:after="100" w:afterAutospacing="1"/>
      <w:jc w:val="center"/>
      <w:textAlignment w:val="center"/>
    </w:pPr>
    <w:rPr>
      <w:b/>
      <w:bCs/>
      <w:color w:val="auto"/>
      <w:sz w:val="22"/>
      <w:szCs w:val="22"/>
    </w:rPr>
  </w:style>
  <w:style w:type="paragraph" w:customStyle="1" w:styleId="xl163">
    <w:name w:val="xl163"/>
    <w:basedOn w:val="Normal"/>
    <w:rsid w:val="001D0864"/>
    <w:pPr>
      <w:pBdr>
        <w:bottom w:val="single" w:sz="4" w:space="0" w:color="000000"/>
        <w:right w:val="single" w:sz="4" w:space="0" w:color="auto"/>
      </w:pBdr>
      <w:spacing w:before="100" w:beforeAutospacing="1" w:after="100" w:afterAutospacing="1"/>
      <w:jc w:val="center"/>
      <w:textAlignment w:val="center"/>
    </w:pPr>
    <w:rPr>
      <w:b/>
      <w:bCs/>
      <w:color w:val="auto"/>
      <w:sz w:val="22"/>
      <w:szCs w:val="22"/>
    </w:rPr>
  </w:style>
  <w:style w:type="paragraph" w:customStyle="1" w:styleId="xl164">
    <w:name w:val="xl164"/>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5">
    <w:name w:val="xl165"/>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6">
    <w:name w:val="xl166"/>
    <w:basedOn w:val="Normal"/>
    <w:rsid w:val="001D08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auto"/>
      <w:sz w:val="22"/>
      <w:szCs w:val="22"/>
    </w:rPr>
  </w:style>
  <w:style w:type="paragraph" w:customStyle="1" w:styleId="xl167">
    <w:name w:val="xl167"/>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8">
    <w:name w:val="xl168"/>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2"/>
      <w:szCs w:val="22"/>
    </w:rPr>
  </w:style>
  <w:style w:type="paragraph" w:customStyle="1" w:styleId="xl169">
    <w:name w:val="xl169"/>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0">
    <w:name w:val="xl170"/>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1">
    <w:name w:val="xl171"/>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172">
    <w:name w:val="xl172"/>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3">
    <w:name w:val="xl173"/>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paragraph" w:customStyle="1" w:styleId="xl174">
    <w:name w:val="xl174"/>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2"/>
      <w:szCs w:val="22"/>
    </w:rPr>
  </w:style>
  <w:style w:type="paragraph" w:customStyle="1" w:styleId="xl175">
    <w:name w:val="xl175"/>
    <w:basedOn w:val="Normal"/>
    <w:rsid w:val="001D086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nTime" w:hAnsi=".VnTime"/>
      <w:color w:val="auto"/>
      <w:sz w:val="22"/>
      <w:szCs w:val="22"/>
    </w:rPr>
  </w:style>
  <w:style w:type="character" w:styleId="Hyperlink">
    <w:name w:val="Hyperlink"/>
    <w:basedOn w:val="DefaultParagraphFont"/>
    <w:uiPriority w:val="99"/>
    <w:unhideWhenUsed/>
    <w:rsid w:val="001D0864"/>
    <w:rPr>
      <w:color w:val="0000FF"/>
      <w:u w:val="single"/>
    </w:rPr>
  </w:style>
  <w:style w:type="character" w:styleId="FollowedHyperlink">
    <w:name w:val="FollowedHyperlink"/>
    <w:basedOn w:val="DefaultParagraphFont"/>
    <w:uiPriority w:val="99"/>
    <w:unhideWhenUsed/>
    <w:rsid w:val="001D0864"/>
    <w:rPr>
      <w:color w:val="800080"/>
      <w:u w:val="single"/>
    </w:rPr>
  </w:style>
  <w:style w:type="character" w:customStyle="1" w:styleId="Vnbnnidung3">
    <w:name w:val="Văn bản nội dung (3)_"/>
    <w:basedOn w:val="DefaultParagraphFont"/>
    <w:link w:val="Vnbnnidung30"/>
    <w:rsid w:val="001D0864"/>
    <w:rPr>
      <w:rFonts w:eastAsia="Times New Roman" w:cs="Times New Roman"/>
      <w:b/>
      <w:bCs/>
      <w:sz w:val="26"/>
      <w:szCs w:val="26"/>
      <w:shd w:val="clear" w:color="auto" w:fill="FFFFFF"/>
    </w:rPr>
  </w:style>
  <w:style w:type="character" w:customStyle="1" w:styleId="Vnbnnidung4">
    <w:name w:val="Văn bản nội dung (4)_"/>
    <w:basedOn w:val="DefaultParagraphFont"/>
    <w:link w:val="Vnbnnidung40"/>
    <w:rsid w:val="001D0864"/>
    <w:rPr>
      <w:rFonts w:eastAsia="Times New Roman" w:cs="Times New Roman"/>
      <w:i/>
      <w:iCs/>
      <w:sz w:val="26"/>
      <w:szCs w:val="26"/>
      <w:shd w:val="clear" w:color="auto" w:fill="FFFFFF"/>
    </w:rPr>
  </w:style>
  <w:style w:type="character" w:customStyle="1" w:styleId="Vnbnnidung4Khnginnghing">
    <w:name w:val="Văn bản nội dung (4) + Không in nghiêng"/>
    <w:basedOn w:val="Vnbnnidung4"/>
    <w:rsid w:val="001D0864"/>
    <w:rPr>
      <w:color w:val="000000"/>
      <w:spacing w:val="0"/>
      <w:w w:val="100"/>
      <w:position w:val="0"/>
      <w:lang w:val="vi-VN" w:eastAsia="vi-VN" w:bidi="vi-VN"/>
    </w:rPr>
  </w:style>
  <w:style w:type="character" w:customStyle="1" w:styleId="Vnbnnidung14">
    <w:name w:val="Văn bản nội dung (14)_"/>
    <w:basedOn w:val="DefaultParagraphFont"/>
    <w:link w:val="Vnbnnidung140"/>
    <w:rsid w:val="001D0864"/>
    <w:rPr>
      <w:rFonts w:eastAsia="Times New Roman" w:cs="Times New Roman"/>
      <w:spacing w:val="20"/>
      <w:shd w:val="clear" w:color="auto" w:fill="FFFFFF"/>
    </w:rPr>
  </w:style>
  <w:style w:type="character" w:customStyle="1" w:styleId="Vnbnnidung16">
    <w:name w:val="Văn bản nội dung (16)_"/>
    <w:basedOn w:val="DefaultParagraphFont"/>
    <w:link w:val="Vnbnnidung160"/>
    <w:rsid w:val="001D0864"/>
    <w:rPr>
      <w:rFonts w:eastAsia="Times New Roman" w:cs="Times New Roman"/>
      <w:sz w:val="26"/>
      <w:szCs w:val="26"/>
      <w:shd w:val="clear" w:color="auto" w:fill="FFFFFF"/>
    </w:rPr>
  </w:style>
  <w:style w:type="character" w:customStyle="1" w:styleId="Vnbnnidung1610pt">
    <w:name w:val="Văn bản nội dung (16) + 10 pt"/>
    <w:basedOn w:val="Vnbnnidung16"/>
    <w:rsid w:val="001D0864"/>
    <w:rPr>
      <w:color w:val="000000"/>
      <w:spacing w:val="0"/>
      <w:w w:val="100"/>
      <w:position w:val="0"/>
      <w:sz w:val="20"/>
      <w:szCs w:val="20"/>
      <w:lang w:val="vi-VN" w:eastAsia="vi-VN" w:bidi="vi-VN"/>
    </w:rPr>
  </w:style>
  <w:style w:type="paragraph" w:customStyle="1" w:styleId="Vnbnnidung30">
    <w:name w:val="Văn bản nội dung (3)"/>
    <w:basedOn w:val="Normal"/>
    <w:link w:val="Vnbnnidung3"/>
    <w:rsid w:val="001D0864"/>
    <w:pPr>
      <w:widowControl w:val="0"/>
      <w:shd w:val="clear" w:color="auto" w:fill="FFFFFF"/>
      <w:spacing w:after="60" w:line="313" w:lineRule="exact"/>
      <w:jc w:val="center"/>
    </w:pPr>
    <w:rPr>
      <w:rFonts w:asciiTheme="minorHAnsi" w:hAnsiTheme="minorHAnsi"/>
      <w:b/>
      <w:bCs/>
      <w:color w:val="auto"/>
      <w:sz w:val="26"/>
      <w:szCs w:val="26"/>
    </w:rPr>
  </w:style>
  <w:style w:type="paragraph" w:customStyle="1" w:styleId="Vnbnnidung40">
    <w:name w:val="Văn bản nội dung (4)"/>
    <w:basedOn w:val="Normal"/>
    <w:link w:val="Vnbnnidung4"/>
    <w:rsid w:val="001D0864"/>
    <w:pPr>
      <w:widowControl w:val="0"/>
      <w:shd w:val="clear" w:color="auto" w:fill="FFFFFF"/>
      <w:spacing w:before="60" w:after="360" w:line="0" w:lineRule="atLeast"/>
      <w:jc w:val="both"/>
    </w:pPr>
    <w:rPr>
      <w:rFonts w:asciiTheme="minorHAnsi" w:hAnsiTheme="minorHAnsi"/>
      <w:i/>
      <w:iCs/>
      <w:color w:val="auto"/>
      <w:sz w:val="26"/>
      <w:szCs w:val="26"/>
    </w:rPr>
  </w:style>
  <w:style w:type="paragraph" w:customStyle="1" w:styleId="Vnbnnidung140">
    <w:name w:val="Văn bản nội dung (14)"/>
    <w:basedOn w:val="Normal"/>
    <w:link w:val="Vnbnnidung14"/>
    <w:rsid w:val="001D0864"/>
    <w:pPr>
      <w:widowControl w:val="0"/>
      <w:shd w:val="clear" w:color="auto" w:fill="FFFFFF"/>
      <w:spacing w:line="292" w:lineRule="exact"/>
      <w:jc w:val="both"/>
    </w:pPr>
    <w:rPr>
      <w:rFonts w:asciiTheme="minorHAnsi" w:hAnsiTheme="minorHAnsi"/>
      <w:color w:val="auto"/>
      <w:spacing w:val="20"/>
      <w:sz w:val="22"/>
      <w:szCs w:val="22"/>
    </w:rPr>
  </w:style>
  <w:style w:type="paragraph" w:customStyle="1" w:styleId="Vnbnnidung160">
    <w:name w:val="Văn bản nội dung (16)"/>
    <w:basedOn w:val="Normal"/>
    <w:link w:val="Vnbnnidung16"/>
    <w:rsid w:val="001D0864"/>
    <w:pPr>
      <w:widowControl w:val="0"/>
      <w:shd w:val="clear" w:color="auto" w:fill="FFFFFF"/>
      <w:spacing w:before="480" w:after="300" w:line="0" w:lineRule="atLeast"/>
    </w:pPr>
    <w:rPr>
      <w:rFonts w:asciiTheme="minorHAnsi" w:hAnsiTheme="minorHAnsi"/>
      <w:color w:val="auto"/>
      <w:sz w:val="26"/>
      <w:szCs w:val="26"/>
    </w:rPr>
  </w:style>
  <w:style w:type="character" w:customStyle="1" w:styleId="Vnbnnidung2">
    <w:name w:val="Văn bản nội dung (2)_"/>
    <w:basedOn w:val="DefaultParagraphFont"/>
    <w:link w:val="Vnbnnidung20"/>
    <w:rsid w:val="001D0864"/>
    <w:rPr>
      <w:rFonts w:eastAsia="Times New Roman" w:cs="Times New Roman"/>
      <w:sz w:val="26"/>
      <w:szCs w:val="26"/>
      <w:shd w:val="clear" w:color="auto" w:fill="FFFFFF"/>
    </w:rPr>
  </w:style>
  <w:style w:type="character" w:customStyle="1" w:styleId="Vnbnnidung26pt">
    <w:name w:val="Văn bản nội dung (2) + 6 pt"/>
    <w:basedOn w:val="Vnbnnidung2"/>
    <w:rsid w:val="001D0864"/>
    <w:rPr>
      <w:color w:val="000000"/>
      <w:spacing w:val="0"/>
      <w:w w:val="100"/>
      <w:position w:val="0"/>
      <w:sz w:val="12"/>
      <w:szCs w:val="12"/>
      <w:lang w:val="vi-VN" w:eastAsia="vi-VN" w:bidi="vi-VN"/>
    </w:rPr>
  </w:style>
  <w:style w:type="character" w:customStyle="1" w:styleId="Vnbnnidung211pt">
    <w:name w:val="Văn bản nội dung (2) + 11 pt"/>
    <w:aliases w:val="In đậm,Văn bản nội dung (2) + Arial,11 pt,Văn bản nội dung (2) + 12 pt,In nghiêng"/>
    <w:basedOn w:val="Vnbnnidung2"/>
    <w:rsid w:val="001D0864"/>
    <w:rPr>
      <w:b/>
      <w:bCs/>
      <w:color w:val="000000"/>
      <w:spacing w:val="0"/>
      <w:w w:val="100"/>
      <w:position w:val="0"/>
      <w:sz w:val="22"/>
      <w:szCs w:val="22"/>
      <w:lang w:val="vi-VN" w:eastAsia="vi-VN" w:bidi="vi-VN"/>
    </w:rPr>
  </w:style>
  <w:style w:type="character" w:customStyle="1" w:styleId="Vnbnnidung24pt">
    <w:name w:val="Văn bản nội dung (2) + 4 pt"/>
    <w:basedOn w:val="Vnbnnidung2"/>
    <w:rsid w:val="001D0864"/>
    <w:rPr>
      <w:color w:val="000000"/>
      <w:spacing w:val="0"/>
      <w:w w:val="100"/>
      <w:position w:val="0"/>
      <w:sz w:val="8"/>
      <w:szCs w:val="8"/>
      <w:lang w:val="vi-VN" w:eastAsia="vi-VN" w:bidi="vi-VN"/>
    </w:rPr>
  </w:style>
  <w:style w:type="paragraph" w:customStyle="1" w:styleId="Vnbnnidung20">
    <w:name w:val="Văn bản nội dung (2)"/>
    <w:basedOn w:val="Normal"/>
    <w:link w:val="Vnbnnidung2"/>
    <w:rsid w:val="001D0864"/>
    <w:pPr>
      <w:widowControl w:val="0"/>
      <w:shd w:val="clear" w:color="auto" w:fill="FFFFFF"/>
      <w:spacing w:before="360" w:after="480" w:line="0" w:lineRule="atLeast"/>
      <w:jc w:val="center"/>
    </w:pPr>
    <w:rPr>
      <w:rFonts w:asciiTheme="minorHAnsi" w:hAnsiTheme="minorHAnsi"/>
      <w:color w:val="auto"/>
      <w:sz w:val="26"/>
      <w:szCs w:val="26"/>
    </w:rPr>
  </w:style>
  <w:style w:type="character" w:customStyle="1" w:styleId="Vnbnnidung2Innghing">
    <w:name w:val="Văn bản nội dung (2) + In nghiêng"/>
    <w:basedOn w:val="Vnbnnidung2"/>
    <w:rsid w:val="001D0864"/>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5">
    <w:name w:val="Văn bản nội dung (5)_"/>
    <w:basedOn w:val="DefaultParagraphFont"/>
    <w:link w:val="Vnbnnidung50"/>
    <w:rsid w:val="001D0864"/>
    <w:rPr>
      <w:rFonts w:eastAsia="Times New Roman" w:cs="Times New Roman"/>
      <w:b/>
      <w:bCs/>
      <w:i/>
      <w:iCs/>
      <w:sz w:val="26"/>
      <w:szCs w:val="26"/>
      <w:shd w:val="clear" w:color="auto" w:fill="FFFFFF"/>
    </w:rPr>
  </w:style>
  <w:style w:type="character" w:customStyle="1" w:styleId="Vnbnnidung5Khnginnghing">
    <w:name w:val="Văn bản nội dung (5) + Không in nghiêng"/>
    <w:basedOn w:val="Vnbnnidung5"/>
    <w:rsid w:val="001D0864"/>
    <w:rPr>
      <w:color w:val="000000"/>
      <w:spacing w:val="0"/>
      <w:w w:val="100"/>
      <w:position w:val="0"/>
      <w:lang w:val="vi-VN" w:eastAsia="vi-VN" w:bidi="vi-VN"/>
    </w:rPr>
  </w:style>
  <w:style w:type="character" w:customStyle="1" w:styleId="ChthchnhExact">
    <w:name w:val="Chú thích ảnh Exact"/>
    <w:basedOn w:val="DefaultParagraphFont"/>
    <w:link w:val="Chthchnh"/>
    <w:rsid w:val="001D0864"/>
    <w:rPr>
      <w:rFonts w:eastAsia="Times New Roman" w:cs="Times New Roman"/>
      <w:b/>
      <w:bCs/>
      <w:sz w:val="26"/>
      <w:szCs w:val="26"/>
      <w:shd w:val="clear" w:color="auto" w:fill="FFFFFF"/>
    </w:rPr>
  </w:style>
  <w:style w:type="character" w:customStyle="1" w:styleId="Vnbnnidung39">
    <w:name w:val="Văn bản nội dung (39)_"/>
    <w:basedOn w:val="DefaultParagraphFont"/>
    <w:link w:val="Vnbnnidung390"/>
    <w:rsid w:val="001D0864"/>
    <w:rPr>
      <w:rFonts w:eastAsia="Times New Roman" w:cs="Times New Roman"/>
      <w:b/>
      <w:bCs/>
      <w:i/>
      <w:iCs/>
      <w:szCs w:val="28"/>
      <w:shd w:val="clear" w:color="auto" w:fill="FFFFFF"/>
    </w:rPr>
  </w:style>
  <w:style w:type="paragraph" w:customStyle="1" w:styleId="Vnbnnidung50">
    <w:name w:val="Văn bản nội dung (5)"/>
    <w:basedOn w:val="Normal"/>
    <w:link w:val="Vnbnnidung5"/>
    <w:rsid w:val="001D0864"/>
    <w:pPr>
      <w:widowControl w:val="0"/>
      <w:shd w:val="clear" w:color="auto" w:fill="FFFFFF"/>
      <w:spacing w:before="60" w:after="180" w:line="0" w:lineRule="atLeast"/>
    </w:pPr>
    <w:rPr>
      <w:rFonts w:asciiTheme="minorHAnsi" w:hAnsiTheme="minorHAnsi"/>
      <w:b/>
      <w:bCs/>
      <w:i/>
      <w:iCs/>
      <w:color w:val="auto"/>
      <w:sz w:val="26"/>
      <w:szCs w:val="26"/>
    </w:rPr>
  </w:style>
  <w:style w:type="paragraph" w:customStyle="1" w:styleId="Chthchnh">
    <w:name w:val="Chú thích ảnh"/>
    <w:basedOn w:val="Normal"/>
    <w:link w:val="ChthchnhExact"/>
    <w:rsid w:val="001D0864"/>
    <w:pPr>
      <w:widowControl w:val="0"/>
      <w:shd w:val="clear" w:color="auto" w:fill="FFFFFF"/>
      <w:spacing w:line="0" w:lineRule="atLeast"/>
    </w:pPr>
    <w:rPr>
      <w:rFonts w:asciiTheme="minorHAnsi" w:hAnsiTheme="minorHAnsi"/>
      <w:b/>
      <w:bCs/>
      <w:color w:val="auto"/>
      <w:sz w:val="26"/>
      <w:szCs w:val="26"/>
    </w:rPr>
  </w:style>
  <w:style w:type="paragraph" w:customStyle="1" w:styleId="Vnbnnidung390">
    <w:name w:val="Văn bản nội dung (39)"/>
    <w:basedOn w:val="Normal"/>
    <w:link w:val="Vnbnnidung39"/>
    <w:rsid w:val="001D0864"/>
    <w:pPr>
      <w:widowControl w:val="0"/>
      <w:shd w:val="clear" w:color="auto" w:fill="FFFFFF"/>
      <w:spacing w:line="320" w:lineRule="exact"/>
      <w:ind w:firstLine="780"/>
      <w:jc w:val="both"/>
    </w:pPr>
    <w:rPr>
      <w:rFonts w:asciiTheme="minorHAnsi" w:hAnsiTheme="minorHAnsi"/>
      <w:b/>
      <w:bCs/>
      <w:i/>
      <w:iCs/>
      <w:color w:val="auto"/>
      <w:sz w:val="22"/>
      <w:szCs w:val="28"/>
    </w:rPr>
  </w:style>
  <w:style w:type="paragraph" w:styleId="BalloonText">
    <w:name w:val="Balloon Text"/>
    <w:basedOn w:val="Normal"/>
    <w:link w:val="BalloonTextChar"/>
    <w:uiPriority w:val="99"/>
    <w:semiHidden/>
    <w:unhideWhenUsed/>
    <w:rsid w:val="001D0864"/>
    <w:rPr>
      <w:rFonts w:ascii="Tahoma" w:hAnsi="Tahoma" w:cs="Tahoma"/>
      <w:sz w:val="16"/>
      <w:szCs w:val="16"/>
    </w:rPr>
  </w:style>
  <w:style w:type="character" w:customStyle="1" w:styleId="BalloonTextChar">
    <w:name w:val="Balloon Text Char"/>
    <w:basedOn w:val="DefaultParagraphFont"/>
    <w:link w:val="BalloonText"/>
    <w:uiPriority w:val="99"/>
    <w:semiHidden/>
    <w:rsid w:val="001D0864"/>
    <w:rPr>
      <w:rFonts w:ascii="Tahoma" w:eastAsia="Times New Roman" w:hAnsi="Tahoma" w:cs="Tahoma"/>
      <w:color w:val="0000FF"/>
      <w:sz w:val="16"/>
      <w:szCs w:val="16"/>
    </w:rPr>
  </w:style>
  <w:style w:type="character" w:customStyle="1" w:styleId="Vnbnnidung2Inm">
    <w:name w:val="Văn bản nội dung (2) + In đậm"/>
    <w:basedOn w:val="Vnbnnidung2"/>
    <w:rsid w:val="001D0864"/>
    <w:rPr>
      <w:rFonts w:ascii="Times New Roman" w:hAnsi="Times New Roman"/>
      <w:b/>
      <w:bCs/>
      <w:i w:val="0"/>
      <w:iCs w:val="0"/>
      <w:smallCaps w:val="0"/>
      <w:strike w:val="0"/>
      <w:color w:val="000000"/>
      <w:spacing w:val="0"/>
      <w:w w:val="100"/>
      <w:position w:val="0"/>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2018-05-16T07:03:00Z</dcterms:created>
  <dcterms:modified xsi:type="dcterms:W3CDTF">2018-05-16T07:05:00Z</dcterms:modified>
</cp:coreProperties>
</file>