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tblInd w:w="108" w:type="dxa"/>
        <w:tblLook w:val="04A0"/>
      </w:tblPr>
      <w:tblGrid>
        <w:gridCol w:w="3492"/>
        <w:gridCol w:w="6111"/>
      </w:tblGrid>
      <w:tr w:rsidR="007A3689" w:rsidRPr="00732757" w:rsidTr="004E3FBB">
        <w:trPr>
          <w:trHeight w:val="840"/>
        </w:trPr>
        <w:tc>
          <w:tcPr>
            <w:tcW w:w="3492" w:type="dxa"/>
            <w:hideMark/>
          </w:tcPr>
          <w:p w:rsidR="007A3689" w:rsidRPr="00732757" w:rsidRDefault="007A3689" w:rsidP="004E3FBB">
            <w:pPr>
              <w:keepNext/>
              <w:jc w:val="center"/>
              <w:outlineLvl w:val="0"/>
              <w:rPr>
                <w:b/>
                <w:color w:val="auto"/>
                <w:sz w:val="26"/>
                <w:szCs w:val="28"/>
                <w:lang w:val="fr-FR"/>
              </w:rPr>
            </w:pPr>
            <w:r w:rsidRPr="00732757">
              <w:rPr>
                <w:b/>
                <w:color w:val="auto"/>
                <w:sz w:val="26"/>
                <w:szCs w:val="28"/>
                <w:lang w:val="fr-FR"/>
              </w:rPr>
              <w:t>UỶ BAN NHÂN DÂN</w:t>
            </w:r>
          </w:p>
          <w:p w:rsidR="007A3689" w:rsidRPr="00732757" w:rsidRDefault="007A3689" w:rsidP="004E3FBB">
            <w:pPr>
              <w:keepNext/>
              <w:jc w:val="center"/>
              <w:outlineLvl w:val="0"/>
              <w:rPr>
                <w:b/>
                <w:color w:val="auto"/>
                <w:szCs w:val="28"/>
                <w:lang w:val="fr-FR"/>
              </w:rPr>
            </w:pPr>
            <w:r w:rsidRPr="00942320">
              <w:rPr>
                <w:b/>
                <w:noProof/>
                <w:color w:val="auto"/>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9.65pt;margin-top:17.7pt;width:36.45pt;height:0;z-index:251661312" o:connectortype="straight"/>
              </w:pict>
            </w:r>
            <w:r w:rsidRPr="00732757">
              <w:rPr>
                <w:b/>
                <w:color w:val="auto"/>
                <w:sz w:val="26"/>
                <w:szCs w:val="28"/>
                <w:lang w:val="fr-FR"/>
              </w:rPr>
              <w:t>HUYỆN SA THẦY</w:t>
            </w:r>
          </w:p>
        </w:tc>
        <w:tc>
          <w:tcPr>
            <w:tcW w:w="6111" w:type="dxa"/>
            <w:hideMark/>
          </w:tcPr>
          <w:p w:rsidR="007A3689" w:rsidRPr="00732757" w:rsidRDefault="007A3689"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7A3689" w:rsidRPr="00732757" w:rsidRDefault="007A3689" w:rsidP="004E3FBB">
            <w:pPr>
              <w:keepNext/>
              <w:jc w:val="center"/>
              <w:outlineLvl w:val="1"/>
              <w:rPr>
                <w:b/>
                <w:color w:val="auto"/>
                <w:szCs w:val="28"/>
              </w:rPr>
            </w:pPr>
            <w:r w:rsidRPr="00942320">
              <w:rPr>
                <w:color w:val="auto"/>
                <w:lang w:val="vi-VN" w:eastAsia="vi-VN" w:bidi="vi-VN"/>
              </w:rPr>
              <w:pict>
                <v:shape id="_x0000_s1026" type="#_x0000_t32" style="position:absolute;left:0;text-align:left;margin-left:62.7pt;margin-top:18.25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r w:rsidR="007A3689" w:rsidRPr="00732757" w:rsidTr="004E3FBB">
        <w:trPr>
          <w:trHeight w:val="161"/>
        </w:trPr>
        <w:tc>
          <w:tcPr>
            <w:tcW w:w="3492" w:type="dxa"/>
            <w:hideMark/>
          </w:tcPr>
          <w:p w:rsidR="007A3689" w:rsidRPr="00732757" w:rsidRDefault="007A3689" w:rsidP="004E3FBB">
            <w:pPr>
              <w:spacing w:before="120"/>
              <w:jc w:val="center"/>
              <w:rPr>
                <w:bCs/>
                <w:color w:val="auto"/>
                <w:sz w:val="26"/>
                <w:szCs w:val="26"/>
              </w:rPr>
            </w:pPr>
            <w:r w:rsidRPr="00732757">
              <w:rPr>
                <w:bCs/>
                <w:color w:val="auto"/>
                <w:sz w:val="26"/>
                <w:szCs w:val="26"/>
              </w:rPr>
              <w:t xml:space="preserve">Số: </w:t>
            </w:r>
            <w:r>
              <w:rPr>
                <w:bCs/>
                <w:color w:val="auto"/>
                <w:sz w:val="26"/>
                <w:szCs w:val="26"/>
              </w:rPr>
              <w:t>281</w:t>
            </w:r>
            <w:r w:rsidRPr="00732757">
              <w:rPr>
                <w:bCs/>
                <w:color w:val="auto"/>
                <w:sz w:val="26"/>
                <w:szCs w:val="26"/>
              </w:rPr>
              <w:t>/</w:t>
            </w:r>
            <w:r>
              <w:rPr>
                <w:bCs/>
                <w:color w:val="auto"/>
                <w:sz w:val="26"/>
                <w:szCs w:val="26"/>
              </w:rPr>
              <w:t>TTr</w:t>
            </w:r>
            <w:r w:rsidRPr="00732757">
              <w:rPr>
                <w:bCs/>
                <w:color w:val="auto"/>
                <w:sz w:val="26"/>
                <w:szCs w:val="26"/>
              </w:rPr>
              <w:t>-UBND</w:t>
            </w:r>
          </w:p>
        </w:tc>
        <w:tc>
          <w:tcPr>
            <w:tcW w:w="6111" w:type="dxa"/>
            <w:hideMark/>
          </w:tcPr>
          <w:p w:rsidR="007A3689" w:rsidRPr="00732757" w:rsidRDefault="007A3689" w:rsidP="004E3FBB">
            <w:pPr>
              <w:keepNext/>
              <w:spacing w:before="120"/>
              <w:outlineLvl w:val="4"/>
              <w:rPr>
                <w:bCs/>
                <w:i/>
                <w:color w:val="auto"/>
                <w:szCs w:val="28"/>
              </w:rPr>
            </w:pPr>
            <w:r w:rsidRPr="00732757">
              <w:rPr>
                <w:bCs/>
                <w:i/>
                <w:color w:val="auto"/>
                <w:szCs w:val="28"/>
              </w:rPr>
              <w:t xml:space="preserve">             Sa Thầy, ngày </w:t>
            </w:r>
            <w:r>
              <w:rPr>
                <w:bCs/>
                <w:i/>
                <w:color w:val="auto"/>
                <w:szCs w:val="28"/>
              </w:rPr>
              <w:t xml:space="preserve">06 </w:t>
            </w:r>
            <w:r w:rsidRPr="00732757">
              <w:rPr>
                <w:bCs/>
                <w:i/>
                <w:color w:val="auto"/>
                <w:szCs w:val="28"/>
              </w:rPr>
              <w:t>tháng 12 năm 2017</w:t>
            </w:r>
          </w:p>
        </w:tc>
      </w:tr>
    </w:tbl>
    <w:p w:rsidR="007A3689" w:rsidRDefault="007A3689" w:rsidP="007A3689">
      <w:pPr>
        <w:jc w:val="center"/>
        <w:rPr>
          <w:b/>
        </w:rPr>
      </w:pPr>
    </w:p>
    <w:p w:rsidR="00797986" w:rsidRDefault="00797986" w:rsidP="007A3689">
      <w:pPr>
        <w:jc w:val="center"/>
        <w:rPr>
          <w:b/>
          <w:color w:val="auto"/>
        </w:rPr>
      </w:pPr>
    </w:p>
    <w:p w:rsidR="007A3689" w:rsidRPr="0036187D" w:rsidRDefault="007A3689" w:rsidP="007A3689">
      <w:pPr>
        <w:jc w:val="center"/>
        <w:rPr>
          <w:b/>
          <w:color w:val="auto"/>
        </w:rPr>
      </w:pPr>
      <w:r w:rsidRPr="0036187D">
        <w:rPr>
          <w:b/>
          <w:color w:val="auto"/>
        </w:rPr>
        <w:t>TỜ TRÌNH</w:t>
      </w:r>
    </w:p>
    <w:p w:rsidR="007A3689" w:rsidRPr="0036187D" w:rsidRDefault="007A3689" w:rsidP="007A3689">
      <w:pPr>
        <w:jc w:val="center"/>
        <w:rPr>
          <w:b/>
          <w:color w:val="auto"/>
        </w:rPr>
      </w:pPr>
      <w:r w:rsidRPr="0036187D">
        <w:rPr>
          <w:b/>
          <w:color w:val="auto"/>
        </w:rPr>
        <w:t>Về việc thông qua Kế hoạch đảm bảo an ninh trật tự</w:t>
      </w:r>
      <w:r w:rsidRPr="0036187D">
        <w:rPr>
          <w:b/>
          <w:color w:val="auto"/>
        </w:rPr>
        <w:br/>
        <w:t>giai đoạn 2016-2020 trên địa bàn huyện Sa Thầy</w:t>
      </w:r>
    </w:p>
    <w:p w:rsidR="007A3689" w:rsidRPr="0036187D" w:rsidRDefault="007A3689" w:rsidP="007A3689">
      <w:pPr>
        <w:jc w:val="center"/>
        <w:rPr>
          <w:color w:val="auto"/>
        </w:rPr>
      </w:pPr>
      <w:r>
        <w:rPr>
          <w:color w:val="auto"/>
        </w:rPr>
        <w:pict>
          <v:shape id="_x0000_s1028" type="#_x0000_t32" style="position:absolute;left:0;text-align:left;margin-left:214.55pt;margin-top:1.95pt;width:49.3pt;height:0;z-index:251662336" o:connectortype="straight"/>
        </w:pict>
      </w:r>
    </w:p>
    <w:p w:rsidR="007A3689" w:rsidRPr="0036187D" w:rsidRDefault="007A3689" w:rsidP="007A3689">
      <w:pPr>
        <w:jc w:val="center"/>
        <w:rPr>
          <w:color w:val="auto"/>
        </w:rPr>
      </w:pPr>
      <w:r w:rsidRPr="0036187D">
        <w:rPr>
          <w:color w:val="auto"/>
        </w:rPr>
        <w:t>Kính gửi: Hội đồng nhân dân huyện Sa Thầy.</w:t>
      </w:r>
    </w:p>
    <w:p w:rsidR="007A3689" w:rsidRDefault="007A3689" w:rsidP="007A3689">
      <w:pPr>
        <w:jc w:val="center"/>
      </w:pPr>
    </w:p>
    <w:p w:rsidR="007A3689" w:rsidRPr="0036187D" w:rsidRDefault="007A3689" w:rsidP="007A3689">
      <w:pPr>
        <w:spacing w:before="120" w:after="120"/>
        <w:ind w:firstLine="709"/>
        <w:jc w:val="both"/>
        <w:rPr>
          <w:color w:val="auto"/>
          <w:szCs w:val="28"/>
        </w:rPr>
      </w:pPr>
      <w:r w:rsidRPr="0036187D">
        <w:rPr>
          <w:color w:val="auto"/>
          <w:szCs w:val="28"/>
        </w:rPr>
        <w:t>Căn cứ Luật Tổ chức chính quyền địa phuơng ngày 19/6/2015;</w:t>
      </w:r>
    </w:p>
    <w:p w:rsidR="007A3689" w:rsidRPr="0036187D" w:rsidRDefault="007A3689" w:rsidP="007A3689">
      <w:pPr>
        <w:spacing w:before="120" w:after="120"/>
        <w:ind w:firstLine="709"/>
        <w:jc w:val="both"/>
        <w:rPr>
          <w:color w:val="auto"/>
          <w:szCs w:val="28"/>
        </w:rPr>
      </w:pPr>
      <w:r w:rsidRPr="0036187D">
        <w:rPr>
          <w:color w:val="auto"/>
          <w:szCs w:val="28"/>
        </w:rPr>
        <w:t>Căn cứ Luật Ban hành văn bản quy phạm pháp luật năm 2015;</w:t>
      </w:r>
    </w:p>
    <w:p w:rsidR="007A3689" w:rsidRPr="0036187D" w:rsidRDefault="007A3689" w:rsidP="007A3689">
      <w:pPr>
        <w:spacing w:before="120" w:after="120"/>
        <w:ind w:firstLine="709"/>
        <w:jc w:val="both"/>
        <w:rPr>
          <w:color w:val="auto"/>
          <w:szCs w:val="28"/>
        </w:rPr>
      </w:pPr>
      <w:r w:rsidRPr="0036187D">
        <w:rPr>
          <w:color w:val="auto"/>
          <w:szCs w:val="28"/>
        </w:rPr>
        <w:t>Căn cứ Chỉ thị số 09-CT/TW ngày 01/12/2011 của Ban Bí thư Trung ương Đảng về “Tăng cuờng sự lãnh đạo của Đảng đối với phong trào toàn dân bảo vệ an ninh Tổ quốc’’;</w:t>
      </w:r>
    </w:p>
    <w:p w:rsidR="007A3689" w:rsidRPr="0036187D" w:rsidRDefault="007A3689" w:rsidP="007A3689">
      <w:pPr>
        <w:spacing w:before="120" w:after="120"/>
        <w:ind w:firstLine="709"/>
        <w:jc w:val="both"/>
        <w:rPr>
          <w:color w:val="auto"/>
          <w:szCs w:val="28"/>
        </w:rPr>
      </w:pPr>
      <w:r w:rsidRPr="0036187D">
        <w:rPr>
          <w:color w:val="auto"/>
          <w:szCs w:val="28"/>
        </w:rPr>
        <w:t>Căn cứ Nghị quyết số 28-NQ/TW, ngày 25/10/2013 của Ban Chấp hành Trung ương khóa XI về “Chiến lược bảo vệ Tổ quốc trong tình hình mới”;</w:t>
      </w:r>
    </w:p>
    <w:p w:rsidR="007A3689" w:rsidRPr="0036187D" w:rsidRDefault="007A3689" w:rsidP="007A3689">
      <w:pPr>
        <w:spacing w:before="120" w:after="120"/>
        <w:ind w:firstLine="709"/>
        <w:jc w:val="both"/>
        <w:rPr>
          <w:color w:val="auto"/>
          <w:szCs w:val="28"/>
        </w:rPr>
      </w:pPr>
      <w:r w:rsidRPr="0036187D">
        <w:rPr>
          <w:color w:val="auto"/>
          <w:szCs w:val="28"/>
        </w:rPr>
        <w:t>Căn cứ Chỉ thị số 46-CT/TW ngày 22/6/2015 của Bộ Chính trị về “Tăng cường sự lãnh đạo của Đảng đối với công tác đảm bảo an ninh, trật tự trong tình hình mới”;</w:t>
      </w:r>
    </w:p>
    <w:p w:rsidR="007A3689" w:rsidRPr="0036187D" w:rsidRDefault="007A3689" w:rsidP="007A3689">
      <w:pPr>
        <w:spacing w:before="120" w:after="120"/>
        <w:ind w:firstLine="709"/>
        <w:jc w:val="both"/>
        <w:rPr>
          <w:color w:val="auto"/>
          <w:szCs w:val="28"/>
        </w:rPr>
      </w:pPr>
      <w:r w:rsidRPr="0036187D">
        <w:rPr>
          <w:color w:val="auto"/>
          <w:szCs w:val="28"/>
        </w:rPr>
        <w:t>Căn cứ Nghị quyết số 01/2016/NQ-HĐND ngày 06/5/2016 của HĐND tỉnh Kon Tum về kế hoạch phát triển kinh tế - xã hội, quốc phòng - an ninh tỉnh Kon Tum giai đoạn 2016-2020;</w:t>
      </w:r>
    </w:p>
    <w:p w:rsidR="007A3689" w:rsidRPr="0036187D" w:rsidRDefault="007A3689" w:rsidP="007A3689">
      <w:pPr>
        <w:spacing w:before="120" w:after="120"/>
        <w:ind w:firstLine="709"/>
        <w:jc w:val="both"/>
        <w:rPr>
          <w:color w:val="auto"/>
          <w:szCs w:val="28"/>
        </w:rPr>
      </w:pPr>
      <w:r w:rsidRPr="0036187D">
        <w:rPr>
          <w:color w:val="auto"/>
          <w:szCs w:val="28"/>
        </w:rPr>
        <w:t>Căn cứ Nghị quyết số 01-NQ/ĐH ngày 11/8/2015 Đại hội Đảng bộ huyện lần thứ XVI nhiệm kỳ 2015-2020;</w:t>
      </w:r>
    </w:p>
    <w:p w:rsidR="007A3689" w:rsidRPr="0036187D" w:rsidRDefault="007A3689" w:rsidP="007A3689">
      <w:pPr>
        <w:spacing w:before="120" w:after="120"/>
        <w:ind w:firstLine="709"/>
        <w:jc w:val="both"/>
        <w:rPr>
          <w:color w:val="auto"/>
          <w:szCs w:val="28"/>
        </w:rPr>
      </w:pPr>
      <w:r w:rsidRPr="0036187D">
        <w:rPr>
          <w:color w:val="auto"/>
          <w:szCs w:val="28"/>
        </w:rPr>
        <w:t>Căn cứ Nghị quyết số 46/2016/NQ-HĐND ngày 20/12/2016 của HĐND huyện về việc thông qua Kế hoạch phát triển kinh tế - xã hội, quốc phòng, an ninh giai đoạn 2016-2020;</w:t>
      </w:r>
    </w:p>
    <w:p w:rsidR="007A3689" w:rsidRPr="0036187D" w:rsidRDefault="007A3689" w:rsidP="007A3689">
      <w:pPr>
        <w:spacing w:before="120" w:after="120"/>
        <w:ind w:firstLine="709"/>
        <w:jc w:val="both"/>
        <w:rPr>
          <w:color w:val="auto"/>
          <w:szCs w:val="28"/>
        </w:rPr>
      </w:pPr>
      <w:r w:rsidRPr="0036187D">
        <w:rPr>
          <w:color w:val="auto"/>
          <w:szCs w:val="28"/>
        </w:rPr>
        <w:t>UBND huyện trình kỳ họp thứ 5, Hội đồng nhân dân huyện khóa X thông qua Kế hoạch về đảm bảo an ninh trật tự giai đoạn 2016-2020, cụ thể như sau:</w:t>
      </w:r>
    </w:p>
    <w:p w:rsidR="007A3689" w:rsidRPr="0036187D" w:rsidRDefault="007A3689" w:rsidP="007A3689">
      <w:pPr>
        <w:spacing w:before="120" w:after="120"/>
        <w:ind w:firstLine="709"/>
        <w:jc w:val="both"/>
        <w:rPr>
          <w:b/>
          <w:color w:val="auto"/>
          <w:szCs w:val="28"/>
        </w:rPr>
      </w:pPr>
      <w:r w:rsidRPr="0036187D">
        <w:rPr>
          <w:b/>
          <w:color w:val="auto"/>
          <w:szCs w:val="28"/>
        </w:rPr>
        <w:t>I. Sự cần thiết ban hành kế hoạch</w:t>
      </w:r>
    </w:p>
    <w:p w:rsidR="007A3689" w:rsidRPr="0036187D" w:rsidRDefault="007A3689" w:rsidP="007A3689">
      <w:pPr>
        <w:spacing w:before="120" w:after="120"/>
        <w:ind w:firstLine="709"/>
        <w:jc w:val="both"/>
        <w:rPr>
          <w:color w:val="auto"/>
          <w:szCs w:val="28"/>
        </w:rPr>
      </w:pPr>
      <w:r w:rsidRPr="0036187D">
        <w:rPr>
          <w:color w:val="auto"/>
          <w:szCs w:val="28"/>
        </w:rPr>
        <w:t xml:space="preserve">Trong những năm qua, dưới sự lãnh đạo của các cấp ủy Đảng, sự nỗ lực của hệ thống chính trị, sự đồng thuận của nhân dân và vai trò nòng cốt của lực lượng Công an, Quân sự, các Đồn </w:t>
      </w:r>
      <w:r>
        <w:rPr>
          <w:color w:val="auto"/>
          <w:szCs w:val="28"/>
        </w:rPr>
        <w:t>b</w:t>
      </w:r>
      <w:r w:rsidRPr="0036187D">
        <w:rPr>
          <w:color w:val="auto"/>
          <w:szCs w:val="28"/>
        </w:rPr>
        <w:t>iên phòng đóng chân trên địa bàn nên công tác đảm bảo an ninh, trật tự trên địa bàn huyện đã đạt được những kết quả quan trọng, tạo điều kiện thuận lợi để thực hiện thắng lợi các mục tiêu, nhiệm vụ phát triển kinh tế - xã hội của địa phương.</w:t>
      </w:r>
    </w:p>
    <w:p w:rsidR="007A3689" w:rsidRPr="0036187D" w:rsidRDefault="007A3689" w:rsidP="007A3689">
      <w:pPr>
        <w:spacing w:before="120" w:after="120"/>
        <w:ind w:firstLine="709"/>
        <w:jc w:val="both"/>
        <w:rPr>
          <w:color w:val="auto"/>
          <w:szCs w:val="28"/>
        </w:rPr>
      </w:pPr>
      <w:r w:rsidRPr="0036187D">
        <w:rPr>
          <w:color w:val="auto"/>
          <w:szCs w:val="28"/>
        </w:rPr>
        <w:lastRenderedPageBreak/>
        <w:t xml:space="preserve">Tuy vậy, quá trình thực hiện nhiệm vụ đảm bảo ANTT còn có những tồn tại, hạn chế nhất định; công tác quản lý nhà nước về ANTT còn bộc lộ những tồn tại, yếu kém; hoạt động của các loại tội phạm, tệ nạn xã hội, tai nạn giao thông tuy được kiềm chế, làm giảm nhưng chưa vững chắc, tiềm ẩn lớn những nguy cơ phức tạp gây hậu quả xấu cho xã hội. Trong khi đó, số cốt cán, cực đoan trong Tôn giáo </w:t>
      </w:r>
      <w:r w:rsidRPr="0036187D">
        <w:rPr>
          <w:i/>
          <w:color w:val="auto"/>
          <w:szCs w:val="28"/>
        </w:rPr>
        <w:t xml:space="preserve">(Công giáo, Tin lành, Phật giáo, tà đạo Hà Mòn), </w:t>
      </w:r>
      <w:r w:rsidRPr="0036187D">
        <w:rPr>
          <w:color w:val="auto"/>
          <w:szCs w:val="28"/>
        </w:rPr>
        <w:t>số FULRO, Tin lành Đêga, học sinh, công nhân, đặc biệt số đối tượng chính tri cực đoan chống đối có quan hệ bên ngoài liên quan đến tổ chức Tin lành Đấng Christ và số đối tượng liên quan đến khiếu kiện đặt ra nhiều thách thức, khó khăn đối với huyện cho tình hình an ninh trật tự hiện nay.</w:t>
      </w:r>
    </w:p>
    <w:p w:rsidR="007A3689" w:rsidRPr="0036187D" w:rsidRDefault="007A3689" w:rsidP="007A3689">
      <w:pPr>
        <w:spacing w:before="120" w:after="120"/>
        <w:ind w:firstLine="709"/>
        <w:jc w:val="both"/>
        <w:rPr>
          <w:b/>
          <w:color w:val="auto"/>
          <w:szCs w:val="28"/>
        </w:rPr>
      </w:pPr>
      <w:r w:rsidRPr="0036187D">
        <w:rPr>
          <w:b/>
          <w:color w:val="auto"/>
          <w:szCs w:val="28"/>
        </w:rPr>
        <w:t>II. Quá trình xây dựng dự thảo Kế hoạch</w:t>
      </w:r>
    </w:p>
    <w:p w:rsidR="007A3689" w:rsidRPr="0036187D" w:rsidRDefault="007A3689" w:rsidP="007A3689">
      <w:pPr>
        <w:spacing w:before="120" w:after="120"/>
        <w:ind w:firstLine="709"/>
        <w:jc w:val="both"/>
        <w:rPr>
          <w:color w:val="auto"/>
          <w:szCs w:val="28"/>
        </w:rPr>
      </w:pPr>
      <w:r w:rsidRPr="0036187D">
        <w:rPr>
          <w:color w:val="auto"/>
          <w:szCs w:val="28"/>
        </w:rPr>
        <w:t>Thực hiện chỉ đạo của UBND huyện giao Công an huyện chủ trì, tham mưu xây dựng Kế hoạch tăng cường công tác đảm bảo an ninh trật tự giai đoạn 2016 - 2020 trên địa bàn huyện Sa Thầy, Công an huyện đã xây dựng dự thảo Kế hoạch, dự thảo Tờ trình, Nghị quyết và gửi lấy ý kiến của các cơ quan liên quan tham gia góp ý dự thảo tại Công văn số 1703/UBND-TH ngày 29/11/2017.</w:t>
      </w:r>
    </w:p>
    <w:p w:rsidR="007A3689" w:rsidRPr="0036187D" w:rsidRDefault="007A3689" w:rsidP="007A3689">
      <w:pPr>
        <w:spacing w:before="120" w:after="120"/>
        <w:ind w:firstLine="709"/>
        <w:jc w:val="both"/>
        <w:rPr>
          <w:color w:val="auto"/>
          <w:szCs w:val="28"/>
        </w:rPr>
      </w:pPr>
      <w:r w:rsidRPr="0036187D">
        <w:rPr>
          <w:color w:val="auto"/>
          <w:szCs w:val="28"/>
        </w:rPr>
        <w:t>Trên cơ sở ý kiến góp ý của các đơn vị, Công an huyện đã tiếp thu chỉnh sửa, hoàn chỉnh dự thảo và chuẩn bị đầy đủ hồ sơ gửi Phòng Tư pháp thẩm định, thành phần hồ sơ theo quy định tại Điều 134 của Luật Ban hành văn bản quy phạm pháp luật.</w:t>
      </w:r>
    </w:p>
    <w:p w:rsidR="007A3689" w:rsidRPr="0036187D" w:rsidRDefault="007A3689" w:rsidP="007A3689">
      <w:pPr>
        <w:spacing w:before="120" w:after="120"/>
        <w:ind w:firstLine="709"/>
        <w:jc w:val="both"/>
        <w:rPr>
          <w:color w:val="auto"/>
          <w:szCs w:val="28"/>
        </w:rPr>
      </w:pPr>
      <w:r w:rsidRPr="0036187D">
        <w:rPr>
          <w:color w:val="auto"/>
          <w:szCs w:val="28"/>
        </w:rPr>
        <w:t>Công an huyện đã tiếp thu báo cáo thẩm định và chỉnh lý một số nội dung theo đề nghị của Phòng Tư pháp và chuẩn bị đầy đủ hồ sơ, tham mưu UBND huyện trình Hội đồng nhân dân huyện, gồm:</w:t>
      </w:r>
    </w:p>
    <w:p w:rsidR="007A3689" w:rsidRPr="0036187D" w:rsidRDefault="007A3689" w:rsidP="007A3689">
      <w:pPr>
        <w:spacing w:before="120" w:after="120"/>
        <w:ind w:firstLine="709"/>
        <w:jc w:val="both"/>
        <w:rPr>
          <w:color w:val="auto"/>
          <w:szCs w:val="28"/>
        </w:rPr>
      </w:pPr>
      <w:r w:rsidRPr="0036187D">
        <w:rPr>
          <w:color w:val="auto"/>
          <w:szCs w:val="28"/>
        </w:rPr>
        <w:t>- Tờ trình của UBND huyện về việc thông qua Kế hoạch đảm bảo an ninh trật tự giai đoạn 2016 - 2020 trên địa bàn huyện Sa Thầy;</w:t>
      </w:r>
    </w:p>
    <w:p w:rsidR="007A3689" w:rsidRPr="0036187D" w:rsidRDefault="007A3689" w:rsidP="007A3689">
      <w:pPr>
        <w:spacing w:before="120" w:after="120"/>
        <w:ind w:firstLine="709"/>
        <w:jc w:val="both"/>
        <w:rPr>
          <w:color w:val="auto"/>
          <w:szCs w:val="28"/>
        </w:rPr>
      </w:pPr>
      <w:r w:rsidRPr="0036187D">
        <w:rPr>
          <w:color w:val="auto"/>
          <w:szCs w:val="28"/>
        </w:rPr>
        <w:t>- Dự thảo Kế hoạch đảm bảo an ninh trật tự giai đoạn 2016 - 2020 trên địa bàn huyện Sa Thầy;</w:t>
      </w:r>
    </w:p>
    <w:p w:rsidR="007A3689" w:rsidRPr="0036187D" w:rsidRDefault="007A3689" w:rsidP="007A3689">
      <w:pPr>
        <w:spacing w:before="120" w:after="120"/>
        <w:ind w:firstLine="709"/>
        <w:jc w:val="both"/>
        <w:rPr>
          <w:color w:val="auto"/>
          <w:szCs w:val="28"/>
        </w:rPr>
      </w:pPr>
      <w:r w:rsidRPr="0036187D">
        <w:rPr>
          <w:color w:val="auto"/>
          <w:szCs w:val="28"/>
        </w:rPr>
        <w:t>- Dự thảo nghị quyết;</w:t>
      </w:r>
    </w:p>
    <w:p w:rsidR="007A3689" w:rsidRPr="0036187D" w:rsidRDefault="007A3689" w:rsidP="007A3689">
      <w:pPr>
        <w:spacing w:before="120" w:after="120"/>
        <w:ind w:firstLine="709"/>
        <w:jc w:val="both"/>
        <w:rPr>
          <w:color w:val="auto"/>
          <w:szCs w:val="28"/>
        </w:rPr>
      </w:pPr>
      <w:r w:rsidRPr="0036187D">
        <w:rPr>
          <w:color w:val="auto"/>
          <w:szCs w:val="28"/>
        </w:rPr>
        <w:t>- Các văn bản góp ý của cơ quan, đơn vị;</w:t>
      </w:r>
    </w:p>
    <w:p w:rsidR="007A3689" w:rsidRPr="0036187D" w:rsidRDefault="007A3689" w:rsidP="007A3689">
      <w:pPr>
        <w:spacing w:before="120" w:after="120"/>
        <w:ind w:firstLine="709"/>
        <w:jc w:val="both"/>
        <w:rPr>
          <w:color w:val="auto"/>
          <w:szCs w:val="28"/>
        </w:rPr>
      </w:pPr>
      <w:r w:rsidRPr="0036187D">
        <w:rPr>
          <w:color w:val="auto"/>
          <w:szCs w:val="28"/>
        </w:rPr>
        <w:t>- Báo cáo thẩm định của Phòng Tư pháp.</w:t>
      </w:r>
    </w:p>
    <w:p w:rsidR="007A3689" w:rsidRPr="0036187D" w:rsidRDefault="007A3689" w:rsidP="007A3689">
      <w:pPr>
        <w:spacing w:before="120" w:after="120"/>
        <w:ind w:firstLine="709"/>
        <w:jc w:val="both"/>
        <w:rPr>
          <w:b/>
          <w:color w:val="auto"/>
          <w:szCs w:val="28"/>
        </w:rPr>
      </w:pPr>
      <w:r w:rsidRPr="0036187D">
        <w:rPr>
          <w:b/>
          <w:color w:val="auto"/>
          <w:szCs w:val="28"/>
        </w:rPr>
        <w:t xml:space="preserve">III. Bố cục của dự thảo Kế hoạch </w:t>
      </w:r>
    </w:p>
    <w:p w:rsidR="007A3689" w:rsidRPr="0036187D" w:rsidRDefault="007A3689" w:rsidP="007A3689">
      <w:pPr>
        <w:spacing w:before="120" w:after="120"/>
        <w:ind w:firstLine="709"/>
        <w:jc w:val="both"/>
        <w:rPr>
          <w:color w:val="auto"/>
          <w:szCs w:val="28"/>
        </w:rPr>
      </w:pPr>
      <w:r w:rsidRPr="0036187D">
        <w:rPr>
          <w:color w:val="auto"/>
          <w:szCs w:val="28"/>
        </w:rPr>
        <w:t>Dự thảo kế hoạch gồm 03 phần chính:</w:t>
      </w:r>
    </w:p>
    <w:p w:rsidR="007A3689" w:rsidRPr="0036187D" w:rsidRDefault="007A3689" w:rsidP="007A3689">
      <w:pPr>
        <w:spacing w:before="120" w:after="120"/>
        <w:ind w:firstLine="709"/>
        <w:jc w:val="both"/>
        <w:rPr>
          <w:color w:val="auto"/>
          <w:szCs w:val="28"/>
        </w:rPr>
      </w:pPr>
      <w:r w:rsidRPr="0036187D">
        <w:rPr>
          <w:color w:val="auto"/>
          <w:szCs w:val="28"/>
        </w:rPr>
        <w:t>- Mở đầu</w:t>
      </w:r>
    </w:p>
    <w:p w:rsidR="007A3689" w:rsidRPr="0036187D" w:rsidRDefault="007A3689" w:rsidP="007A3689">
      <w:pPr>
        <w:spacing w:before="120" w:after="120"/>
        <w:ind w:firstLine="709"/>
        <w:jc w:val="both"/>
        <w:rPr>
          <w:color w:val="auto"/>
          <w:szCs w:val="28"/>
        </w:rPr>
      </w:pPr>
      <w:r w:rsidRPr="0036187D">
        <w:rPr>
          <w:i/>
          <w:color w:val="auto"/>
          <w:szCs w:val="28"/>
        </w:rPr>
        <w:t>- Phần thứ nhất:</w:t>
      </w:r>
      <w:r w:rsidRPr="0036187D">
        <w:rPr>
          <w:color w:val="auto"/>
          <w:szCs w:val="28"/>
        </w:rPr>
        <w:t xml:space="preserve"> Đánh giá tình hình, kết quả công tác đảm bảo ANTT trong thời gian qua.</w:t>
      </w:r>
    </w:p>
    <w:p w:rsidR="007A3689" w:rsidRPr="0036187D" w:rsidRDefault="007A3689" w:rsidP="007A3689">
      <w:pPr>
        <w:spacing w:before="120" w:after="120"/>
        <w:ind w:firstLine="709"/>
        <w:jc w:val="both"/>
        <w:rPr>
          <w:color w:val="auto"/>
          <w:szCs w:val="28"/>
        </w:rPr>
      </w:pPr>
      <w:r w:rsidRPr="0036187D">
        <w:rPr>
          <w:i/>
          <w:color w:val="auto"/>
          <w:szCs w:val="28"/>
        </w:rPr>
        <w:t>- Phần thứ hai</w:t>
      </w:r>
      <w:r w:rsidRPr="0036187D">
        <w:rPr>
          <w:color w:val="auto"/>
          <w:szCs w:val="28"/>
        </w:rPr>
        <w:t>: Kế hoạch đảm bảo an ninh trật tự giai đoạn 2016 - 2020 trên địa bàn huyện Sa Thầy, gồm các phần:</w:t>
      </w:r>
    </w:p>
    <w:p w:rsidR="007A3689" w:rsidRPr="0036187D" w:rsidRDefault="007A3689" w:rsidP="007A3689">
      <w:pPr>
        <w:spacing w:before="120" w:after="120"/>
        <w:ind w:firstLine="709"/>
        <w:jc w:val="both"/>
        <w:rPr>
          <w:color w:val="auto"/>
          <w:szCs w:val="28"/>
        </w:rPr>
      </w:pPr>
      <w:r w:rsidRPr="0036187D">
        <w:rPr>
          <w:color w:val="auto"/>
          <w:szCs w:val="28"/>
        </w:rPr>
        <w:t>+ Mục tiêu, yêu cầu</w:t>
      </w:r>
    </w:p>
    <w:p w:rsidR="007A3689" w:rsidRPr="0036187D" w:rsidRDefault="007A3689" w:rsidP="007A3689">
      <w:pPr>
        <w:spacing w:before="120" w:after="120"/>
        <w:ind w:firstLine="709"/>
        <w:jc w:val="both"/>
        <w:rPr>
          <w:color w:val="auto"/>
          <w:szCs w:val="28"/>
        </w:rPr>
      </w:pPr>
      <w:r w:rsidRPr="0036187D">
        <w:rPr>
          <w:color w:val="auto"/>
          <w:szCs w:val="28"/>
        </w:rPr>
        <w:lastRenderedPageBreak/>
        <w:t>+ Nhiệm vụ, giải pháp thực hiện</w:t>
      </w:r>
    </w:p>
    <w:p w:rsidR="007A3689" w:rsidRPr="0036187D" w:rsidRDefault="007A3689" w:rsidP="007A3689">
      <w:pPr>
        <w:spacing w:before="120" w:after="120"/>
        <w:ind w:firstLine="709"/>
        <w:jc w:val="both"/>
        <w:rPr>
          <w:color w:val="auto"/>
          <w:szCs w:val="28"/>
        </w:rPr>
      </w:pPr>
      <w:r w:rsidRPr="0036187D">
        <w:rPr>
          <w:i/>
          <w:color w:val="auto"/>
          <w:szCs w:val="28"/>
        </w:rPr>
        <w:t xml:space="preserve">- Phần thứ ba: </w:t>
      </w:r>
      <w:r w:rsidRPr="0036187D">
        <w:rPr>
          <w:color w:val="auto"/>
          <w:szCs w:val="28"/>
        </w:rPr>
        <w:t>Tổ chức thực hiện.</w:t>
      </w:r>
    </w:p>
    <w:p w:rsidR="007A3689" w:rsidRPr="0036187D" w:rsidRDefault="007A3689" w:rsidP="007A3689">
      <w:pPr>
        <w:spacing w:before="120" w:after="120"/>
        <w:ind w:firstLine="709"/>
        <w:jc w:val="both"/>
        <w:rPr>
          <w:b/>
          <w:color w:val="auto"/>
          <w:szCs w:val="28"/>
        </w:rPr>
      </w:pPr>
      <w:r w:rsidRPr="0036187D">
        <w:rPr>
          <w:b/>
          <w:color w:val="auto"/>
          <w:szCs w:val="28"/>
        </w:rPr>
        <w:t>IV. Nội dung cơ bản của kế hoạch</w:t>
      </w:r>
    </w:p>
    <w:p w:rsidR="007A3689" w:rsidRPr="0036187D" w:rsidRDefault="007A3689" w:rsidP="007A3689">
      <w:pPr>
        <w:spacing w:before="120" w:after="120"/>
        <w:ind w:firstLine="709"/>
        <w:jc w:val="both"/>
        <w:rPr>
          <w:b/>
          <w:color w:val="auto"/>
          <w:szCs w:val="28"/>
        </w:rPr>
      </w:pPr>
      <w:bookmarkStart w:id="0" w:name="bookmark55"/>
      <w:r w:rsidRPr="0036187D">
        <w:rPr>
          <w:b/>
          <w:color w:val="auto"/>
          <w:szCs w:val="28"/>
        </w:rPr>
        <w:t>1. Mục tiêu, yêu cầu</w:t>
      </w:r>
      <w:bookmarkEnd w:id="0"/>
    </w:p>
    <w:p w:rsidR="007A3689" w:rsidRPr="0036187D" w:rsidRDefault="007A3689" w:rsidP="007A3689">
      <w:pPr>
        <w:spacing w:before="120" w:after="120"/>
        <w:ind w:firstLine="709"/>
        <w:jc w:val="both"/>
        <w:rPr>
          <w:color w:val="auto"/>
          <w:szCs w:val="28"/>
        </w:rPr>
      </w:pPr>
      <w:r w:rsidRPr="0036187D">
        <w:rPr>
          <w:color w:val="auto"/>
          <w:szCs w:val="28"/>
        </w:rPr>
        <w:t>- Tiếp tục phát huy sức mạnh tổng hợp của hệ thống chính trị, huy động sự tham gia tích cực của nhân dân; nâng cao năng lực, sức chiến đấu và trách nhiệm của lực lượng chuyên trách trong công tác đảm bảo ANTT để chủ động nắm chắc tình hình. Kịp thời tham mưu và thực hiện tốt các nhiệm vụ đảm bảo an ninh quốc gia, giữ gìn trật tự an toàn xã hội, phục vụ sự nghiệp phát triển kinh tế, xã hội của huyện.</w:t>
      </w:r>
    </w:p>
    <w:p w:rsidR="007A3689" w:rsidRPr="0036187D" w:rsidRDefault="007A3689" w:rsidP="007A3689">
      <w:pPr>
        <w:spacing w:before="120" w:after="120"/>
        <w:ind w:firstLine="709"/>
        <w:jc w:val="both"/>
        <w:rPr>
          <w:color w:val="auto"/>
          <w:szCs w:val="28"/>
        </w:rPr>
      </w:pPr>
      <w:r w:rsidRPr="0036187D">
        <w:rPr>
          <w:color w:val="auto"/>
          <w:szCs w:val="28"/>
        </w:rPr>
        <w:t>- Phấn đấu thực hiện một số chỉ tiêu cụ thể như sau:</w:t>
      </w:r>
    </w:p>
    <w:p w:rsidR="007A3689" w:rsidRPr="0036187D" w:rsidRDefault="007A3689" w:rsidP="007A3689">
      <w:pPr>
        <w:spacing w:before="120" w:after="120"/>
        <w:ind w:firstLine="709"/>
        <w:jc w:val="both"/>
        <w:rPr>
          <w:color w:val="auto"/>
          <w:szCs w:val="28"/>
        </w:rPr>
      </w:pPr>
      <w:r w:rsidRPr="0036187D">
        <w:rPr>
          <w:color w:val="auto"/>
          <w:szCs w:val="28"/>
        </w:rPr>
        <w:t>+ Không để xảy ra tụ tập gây rối, gây bạo loạn. Không để xảy ra hoạt động lợi dụng tôn giáo gây phức tạp an ninh, trật tự. Đảm bảo an ninh khu vực biên giới. Giải quyết ổn định các vụ khiếu kiện, hạn chế số vụ phức tạp kéo dài, không để phát sinh thành “điểm nóng”;</w:t>
      </w:r>
    </w:p>
    <w:p w:rsidR="007A3689" w:rsidRPr="0036187D" w:rsidRDefault="007A3689" w:rsidP="007A3689">
      <w:pPr>
        <w:spacing w:before="120" w:after="120"/>
        <w:ind w:firstLine="709"/>
        <w:jc w:val="both"/>
        <w:rPr>
          <w:color w:val="auto"/>
          <w:szCs w:val="28"/>
        </w:rPr>
      </w:pPr>
      <w:r w:rsidRPr="0036187D">
        <w:rPr>
          <w:color w:val="auto"/>
          <w:szCs w:val="28"/>
        </w:rPr>
        <w:t xml:space="preserve">+ Đến năm 2020, giảm 5% số vụ phạm tội hình sự so với năm 2016. Phấn đấu tiếp nhận, giải quyết tin báo, tố giác tội phạm và kiến nghị khởi tố đạt trên 90%; </w:t>
      </w:r>
    </w:p>
    <w:p w:rsidR="007A3689" w:rsidRPr="0036187D" w:rsidRDefault="007A3689" w:rsidP="007A3689">
      <w:pPr>
        <w:spacing w:before="120" w:after="120"/>
        <w:ind w:firstLine="709"/>
        <w:jc w:val="both"/>
        <w:rPr>
          <w:color w:val="auto"/>
          <w:szCs w:val="28"/>
        </w:rPr>
      </w:pPr>
      <w:r w:rsidRPr="0036187D">
        <w:rPr>
          <w:color w:val="auto"/>
          <w:szCs w:val="28"/>
        </w:rPr>
        <w:t>+ Điều tra, khám phá tội phạm đạt tỷ lệ trên 75%; tội phạm đặc biệt nghiêm trọng đạt trên 90%;</w:t>
      </w:r>
    </w:p>
    <w:p w:rsidR="007A3689" w:rsidRPr="0036187D" w:rsidRDefault="007A3689" w:rsidP="007A3689">
      <w:pPr>
        <w:spacing w:before="120" w:after="120"/>
        <w:ind w:firstLine="709"/>
        <w:jc w:val="both"/>
        <w:rPr>
          <w:color w:val="auto"/>
          <w:szCs w:val="28"/>
        </w:rPr>
      </w:pPr>
      <w:r w:rsidRPr="0036187D">
        <w:rPr>
          <w:color w:val="auto"/>
          <w:szCs w:val="28"/>
        </w:rPr>
        <w:t>+ 100% tố giác, tin báo về tội phạm và kiến nghị khởi tố được tiếp nhận, xử lý;</w:t>
      </w:r>
    </w:p>
    <w:p w:rsidR="007A3689" w:rsidRPr="0036187D" w:rsidRDefault="007A3689" w:rsidP="007A3689">
      <w:pPr>
        <w:spacing w:before="120" w:after="120"/>
        <w:ind w:firstLine="709"/>
        <w:jc w:val="both"/>
        <w:rPr>
          <w:color w:val="auto"/>
          <w:szCs w:val="28"/>
        </w:rPr>
      </w:pPr>
      <w:r w:rsidRPr="0036187D">
        <w:rPr>
          <w:color w:val="auto"/>
          <w:szCs w:val="28"/>
        </w:rPr>
        <w:t>+ Giảm tỷ lệ tái phạm tội trong số người chấp hành xong án phạt tù xuống dưới 5%;</w:t>
      </w:r>
    </w:p>
    <w:p w:rsidR="007A3689" w:rsidRPr="0036187D" w:rsidRDefault="007A3689" w:rsidP="007A3689">
      <w:pPr>
        <w:spacing w:before="120" w:after="120"/>
        <w:ind w:firstLine="709"/>
        <w:jc w:val="both"/>
        <w:rPr>
          <w:color w:val="auto"/>
          <w:szCs w:val="28"/>
        </w:rPr>
      </w:pPr>
      <w:r w:rsidRPr="0036187D">
        <w:rPr>
          <w:color w:val="auto"/>
          <w:szCs w:val="28"/>
        </w:rPr>
        <w:t>+ Giảm trên 1%/năm người nghiện ma túy, 100% người nghiện ma túy có hồ sơ quản lý và thường xuyên được tuyên truyền, giáo dục; duy trì, giữ vững các xã, thị trấn không tệ nạn ma túy và xây dựng thêm một số xã, thị trấn không tệ nạn ma túy;</w:t>
      </w:r>
    </w:p>
    <w:p w:rsidR="007A3689" w:rsidRPr="0036187D" w:rsidRDefault="007A3689" w:rsidP="007A3689">
      <w:pPr>
        <w:spacing w:before="120" w:after="120"/>
        <w:ind w:firstLine="709"/>
        <w:jc w:val="both"/>
        <w:rPr>
          <w:color w:val="auto"/>
          <w:szCs w:val="28"/>
        </w:rPr>
      </w:pPr>
      <w:r w:rsidRPr="0036187D">
        <w:rPr>
          <w:color w:val="auto"/>
          <w:szCs w:val="28"/>
        </w:rPr>
        <w:t>+ Chuyển hóa 01 địa bàn trọng điểm, phức tạp về an ninh, trật tự thành xã đạt tiêu chuẩn an toàn về an ninh, trật tự; 04 xã trọng điểm phức tạp được lực lượng Công an hỗ trợ đảm bảo an ninh, trật tự và củng cố hệ thống chính trị;</w:t>
      </w:r>
    </w:p>
    <w:p w:rsidR="007A3689" w:rsidRPr="0036187D" w:rsidRDefault="007A3689" w:rsidP="007A3689">
      <w:pPr>
        <w:spacing w:before="120" w:after="120"/>
        <w:ind w:firstLine="709"/>
        <w:jc w:val="both"/>
        <w:rPr>
          <w:color w:val="auto"/>
          <w:szCs w:val="28"/>
        </w:rPr>
      </w:pPr>
      <w:r w:rsidRPr="0036187D">
        <w:rPr>
          <w:color w:val="auto"/>
          <w:szCs w:val="28"/>
        </w:rPr>
        <w:t>+ Trên 50% cán bộ, sỹ quan lực lượng vũ trang đạt trình độ đại học, sau đại học về chuyên môn nghiệp vụ và trên 50% có trình độ trung cấp lý luận chính trị trở lên. 100% lực lượng bán chuyên trách ở cơ sở được huấn luyện, bồi dưỡng nghiệp vụ; trên 95% trưởng, phó Công an xã được đào tạo trình độ chuyên môn trung cấp công an hoặc trung cấp luật trở lên;</w:t>
      </w:r>
    </w:p>
    <w:p w:rsidR="00797986" w:rsidRDefault="007A3689" w:rsidP="007A3689">
      <w:pPr>
        <w:spacing w:before="120" w:after="120"/>
        <w:ind w:firstLine="709"/>
        <w:jc w:val="both"/>
        <w:rPr>
          <w:b/>
          <w:color w:val="auto"/>
          <w:szCs w:val="28"/>
        </w:rPr>
      </w:pPr>
      <w:r w:rsidRPr="0036187D">
        <w:rPr>
          <w:color w:val="auto"/>
          <w:szCs w:val="28"/>
        </w:rPr>
        <w:t xml:space="preserve">+ Trên 80% số xã đạt tiêu chí số 19.2 trong Bộ tiêu chí Quốc gia về xã nông thôn mới và giữ vững tiêu chí này tại các xã đạt chuẩn nông thôn mới; đạt 100% </w:t>
      </w:r>
      <w:r w:rsidRPr="0036187D">
        <w:rPr>
          <w:color w:val="auto"/>
          <w:szCs w:val="28"/>
        </w:rPr>
        <w:lastRenderedPageBreak/>
        <w:t>khu dân cư, xã, phường, thị trấn, cơ quan, doanh nghiệp, nhà trường đạt tiêu chuẩn an toàn về an ninh, trật tự.</w:t>
      </w:r>
      <w:bookmarkStart w:id="1" w:name="bookmark56"/>
    </w:p>
    <w:p w:rsidR="007A3689" w:rsidRPr="0036187D" w:rsidRDefault="007A3689" w:rsidP="007A3689">
      <w:pPr>
        <w:spacing w:before="120" w:after="120"/>
        <w:ind w:firstLine="709"/>
        <w:jc w:val="both"/>
        <w:rPr>
          <w:b/>
          <w:color w:val="auto"/>
          <w:szCs w:val="28"/>
        </w:rPr>
      </w:pPr>
      <w:r w:rsidRPr="0036187D">
        <w:rPr>
          <w:b/>
          <w:color w:val="auto"/>
          <w:szCs w:val="28"/>
        </w:rPr>
        <w:t>2. Nhiệm vụ, giải pháp thực hiện</w:t>
      </w:r>
      <w:bookmarkEnd w:id="1"/>
    </w:p>
    <w:p w:rsidR="007A3689" w:rsidRPr="0036187D" w:rsidRDefault="007A3689" w:rsidP="007A3689">
      <w:pPr>
        <w:spacing w:before="120" w:after="120"/>
        <w:ind w:firstLine="709"/>
        <w:jc w:val="both"/>
        <w:rPr>
          <w:color w:val="auto"/>
          <w:szCs w:val="28"/>
        </w:rPr>
      </w:pPr>
      <w:r w:rsidRPr="0036187D">
        <w:rPr>
          <w:color w:val="auto"/>
          <w:szCs w:val="28"/>
        </w:rPr>
        <w:t>Đẩy manh tuyên truyền, giáo dục, hướng dẫn cán bộ và nhân dân nắm vững chủ trương, đường lối, chính sách của Đảng, pháp luật của Nhà nước về nhiệm vụ bảo vệ ANTT; âm mưu, thủ đoạn hoạt động của các thế lực thù địch, phản động, các loại tội phạm và tệ nạn xã hội</w:t>
      </w:r>
      <w:r>
        <w:rPr>
          <w:color w:val="auto"/>
          <w:szCs w:val="28"/>
        </w:rPr>
        <w:t>.</w:t>
      </w:r>
    </w:p>
    <w:p w:rsidR="007A3689" w:rsidRPr="0036187D" w:rsidRDefault="007A3689" w:rsidP="007A3689">
      <w:pPr>
        <w:spacing w:before="120" w:after="120"/>
        <w:ind w:firstLine="709"/>
        <w:jc w:val="both"/>
        <w:rPr>
          <w:color w:val="auto"/>
          <w:szCs w:val="28"/>
        </w:rPr>
      </w:pPr>
      <w:r w:rsidRPr="0036187D">
        <w:rPr>
          <w:color w:val="auto"/>
          <w:szCs w:val="28"/>
        </w:rPr>
        <w:t>Tăng cường công tác đảm bảo ANTT đáp ứng yêu cầu, nhiệm vụ phát triển kinh tế - xã hội.</w:t>
      </w:r>
    </w:p>
    <w:p w:rsidR="007A3689" w:rsidRPr="0036187D" w:rsidRDefault="007A3689" w:rsidP="007A3689">
      <w:pPr>
        <w:spacing w:before="120" w:after="120"/>
        <w:ind w:firstLine="709"/>
        <w:jc w:val="both"/>
        <w:rPr>
          <w:color w:val="auto"/>
          <w:szCs w:val="28"/>
        </w:rPr>
      </w:pPr>
      <w:r w:rsidRPr="0036187D">
        <w:rPr>
          <w:color w:val="auto"/>
          <w:szCs w:val="28"/>
        </w:rPr>
        <w:t>Tập trung đấu tranh quyết liệt với các loại tội phạm, tệ nạn xã hội và các hành vi vi phạm pháp luật</w:t>
      </w:r>
    </w:p>
    <w:p w:rsidR="007A3689" w:rsidRPr="0036187D" w:rsidRDefault="007A3689" w:rsidP="007A3689">
      <w:pPr>
        <w:spacing w:before="120" w:after="120"/>
        <w:ind w:firstLine="709"/>
        <w:jc w:val="both"/>
        <w:rPr>
          <w:color w:val="auto"/>
          <w:szCs w:val="28"/>
        </w:rPr>
      </w:pPr>
      <w:r w:rsidRPr="0036187D">
        <w:rPr>
          <w:color w:val="auto"/>
          <w:szCs w:val="28"/>
        </w:rPr>
        <w:t>Tăng cường và nâng cao hiệu lực công tác quản lý nhà nước về ANTT.</w:t>
      </w:r>
    </w:p>
    <w:p w:rsidR="007A3689" w:rsidRPr="0036187D" w:rsidRDefault="007A3689" w:rsidP="007A3689">
      <w:pPr>
        <w:spacing w:before="120" w:after="120"/>
        <w:ind w:firstLine="709"/>
        <w:jc w:val="both"/>
        <w:rPr>
          <w:color w:val="auto"/>
          <w:szCs w:val="28"/>
        </w:rPr>
      </w:pPr>
      <w:r w:rsidRPr="0036187D">
        <w:rPr>
          <w:color w:val="auto"/>
          <w:szCs w:val="28"/>
        </w:rPr>
        <w:t>Nâng cao chất lượng, hiệu quả phong trào toàn dân bảo vệ an ninh Tổ quốc, huy động sức mạnh của cả hệ thống chính trị và toàn dân đảm bảo an ninh, trật tự trên địa bàn.</w:t>
      </w:r>
    </w:p>
    <w:p w:rsidR="007A3689" w:rsidRPr="0036187D" w:rsidRDefault="007A3689" w:rsidP="007A3689">
      <w:pPr>
        <w:spacing w:before="120" w:after="120"/>
        <w:ind w:firstLine="709"/>
        <w:jc w:val="both"/>
        <w:rPr>
          <w:color w:val="auto"/>
          <w:szCs w:val="28"/>
        </w:rPr>
      </w:pPr>
      <w:r w:rsidRPr="0036187D">
        <w:rPr>
          <w:color w:val="auto"/>
          <w:szCs w:val="28"/>
        </w:rPr>
        <w:t>Xây dựng các lực lượng Công an, Quân sự trong sạch, vững mạnh, chính quy, tinh nhuệ, từng bước hiện đại, đủ khả năng giải quyết các tình huống phức tạp xảy ra; nâng cao chất lượng lực lượng bán chuyên trách, đảm bảo tin cậy trong thực hiện nhiệm vụ ở cơ sở.</w:t>
      </w:r>
    </w:p>
    <w:p w:rsidR="007A3689" w:rsidRPr="0036187D" w:rsidRDefault="007A3689" w:rsidP="007A3689">
      <w:pPr>
        <w:spacing w:before="120" w:after="120"/>
        <w:ind w:firstLine="709"/>
        <w:jc w:val="both"/>
        <w:rPr>
          <w:color w:val="auto"/>
          <w:szCs w:val="28"/>
        </w:rPr>
      </w:pPr>
      <w:r w:rsidRPr="0036187D">
        <w:rPr>
          <w:color w:val="auto"/>
          <w:szCs w:val="28"/>
        </w:rPr>
        <w:t>Tăng cường lãnh đạo, chỉ huy và phối hợp giữa các lực lượng chức năng; đẩy mạnh hợp tác trong đảm bảo ANTT.</w:t>
      </w:r>
    </w:p>
    <w:p w:rsidR="007A3689" w:rsidRPr="0036187D" w:rsidRDefault="007A3689" w:rsidP="007A3689">
      <w:pPr>
        <w:spacing w:before="120" w:after="120"/>
        <w:ind w:firstLine="709"/>
        <w:jc w:val="both"/>
        <w:rPr>
          <w:b/>
          <w:color w:val="auto"/>
          <w:szCs w:val="28"/>
        </w:rPr>
      </w:pPr>
      <w:r w:rsidRPr="0036187D">
        <w:rPr>
          <w:b/>
          <w:color w:val="auto"/>
          <w:szCs w:val="28"/>
        </w:rPr>
        <w:t>3. Kinh phí thực hiện</w:t>
      </w:r>
    </w:p>
    <w:p w:rsidR="007A3689" w:rsidRPr="0036187D" w:rsidRDefault="007A3689" w:rsidP="007A3689">
      <w:pPr>
        <w:spacing w:before="120" w:after="120"/>
        <w:ind w:firstLine="709"/>
        <w:jc w:val="both"/>
        <w:rPr>
          <w:color w:val="auto"/>
          <w:szCs w:val="28"/>
        </w:rPr>
      </w:pPr>
      <w:r w:rsidRPr="0036187D">
        <w:rPr>
          <w:color w:val="auto"/>
          <w:szCs w:val="28"/>
        </w:rPr>
        <w:t>- Tranh thủ tối đa sự quan tâm của các cấp ngành Trung ương, UBND tỉnh, Công an tỉnh để bổ sung nguồn kinh phí, trang bị phương tiện, thiết bị phục vụ công tác đảm bảo ANTT trên địa bàn huyện.</w:t>
      </w:r>
    </w:p>
    <w:p w:rsidR="007A3689" w:rsidRPr="0036187D" w:rsidRDefault="007A3689" w:rsidP="007A3689">
      <w:pPr>
        <w:spacing w:before="120" w:after="120"/>
        <w:ind w:firstLine="709"/>
        <w:jc w:val="both"/>
        <w:rPr>
          <w:color w:val="auto"/>
          <w:szCs w:val="28"/>
        </w:rPr>
      </w:pPr>
      <w:r w:rsidRPr="0036187D">
        <w:rPr>
          <w:color w:val="auto"/>
          <w:szCs w:val="28"/>
        </w:rPr>
        <w:t>- Ngoài nguồn kinh phí thường xuyên bố trí cho công tác quốc phòng, an ninh, hàng năm, bổ sung ngân sách để đảm bảo thực hiện các nội dung của Kế hoạch tập trung các nhiệm vụ sau:</w:t>
      </w:r>
    </w:p>
    <w:p w:rsidR="007A3689" w:rsidRPr="0036187D" w:rsidRDefault="007A3689" w:rsidP="007A3689">
      <w:pPr>
        <w:spacing w:before="120" w:after="120"/>
        <w:ind w:firstLine="709"/>
        <w:jc w:val="both"/>
        <w:rPr>
          <w:color w:val="auto"/>
          <w:szCs w:val="28"/>
        </w:rPr>
      </w:pPr>
      <w:r w:rsidRPr="0036187D">
        <w:rPr>
          <w:color w:val="auto"/>
          <w:szCs w:val="28"/>
        </w:rPr>
        <w:t>+ Bố trí nguồn ngân sách thường xuyên để hỗ trợ tăng cường trang bị phương tiện, thiết bị kỹ thuật phục vụ công tác, chiến đấu của các lực lượng Công an, Quân sự, Bộ đội Biên phòng.</w:t>
      </w:r>
    </w:p>
    <w:p w:rsidR="007A3689" w:rsidRPr="0036187D" w:rsidRDefault="007A3689" w:rsidP="007A3689">
      <w:pPr>
        <w:spacing w:before="120" w:after="120"/>
        <w:ind w:firstLine="709"/>
        <w:jc w:val="both"/>
        <w:rPr>
          <w:color w:val="auto"/>
          <w:szCs w:val="28"/>
        </w:rPr>
      </w:pPr>
      <w:r w:rsidRPr="0036187D">
        <w:rPr>
          <w:color w:val="auto"/>
          <w:szCs w:val="28"/>
        </w:rPr>
        <w:t>+ Tăng cường công tác tuyên truyền, giáo dục, nâng cao ý thức, nhận thức trong công tác đảm bảo ANTT; phố biến, giáo dục pháp luật của các cấp, ngành, đoàn thể, cơ quan đơn vị từ huyện đến cơ sở.</w:t>
      </w:r>
    </w:p>
    <w:p w:rsidR="007A3689" w:rsidRPr="0036187D" w:rsidRDefault="007A3689" w:rsidP="007A3689">
      <w:pPr>
        <w:spacing w:before="120" w:after="120"/>
        <w:ind w:firstLine="709"/>
        <w:jc w:val="both"/>
        <w:rPr>
          <w:color w:val="auto"/>
          <w:szCs w:val="28"/>
        </w:rPr>
      </w:pPr>
      <w:r w:rsidRPr="0036187D">
        <w:rPr>
          <w:color w:val="auto"/>
          <w:szCs w:val="28"/>
        </w:rPr>
        <w:t>- Hàng năm căn cứ yêu cầu nhiệm vụ, các cơ quan, đơn vị lập các dự án, phương án, kế hoạch cụ thể trình UBND huyện phê duyệt, thực hiện.</w:t>
      </w:r>
    </w:p>
    <w:p w:rsidR="007A3689" w:rsidRDefault="007A3689" w:rsidP="007A3689">
      <w:pPr>
        <w:spacing w:before="120" w:after="120"/>
        <w:ind w:firstLine="709"/>
        <w:jc w:val="both"/>
        <w:rPr>
          <w:color w:val="auto"/>
          <w:szCs w:val="28"/>
        </w:rPr>
      </w:pPr>
      <w:r w:rsidRPr="0036187D">
        <w:rPr>
          <w:color w:val="auto"/>
          <w:szCs w:val="28"/>
        </w:rPr>
        <w:t xml:space="preserve">Trên đây là Tờ trình về việc thông qua Kế hoạch đảm bảo an ninh trật tự giai đoạn 2016-2020 trên địa bàn huyện Sa Thầy, UBND huyện kính trình Hội đồng </w:t>
      </w:r>
      <w:r w:rsidRPr="0036187D">
        <w:rPr>
          <w:color w:val="auto"/>
          <w:szCs w:val="28"/>
        </w:rPr>
        <w:lastRenderedPageBreak/>
        <w:t xml:space="preserve">nhân dân huyện xem xét, thông qua tại kỳ hợp thứ 5 </w:t>
      </w:r>
      <w:r w:rsidRPr="002B5992">
        <w:rPr>
          <w:i/>
          <w:color w:val="auto"/>
          <w:szCs w:val="28"/>
        </w:rPr>
        <w:t>(khóa X)</w:t>
      </w:r>
      <w:r w:rsidRPr="0036187D">
        <w:rPr>
          <w:color w:val="auto"/>
          <w:szCs w:val="28"/>
        </w:rPr>
        <w:t xml:space="preserve"> nhiệm kỳ 2016-2021 để UBND huyện triển khai thực hiện./.</w:t>
      </w:r>
    </w:p>
    <w:tbl>
      <w:tblPr>
        <w:tblW w:w="9621" w:type="dxa"/>
        <w:tblInd w:w="108" w:type="dxa"/>
        <w:tblLook w:val="04A0"/>
      </w:tblPr>
      <w:tblGrid>
        <w:gridCol w:w="4664"/>
        <w:gridCol w:w="4957"/>
      </w:tblGrid>
      <w:tr w:rsidR="007A3689" w:rsidRPr="00732757" w:rsidTr="004E3FBB">
        <w:trPr>
          <w:trHeight w:val="1805"/>
        </w:trPr>
        <w:tc>
          <w:tcPr>
            <w:tcW w:w="4664" w:type="dxa"/>
          </w:tcPr>
          <w:p w:rsidR="007A3689" w:rsidRPr="00732757" w:rsidRDefault="007A3689" w:rsidP="004E3FBB">
            <w:pPr>
              <w:jc w:val="both"/>
              <w:rPr>
                <w:bCs/>
                <w:color w:val="auto"/>
                <w:sz w:val="24"/>
              </w:rPr>
            </w:pPr>
            <w:r w:rsidRPr="00732757">
              <w:rPr>
                <w:b/>
                <w:i/>
                <w:iCs/>
                <w:color w:val="auto"/>
                <w:sz w:val="24"/>
              </w:rPr>
              <w:t>Nơi nhận</w:t>
            </w:r>
            <w:r w:rsidRPr="00732757">
              <w:rPr>
                <w:bCs/>
                <w:color w:val="auto"/>
                <w:sz w:val="24"/>
              </w:rPr>
              <w:t>:</w:t>
            </w:r>
          </w:p>
          <w:p w:rsidR="007A3689" w:rsidRPr="00732757" w:rsidRDefault="007A3689" w:rsidP="004E3FBB">
            <w:pPr>
              <w:jc w:val="both"/>
              <w:rPr>
                <w:bCs/>
                <w:color w:val="auto"/>
                <w:sz w:val="22"/>
              </w:rPr>
            </w:pPr>
            <w:r w:rsidRPr="00732757">
              <w:rPr>
                <w:bCs/>
                <w:color w:val="auto"/>
                <w:sz w:val="22"/>
              </w:rPr>
              <w:t>- TT HĐND huyện;</w:t>
            </w:r>
          </w:p>
          <w:p w:rsidR="007A3689" w:rsidRPr="00732757" w:rsidRDefault="007A3689" w:rsidP="004E3FBB">
            <w:pPr>
              <w:widowControl w:val="0"/>
              <w:jc w:val="both"/>
              <w:rPr>
                <w:bCs/>
                <w:color w:val="auto"/>
                <w:sz w:val="24"/>
                <w:szCs w:val="28"/>
                <w:lang w:val="vi-VN" w:eastAsia="vi-VN" w:bidi="vi-VN"/>
              </w:rPr>
            </w:pPr>
            <w:r w:rsidRPr="00732757">
              <w:rPr>
                <w:bCs/>
                <w:color w:val="auto"/>
                <w:sz w:val="22"/>
              </w:rPr>
              <w:t>- Lưu: VT-LT.</w:t>
            </w:r>
          </w:p>
        </w:tc>
        <w:tc>
          <w:tcPr>
            <w:tcW w:w="4957" w:type="dxa"/>
          </w:tcPr>
          <w:p w:rsidR="007A3689" w:rsidRPr="00732757" w:rsidRDefault="007A3689" w:rsidP="004E3FBB">
            <w:pPr>
              <w:jc w:val="center"/>
              <w:rPr>
                <w:b/>
                <w:bCs/>
                <w:color w:val="auto"/>
                <w:szCs w:val="28"/>
              </w:rPr>
            </w:pPr>
            <w:r w:rsidRPr="00732757">
              <w:rPr>
                <w:b/>
                <w:bCs/>
                <w:color w:val="auto"/>
                <w:szCs w:val="28"/>
              </w:rPr>
              <w:t>TM. UỶ BAN NHÂN DÂN</w:t>
            </w:r>
          </w:p>
          <w:p w:rsidR="007A3689" w:rsidRPr="00732757" w:rsidRDefault="007A3689" w:rsidP="004E3FBB">
            <w:pPr>
              <w:jc w:val="center"/>
              <w:rPr>
                <w:b/>
                <w:color w:val="auto"/>
                <w:szCs w:val="28"/>
              </w:rPr>
            </w:pPr>
            <w:r w:rsidRPr="00732757">
              <w:rPr>
                <w:b/>
                <w:color w:val="auto"/>
                <w:szCs w:val="28"/>
              </w:rPr>
              <w:t>KT. CHỦ TỊCH</w:t>
            </w:r>
          </w:p>
          <w:p w:rsidR="007A3689" w:rsidRPr="00732757" w:rsidRDefault="007A3689" w:rsidP="004E3FBB">
            <w:pPr>
              <w:jc w:val="center"/>
              <w:rPr>
                <w:b/>
                <w:color w:val="auto"/>
                <w:szCs w:val="28"/>
              </w:rPr>
            </w:pPr>
            <w:r w:rsidRPr="00732757">
              <w:rPr>
                <w:b/>
                <w:color w:val="auto"/>
                <w:szCs w:val="28"/>
              </w:rPr>
              <w:t>PHÓ CHỦ TỊCH</w:t>
            </w:r>
          </w:p>
          <w:p w:rsidR="007A3689" w:rsidRDefault="007A3689" w:rsidP="004E3FBB">
            <w:pPr>
              <w:widowControl w:val="0"/>
              <w:jc w:val="center"/>
              <w:rPr>
                <w:b/>
                <w:bCs/>
                <w:color w:val="auto"/>
                <w:szCs w:val="28"/>
                <w:lang w:eastAsia="vi-VN" w:bidi="vi-VN"/>
              </w:rPr>
            </w:pPr>
            <w:r w:rsidRPr="00732757">
              <w:rPr>
                <w:b/>
                <w:bCs/>
                <w:color w:val="auto"/>
                <w:szCs w:val="28"/>
                <w:lang w:eastAsia="vi-VN" w:bidi="vi-VN"/>
              </w:rPr>
              <w:t>(Đã ký)</w:t>
            </w:r>
          </w:p>
          <w:p w:rsidR="007A3689" w:rsidRPr="00732757" w:rsidRDefault="007A3689" w:rsidP="004E3FBB">
            <w:pPr>
              <w:widowControl w:val="0"/>
              <w:jc w:val="center"/>
              <w:rPr>
                <w:b/>
                <w:bCs/>
                <w:color w:val="auto"/>
                <w:sz w:val="24"/>
                <w:szCs w:val="28"/>
                <w:lang w:eastAsia="vi-VN" w:bidi="vi-VN"/>
              </w:rPr>
            </w:pPr>
            <w:r w:rsidRPr="00732757">
              <w:rPr>
                <w:b/>
                <w:bCs/>
                <w:color w:val="auto"/>
                <w:szCs w:val="28"/>
                <w:lang w:eastAsia="vi-VN" w:bidi="vi-VN"/>
              </w:rPr>
              <w:t>Nguyễn Hữu Thạnh</w:t>
            </w:r>
          </w:p>
        </w:tc>
      </w:tr>
    </w:tbl>
    <w:p w:rsidR="007A3689" w:rsidRDefault="007A3689"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Default="00797986" w:rsidP="007A3689">
      <w:pPr>
        <w:spacing w:before="120" w:after="120"/>
        <w:ind w:firstLine="709"/>
        <w:jc w:val="both"/>
        <w:rPr>
          <w:color w:val="auto"/>
          <w:szCs w:val="28"/>
        </w:rPr>
      </w:pPr>
    </w:p>
    <w:p w:rsidR="00797986" w:rsidRPr="0036187D" w:rsidRDefault="00797986" w:rsidP="007A3689">
      <w:pPr>
        <w:spacing w:before="120" w:after="120"/>
        <w:ind w:firstLine="709"/>
        <w:jc w:val="both"/>
        <w:rPr>
          <w:color w:val="auto"/>
          <w:szCs w:val="28"/>
        </w:rPr>
      </w:pPr>
    </w:p>
    <w:p w:rsidR="007A3689" w:rsidRDefault="007A3689" w:rsidP="007A3689">
      <w:pPr>
        <w:spacing w:before="120" w:after="120"/>
        <w:rPr>
          <w:color w:val="auto"/>
          <w:szCs w:val="28"/>
        </w:rPr>
      </w:pPr>
    </w:p>
    <w:tbl>
      <w:tblPr>
        <w:tblW w:w="9613" w:type="dxa"/>
        <w:tblInd w:w="108" w:type="dxa"/>
        <w:tblLook w:val="04A0"/>
      </w:tblPr>
      <w:tblGrid>
        <w:gridCol w:w="3496"/>
        <w:gridCol w:w="6117"/>
      </w:tblGrid>
      <w:tr w:rsidR="007A3689" w:rsidRPr="00732757" w:rsidTr="004E3FBB">
        <w:trPr>
          <w:trHeight w:val="837"/>
        </w:trPr>
        <w:tc>
          <w:tcPr>
            <w:tcW w:w="3496" w:type="dxa"/>
            <w:hideMark/>
          </w:tcPr>
          <w:p w:rsidR="007A3689" w:rsidRPr="00732757" w:rsidRDefault="007A3689" w:rsidP="004E3FBB">
            <w:pPr>
              <w:keepNext/>
              <w:jc w:val="center"/>
              <w:outlineLvl w:val="0"/>
              <w:rPr>
                <w:b/>
                <w:color w:val="auto"/>
                <w:sz w:val="26"/>
                <w:szCs w:val="28"/>
                <w:lang w:val="fr-FR"/>
              </w:rPr>
            </w:pPr>
            <w:r w:rsidRPr="00732757">
              <w:rPr>
                <w:b/>
                <w:color w:val="auto"/>
                <w:sz w:val="26"/>
                <w:szCs w:val="28"/>
                <w:lang w:val="fr-FR"/>
              </w:rPr>
              <w:lastRenderedPageBreak/>
              <w:t>UỶ BAN NHÂN DÂN</w:t>
            </w:r>
          </w:p>
          <w:p w:rsidR="007A3689" w:rsidRPr="00732757" w:rsidRDefault="007A3689" w:rsidP="004E3FBB">
            <w:pPr>
              <w:keepNext/>
              <w:jc w:val="center"/>
              <w:outlineLvl w:val="0"/>
              <w:rPr>
                <w:b/>
                <w:color w:val="auto"/>
                <w:szCs w:val="28"/>
                <w:lang w:val="fr-FR"/>
              </w:rPr>
            </w:pPr>
            <w:r w:rsidRPr="00942320">
              <w:rPr>
                <w:b/>
                <w:noProof/>
                <w:color w:val="auto"/>
                <w:sz w:val="26"/>
                <w:szCs w:val="28"/>
              </w:rPr>
              <w:pict>
                <v:shape id="_x0000_s1031" type="#_x0000_t32" style="position:absolute;left:0;text-align:left;margin-left:59.65pt;margin-top:17.7pt;width:36.45pt;height:0;z-index:251665408" o:connectortype="straight"/>
              </w:pict>
            </w:r>
            <w:r w:rsidRPr="00732757">
              <w:rPr>
                <w:b/>
                <w:color w:val="auto"/>
                <w:sz w:val="26"/>
                <w:szCs w:val="28"/>
                <w:lang w:val="fr-FR"/>
              </w:rPr>
              <w:t>HUYỆN SA THẦY</w:t>
            </w:r>
          </w:p>
        </w:tc>
        <w:tc>
          <w:tcPr>
            <w:tcW w:w="6117" w:type="dxa"/>
            <w:hideMark/>
          </w:tcPr>
          <w:p w:rsidR="007A3689" w:rsidRPr="00732757" w:rsidRDefault="007A3689"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7A3689" w:rsidRPr="00732757" w:rsidRDefault="007A3689" w:rsidP="004E3FBB">
            <w:pPr>
              <w:keepNext/>
              <w:jc w:val="center"/>
              <w:outlineLvl w:val="1"/>
              <w:rPr>
                <w:b/>
                <w:color w:val="auto"/>
                <w:szCs w:val="28"/>
              </w:rPr>
            </w:pPr>
            <w:r w:rsidRPr="00942320">
              <w:rPr>
                <w:color w:val="auto"/>
                <w:lang w:val="vi-VN" w:eastAsia="vi-VN" w:bidi="vi-VN"/>
              </w:rPr>
              <w:pict>
                <v:shape id="_x0000_s1030" type="#_x0000_t32" style="position:absolute;left:0;text-align:left;margin-left:61.05pt;margin-top:17.7pt;width:168.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bl>
    <w:p w:rsidR="007A3689" w:rsidRDefault="007A3689" w:rsidP="007A3689">
      <w:pPr>
        <w:jc w:val="center"/>
        <w:rPr>
          <w:b/>
        </w:rPr>
      </w:pPr>
    </w:p>
    <w:p w:rsidR="007A3689" w:rsidRPr="00EC1A62" w:rsidRDefault="007A3689" w:rsidP="007A3689">
      <w:pPr>
        <w:jc w:val="center"/>
        <w:rPr>
          <w:b/>
          <w:color w:val="auto"/>
        </w:rPr>
      </w:pPr>
      <w:r w:rsidRPr="00EC1A62">
        <w:rPr>
          <w:b/>
          <w:color w:val="auto"/>
        </w:rPr>
        <w:t>KẾ HOẠCH</w:t>
      </w:r>
    </w:p>
    <w:p w:rsidR="007A3689" w:rsidRPr="00EC1A62" w:rsidRDefault="007A3689" w:rsidP="007A3689">
      <w:pPr>
        <w:jc w:val="center"/>
        <w:rPr>
          <w:b/>
          <w:color w:val="auto"/>
        </w:rPr>
      </w:pPr>
      <w:r w:rsidRPr="00EC1A62">
        <w:rPr>
          <w:b/>
          <w:color w:val="auto"/>
        </w:rPr>
        <w:t>Tăng cường công tác đảm bảo an ninh trật tự</w:t>
      </w:r>
      <w:r w:rsidRPr="00EC1A62">
        <w:rPr>
          <w:b/>
          <w:color w:val="auto"/>
        </w:rPr>
        <w:br/>
        <w:t>giai đoạn 2016 - 2020 trên địa bàn huyện Sa Thầy</w:t>
      </w:r>
    </w:p>
    <w:p w:rsidR="007A3689" w:rsidRDefault="007A3689" w:rsidP="007A3689">
      <w:pPr>
        <w:jc w:val="center"/>
        <w:rPr>
          <w:b/>
        </w:rPr>
      </w:pPr>
      <w:r w:rsidRPr="00942320">
        <w:pict>
          <v:shape id="_x0000_s1029" type="#_x0000_t32" style="position:absolute;left:0;text-align:left;margin-left:227.5pt;margin-top:1.65pt;width:25.65pt;height:0;z-index:251663360" o:connectortype="straight"/>
        </w:pict>
      </w:r>
    </w:p>
    <w:p w:rsidR="007A3689" w:rsidRPr="00EC1A62" w:rsidRDefault="007A3689" w:rsidP="007A3689">
      <w:pPr>
        <w:spacing w:before="120" w:after="120"/>
        <w:ind w:firstLine="709"/>
        <w:jc w:val="both"/>
        <w:rPr>
          <w:color w:val="auto"/>
        </w:rPr>
      </w:pPr>
      <w:r w:rsidRPr="00EC1A62">
        <w:rPr>
          <w:color w:val="auto"/>
        </w:rPr>
        <w:t>Trong những năm qua, dưới sự lãnh đạo của các cấp ủy Đảng, sự nỗ lực của hệ thống chính trị, sự đồng thuận của nhân dân và vai trò nòng cốt của lực lượng Công an, Quân sự, các Đồn Biên phòng đóng chân trên địa bàn; nên công tác đảm bảo an ninh, trật tự (ANTT) trên địa bàn huyện đã đạt được những kết quả quan trọng, tạo điều kiện thuận lợi để thực hiện thắng lợi các mục tiêu, nhiệm vụ phát triển kinh tế - xã hội của địa phương.</w:t>
      </w:r>
    </w:p>
    <w:p w:rsidR="007A3689" w:rsidRPr="00EC1A62" w:rsidRDefault="007A3689" w:rsidP="007A3689">
      <w:pPr>
        <w:spacing w:before="120" w:after="120"/>
        <w:ind w:firstLine="709"/>
        <w:jc w:val="both"/>
        <w:rPr>
          <w:color w:val="auto"/>
        </w:rPr>
      </w:pPr>
      <w:r w:rsidRPr="00EC1A62">
        <w:rPr>
          <w:color w:val="auto"/>
        </w:rPr>
        <w:t xml:space="preserve">Tuy vậy, quá trình thực hiện nhiệm vụ đảm bảo ANTT còn có những tồn tại, hạn chế nhất định; công tác quản lý nhà nước về ANTT còn bộc lộ những tồn tại, yếu kém; hoạt động của các loại tội phạm, tệ nạn xã hội, tai nạn giao thông tuy được kiềm chế, làm giảm nhưng chưa vững chắc, tiềm ẩn lớn những nguy cơ phức tạp gây hậu quả xấu cho xã hội. Trong khi đó, số cốt cán, cực đoan trong Tôn giáo </w:t>
      </w:r>
      <w:r w:rsidRPr="00EC1A62">
        <w:rPr>
          <w:i/>
          <w:color w:val="auto"/>
        </w:rPr>
        <w:t>(Công giáo, Tin lành, Phật giáo, tà đạo Hà Mòn),</w:t>
      </w:r>
      <w:r w:rsidRPr="00EC1A62">
        <w:rPr>
          <w:color w:val="auto"/>
        </w:rPr>
        <w:t xml:space="preserve"> số FULRO, Tin lành Đêga, học sinh, công nhân, đặc biệt số đối tượng chính trị cực đoan chống đối có quan hệ bên ngoài liên quan đến tố chức Tin lành Đấng Christ và số đối tượng liên quan đến khiếu kiện đặt ra nhiều thách thức, khó khăn đối với huyện cho tình hình an ninh trật tự hiện nay.</w:t>
      </w:r>
    </w:p>
    <w:p w:rsidR="007A3689" w:rsidRPr="00EC1A62" w:rsidRDefault="007A3689" w:rsidP="007A3689">
      <w:pPr>
        <w:spacing w:before="120" w:after="120"/>
        <w:ind w:firstLine="709"/>
        <w:jc w:val="both"/>
        <w:rPr>
          <w:color w:val="auto"/>
        </w:rPr>
      </w:pPr>
      <w:r w:rsidRPr="00EC1A62">
        <w:rPr>
          <w:color w:val="auto"/>
        </w:rPr>
        <w:t>Để nâng cao vai trò trách nhiệm của các cơ quan, đơn vị trong việc bảo đảm an ninh trật tự trên địa bàn huyện, UBND huyện xây dựng Kế hoạch tăng cường công tác đảm bảo an ninh trật tự giai đoạn 2016 - 2020 với các nội dung sau:</w:t>
      </w:r>
    </w:p>
    <w:p w:rsidR="007A3689" w:rsidRPr="00EC1A62" w:rsidRDefault="007A3689" w:rsidP="007A3689">
      <w:pPr>
        <w:spacing w:before="120" w:after="120"/>
        <w:ind w:firstLine="709"/>
        <w:jc w:val="both"/>
        <w:rPr>
          <w:b/>
          <w:color w:val="auto"/>
        </w:rPr>
      </w:pPr>
      <w:r w:rsidRPr="00EC1A62">
        <w:rPr>
          <w:b/>
          <w:color w:val="auto"/>
        </w:rPr>
        <w:t>I. Đánh giá tình hình, kết quả công tác đảm bảo ANTT trong thời gian qua</w:t>
      </w:r>
    </w:p>
    <w:p w:rsidR="007A3689" w:rsidRPr="00EC1A62" w:rsidRDefault="007A3689" w:rsidP="007A3689">
      <w:pPr>
        <w:spacing w:before="120" w:after="120"/>
        <w:ind w:firstLine="709"/>
        <w:jc w:val="both"/>
        <w:rPr>
          <w:b/>
          <w:color w:val="auto"/>
        </w:rPr>
      </w:pPr>
      <w:r w:rsidRPr="00EC1A62">
        <w:rPr>
          <w:b/>
          <w:color w:val="auto"/>
        </w:rPr>
        <w:t>1. Về an ninh trật tự trên địa bàn huyện</w:t>
      </w:r>
    </w:p>
    <w:p w:rsidR="007A3689" w:rsidRPr="00EC1A62" w:rsidRDefault="007A3689" w:rsidP="007A3689">
      <w:pPr>
        <w:spacing w:before="120" w:after="120"/>
        <w:ind w:firstLine="709"/>
        <w:jc w:val="both"/>
        <w:rPr>
          <w:i/>
          <w:color w:val="auto"/>
        </w:rPr>
      </w:pPr>
      <w:r w:rsidRPr="00EC1A62">
        <w:rPr>
          <w:color w:val="auto"/>
        </w:rPr>
        <w:t xml:space="preserve">Huyện Sa Thầy có diện tích tự nhiên khá lớn so các huyện của tỉnh Kon Tum, chiếm 14% của tỉnh; địa hình chia cắt, khó khăn, hiểm trở. Dân số 50.320 người, gồm có 06 dân tộc, dân tộc thiểu số chiếm 57,3%, nghèo đói chiếm tỷ lệ khá cao. Toàn huyện có 7 xã đặc biệt khó khăn chiếm 63,64%, 02 xã biên giới, có 04 xã trọng điểm, phức tạp về an ninh, trật tự </w:t>
      </w:r>
      <w:r w:rsidRPr="00EC1A62">
        <w:rPr>
          <w:i/>
          <w:color w:val="auto"/>
        </w:rPr>
        <w:t>(Quyết định số 2462/QĐ-BCA(V28) ngày 07/07/2011 của Bộ Công an).</w:t>
      </w:r>
    </w:p>
    <w:p w:rsidR="007A3689" w:rsidRPr="00EC1A62" w:rsidRDefault="007A3689" w:rsidP="007A3689">
      <w:pPr>
        <w:spacing w:before="120" w:after="120"/>
        <w:ind w:firstLine="709"/>
        <w:jc w:val="both"/>
        <w:rPr>
          <w:color w:val="auto"/>
        </w:rPr>
      </w:pPr>
      <w:r w:rsidRPr="00EC1A62">
        <w:rPr>
          <w:color w:val="auto"/>
        </w:rPr>
        <w:t xml:space="preserve">Trong những năm gần đây tình hình an ninh chính trị trong vùng đồng bào dân tộc thiểu số tiềm ẩn phức tạp, đang nổi lên một số vấn đề như là: các đối tượng trôn hiện ở nước ngoài vẫn thường xuyên liên lạc, điện thoại, gửi tiền, hàng về cho thân nhân trong nước. Một bộ phận người DTTS thường xuyên vắng mặt tại địa phương không rõ lý do, không xin phép chính quyền, trong số đó có một số người xác định là vượt biên trái phép sang Campuchia trốn đi các nước lân cận khác nên </w:t>
      </w:r>
      <w:r w:rsidRPr="00EC1A62">
        <w:rPr>
          <w:color w:val="auto"/>
        </w:rPr>
        <w:lastRenderedPageBreak/>
        <w:t>đã tác động tiêu cực đên tư tưởng của một sô bộ phận nhân dân. Các thê lực thù địch luôn tìm cách kích động, chống phá việc thực hiện chủ trương, chính sách của Đảng, Nhà nước trên địa bàn. Trong khi đó, thanh thiếu niên giữa các thôn</w:t>
      </w:r>
      <w:r>
        <w:rPr>
          <w:color w:val="auto"/>
        </w:rPr>
        <w:t>, làng</w:t>
      </w:r>
      <w:r w:rsidRPr="00EC1A62">
        <w:rPr>
          <w:color w:val="auto"/>
        </w:rPr>
        <w:t xml:space="preserve"> tại các xã bỏ học, thường xuyên gây mâu thuẫn dẫn đến đánh nhau gây hậu quả nghiêm trọng làm ảnh hưởng đến chính sách đại đoàn kết dân tộc của Đảng, nhà nước và tinh thần đoàn kết giữa các dân tộc trên địa bàn huyện. Bên cạnh đó tình hình trật tự an toàn xã hội trên địa bàn huyện diễn biến hết sức phức tạp, các loại tội phạm hoạt động rất tinh vi, xảo quyệt và manh động gây mất trật tự ở khu dân cư, làm ảnh hưởng xấu đến các hoạt động và sinh hoạt của nhân dân. Tình trạng đơn thư khiếu nại, tố cáo gây phức tạp tình hình có hương gia tăng. Đời sống vật chất còn gặp nhiều khó khăn, dân trí thấp, phong tục tập quán lạc hậu vẫn tồn tại, tính trông chờ ỷ lại sự hỗ trợ của nhà nước và chịu khó lao </w:t>
      </w:r>
      <w:r>
        <w:rPr>
          <w:color w:val="auto"/>
        </w:rPr>
        <w:t>động</w:t>
      </w:r>
      <w:r w:rsidRPr="00EC1A62">
        <w:rPr>
          <w:color w:val="auto"/>
        </w:rPr>
        <w:t xml:space="preserve"> vươn lên của một bộ phận dân tộc thiểu số chưa cao.</w:t>
      </w:r>
    </w:p>
    <w:p w:rsidR="007A3689" w:rsidRPr="009F6547" w:rsidRDefault="007A3689" w:rsidP="007A3689">
      <w:pPr>
        <w:spacing w:before="120" w:after="120"/>
        <w:ind w:firstLine="709"/>
        <w:jc w:val="both"/>
        <w:rPr>
          <w:b/>
          <w:i/>
          <w:color w:val="auto"/>
        </w:rPr>
      </w:pPr>
      <w:bookmarkStart w:id="2" w:name="bookmark58"/>
      <w:r w:rsidRPr="009F6547">
        <w:rPr>
          <w:b/>
          <w:i/>
          <w:color w:val="auto"/>
        </w:rPr>
        <w:t>1.2. Về công tác đấu tranh, phòng, chống tội phạm và tệ nạn xã hội</w:t>
      </w:r>
      <w:bookmarkEnd w:id="2"/>
    </w:p>
    <w:p w:rsidR="007A3689" w:rsidRPr="00EC1A62" w:rsidRDefault="007A3689" w:rsidP="007A3689">
      <w:pPr>
        <w:spacing w:before="120" w:after="120"/>
        <w:ind w:firstLine="709"/>
        <w:jc w:val="both"/>
        <w:rPr>
          <w:color w:val="auto"/>
        </w:rPr>
      </w:pPr>
      <w:r w:rsidRPr="00EC1A62">
        <w:rPr>
          <w:color w:val="auto"/>
        </w:rPr>
        <w:t>Công tác đ</w:t>
      </w:r>
      <w:r>
        <w:rPr>
          <w:color w:val="auto"/>
        </w:rPr>
        <w:t>ấ</w:t>
      </w:r>
      <w:r w:rsidRPr="00EC1A62">
        <w:rPr>
          <w:color w:val="auto"/>
        </w:rPr>
        <w:t>u tranh phòng</w:t>
      </w:r>
      <w:r>
        <w:rPr>
          <w:color w:val="auto"/>
        </w:rPr>
        <w:t>,</w:t>
      </w:r>
      <w:r w:rsidRPr="00EC1A62">
        <w:rPr>
          <w:color w:val="auto"/>
        </w:rPr>
        <w:t xml:space="preserve"> chống tội phạm đã đạt được nhi</w:t>
      </w:r>
      <w:r>
        <w:rPr>
          <w:color w:val="auto"/>
        </w:rPr>
        <w:t>ề</w:t>
      </w:r>
      <w:r w:rsidRPr="00EC1A62">
        <w:rPr>
          <w:color w:val="auto"/>
        </w:rPr>
        <w:t>u k</w:t>
      </w:r>
      <w:r>
        <w:rPr>
          <w:color w:val="auto"/>
        </w:rPr>
        <w:t>ế</w:t>
      </w:r>
      <w:r w:rsidRPr="00EC1A62">
        <w:rPr>
          <w:color w:val="auto"/>
        </w:rPr>
        <w:t>t quả quan</w:t>
      </w:r>
      <w:r>
        <w:rPr>
          <w:color w:val="auto"/>
        </w:rPr>
        <w:t xml:space="preserve"> </w:t>
      </w:r>
      <w:r w:rsidRPr="00EC1A62">
        <w:rPr>
          <w:color w:val="auto"/>
        </w:rPr>
        <w:t>trọng, trong năm 2016 và 6 tháng đầu năm 2017 đã phát hiện 110/191 đối tương vi phạm pháp luật; điều tra, xử lý 86 vụ/40 đối tượng. Việc bắt, giam, giữ, xử lý tội phạm đảm bảo đúng quy định của pháp luật, không đ</w:t>
      </w:r>
      <w:r>
        <w:rPr>
          <w:color w:val="auto"/>
        </w:rPr>
        <w:t>ể</w:t>
      </w:r>
      <w:r w:rsidRPr="00EC1A62">
        <w:rPr>
          <w:color w:val="auto"/>
        </w:rPr>
        <w:t xml:space="preserve"> xảy ra oan sai.</w:t>
      </w:r>
    </w:p>
    <w:p w:rsidR="007A3689" w:rsidRPr="00EC1A62" w:rsidRDefault="007A3689" w:rsidP="007A3689">
      <w:pPr>
        <w:spacing w:before="120" w:after="120"/>
        <w:ind w:firstLine="709"/>
        <w:jc w:val="both"/>
        <w:rPr>
          <w:color w:val="auto"/>
        </w:rPr>
      </w:pPr>
      <w:r w:rsidRPr="00EC1A62">
        <w:rPr>
          <w:color w:val="auto"/>
        </w:rPr>
        <w:t>Tuy nhiên, hoạt động của các loại tội phạm v</w:t>
      </w:r>
      <w:r>
        <w:rPr>
          <w:color w:val="auto"/>
        </w:rPr>
        <w:t>ẫ</w:t>
      </w:r>
      <w:r w:rsidRPr="00EC1A62">
        <w:rPr>
          <w:color w:val="auto"/>
        </w:rPr>
        <w:t>n di</w:t>
      </w:r>
      <w:r>
        <w:rPr>
          <w:color w:val="auto"/>
        </w:rPr>
        <w:t>ễ</w:t>
      </w:r>
      <w:r w:rsidRPr="00EC1A62">
        <w:rPr>
          <w:color w:val="auto"/>
        </w:rPr>
        <w:t>n bi</w:t>
      </w:r>
      <w:r>
        <w:rPr>
          <w:color w:val="auto"/>
        </w:rPr>
        <w:t>ế</w:t>
      </w:r>
      <w:r w:rsidRPr="00EC1A62">
        <w:rPr>
          <w:color w:val="auto"/>
        </w:rPr>
        <w:t>n phức tạp; n</w:t>
      </w:r>
      <w:r>
        <w:rPr>
          <w:color w:val="auto"/>
        </w:rPr>
        <w:t>ổ</w:t>
      </w:r>
      <w:r w:rsidRPr="00EC1A62">
        <w:rPr>
          <w:color w:val="auto"/>
        </w:rPr>
        <w:t>i lên là hoạt động của các băng, ổ nhóm tội phạm có tổ chức, sử dụng vũ khí gây án với tính chất manh động, liều lĩnh, trong đó có một số băng nhóm người ngoài địa bàn huyện hoạt động; tội phạm trong lứa tu</w:t>
      </w:r>
      <w:r>
        <w:rPr>
          <w:color w:val="auto"/>
        </w:rPr>
        <w:t>ổ</w:t>
      </w:r>
      <w:r w:rsidRPr="00EC1A62">
        <w:rPr>
          <w:color w:val="auto"/>
        </w:rPr>
        <w:t>i vị thành niên có xu hướng gia tăng; tệ nạn xã hội vẫn tiềm ẩn nhiều phức tạp; tội phạm về kinh tế, chức vụ nổi lên là sai phạm trong lĩnh vực đất đai, làm giả hồ sơ, lừa đảo thông qua môi giới lao động, quản lý ngân sách; kết quả đấu tranh với các loại tội phạm trên lĩnh vực bảo vệ môi trường còn hạn chế và tiềm ẩn nguy cơ gây hậu quả lớn cho xã hội; tình hình mua bán, vận chuyển, sử dụng ma túy tổng hợp vẫn xảy ra trên địa bàn.</w:t>
      </w:r>
    </w:p>
    <w:p w:rsidR="007A3689" w:rsidRPr="00982FF7" w:rsidRDefault="007A3689" w:rsidP="007A3689">
      <w:pPr>
        <w:spacing w:before="120" w:after="120"/>
        <w:ind w:firstLine="709"/>
        <w:jc w:val="both"/>
        <w:rPr>
          <w:b/>
          <w:i/>
          <w:color w:val="auto"/>
        </w:rPr>
      </w:pPr>
      <w:bookmarkStart w:id="3" w:name="bookmark59"/>
      <w:r w:rsidRPr="00982FF7">
        <w:rPr>
          <w:b/>
          <w:i/>
          <w:color w:val="auto"/>
        </w:rPr>
        <w:t>1.3. Công tác quản lý nhà nước về ANTT</w:t>
      </w:r>
      <w:bookmarkEnd w:id="3"/>
    </w:p>
    <w:p w:rsidR="007A3689" w:rsidRPr="00EC1A62" w:rsidRDefault="007A3689" w:rsidP="007A3689">
      <w:pPr>
        <w:spacing w:before="120" w:after="120"/>
        <w:ind w:firstLine="709"/>
        <w:jc w:val="both"/>
        <w:rPr>
          <w:color w:val="auto"/>
        </w:rPr>
      </w:pPr>
      <w:r w:rsidRPr="00EC1A62">
        <w:rPr>
          <w:color w:val="auto"/>
        </w:rPr>
        <w:t xml:space="preserve">Các mặt công tác quản lý nhà nước về ANTT trong những năm qua đã được các cấp, ngành, địa phương quan tâm chỉ đạo, và triển khai tích cực, nhất là trong công tác đảm bảo </w:t>
      </w:r>
      <w:r>
        <w:rPr>
          <w:color w:val="auto"/>
        </w:rPr>
        <w:t xml:space="preserve">trật tư </w:t>
      </w:r>
      <w:r w:rsidRPr="00EC1A62">
        <w:rPr>
          <w:color w:val="auto"/>
        </w:rPr>
        <w:t xml:space="preserve">ATGT, quản lý cư trú, </w:t>
      </w:r>
      <w:r>
        <w:rPr>
          <w:color w:val="auto"/>
        </w:rPr>
        <w:t>phòng cháy chữa cháy</w:t>
      </w:r>
      <w:r w:rsidRPr="00EC1A62">
        <w:rPr>
          <w:color w:val="auto"/>
        </w:rPr>
        <w:t xml:space="preserve">, </w:t>
      </w:r>
      <w:r>
        <w:rPr>
          <w:color w:val="auto"/>
        </w:rPr>
        <w:t>cứu nạn cứu hộ</w:t>
      </w:r>
      <w:r w:rsidRPr="00EC1A62">
        <w:rPr>
          <w:color w:val="auto"/>
        </w:rPr>
        <w:t>, công tác quản lý vũ khí, vật liệu nổ, công cụ hỗ trợ... Công tác cải cách hành chính trong quản lý nhà nước về ANTT có nhiều chuyển biến, đáp ứng được yêu cầu của các doanh nghiệp, công dân, nhưng còn một số tồn tại, hạn ch</w:t>
      </w:r>
      <w:r>
        <w:rPr>
          <w:color w:val="auto"/>
        </w:rPr>
        <w:t>ế</w:t>
      </w:r>
      <w:r w:rsidRPr="00EC1A62">
        <w:rPr>
          <w:color w:val="auto"/>
        </w:rPr>
        <w:t xml:space="preserve">: </w:t>
      </w:r>
      <w:r>
        <w:rPr>
          <w:color w:val="auto"/>
        </w:rPr>
        <w:t>c</w:t>
      </w:r>
      <w:r w:rsidRPr="00EC1A62">
        <w:rPr>
          <w:color w:val="auto"/>
        </w:rPr>
        <w:t>ông tác đăng ký, quản lý người nước ngoài chưa chặt chẽ; tai nạn giao thông chưa bền vững, an toàn giao thông trên địa bàn nông thôn chưa được quản lý chặt chẽ; công tác quản lý nhân, hộ khẩu ở các vùng tái định cư, các khu kinh tế còn nhiều sơ hở, bất cập; quản lý nhà nước về PCCC chưa đáp ứng yêu cầu, còn tiềm ẩn nhiều nguy cơ xảy ra các vụ cháy nổ gây hậu quả nghiêm trọng...</w:t>
      </w:r>
    </w:p>
    <w:p w:rsidR="007A3689" w:rsidRPr="00982FF7" w:rsidRDefault="007A3689" w:rsidP="007A3689">
      <w:pPr>
        <w:spacing w:before="120" w:after="120"/>
        <w:ind w:firstLine="709"/>
        <w:jc w:val="both"/>
        <w:rPr>
          <w:b/>
          <w:i/>
          <w:color w:val="auto"/>
        </w:rPr>
      </w:pPr>
      <w:bookmarkStart w:id="4" w:name="bookmark60"/>
      <w:r w:rsidRPr="00982FF7">
        <w:rPr>
          <w:b/>
          <w:i/>
          <w:color w:val="auto"/>
        </w:rPr>
        <w:t>1.4. Công tác xây dựng phong trào toàn dân bảo vệ an n</w:t>
      </w:r>
      <w:r>
        <w:rPr>
          <w:b/>
          <w:i/>
          <w:color w:val="auto"/>
        </w:rPr>
        <w:t>i</w:t>
      </w:r>
      <w:r w:rsidRPr="00982FF7">
        <w:rPr>
          <w:b/>
          <w:i/>
          <w:color w:val="auto"/>
        </w:rPr>
        <w:t>nh tổ quốc (ANTQ)</w:t>
      </w:r>
      <w:bookmarkEnd w:id="4"/>
    </w:p>
    <w:p w:rsidR="007A3689" w:rsidRPr="00EC1A62" w:rsidRDefault="007A3689" w:rsidP="007A3689">
      <w:pPr>
        <w:spacing w:before="120" w:after="120"/>
        <w:ind w:firstLine="709"/>
        <w:jc w:val="both"/>
        <w:rPr>
          <w:color w:val="auto"/>
        </w:rPr>
      </w:pPr>
      <w:r w:rsidRPr="00EC1A62">
        <w:rPr>
          <w:color w:val="auto"/>
        </w:rPr>
        <w:lastRenderedPageBreak/>
        <w:t>Phong trào toàn dân bảo vệ ANTQ tiếp tục được đổi mới cả về nội dung, hình thức, biện pháp, gắn với cuộc vận động “Toàn dân đoàn kết xây dựng đời s</w:t>
      </w:r>
      <w:r>
        <w:rPr>
          <w:color w:val="auto"/>
        </w:rPr>
        <w:t>ốn</w:t>
      </w:r>
      <w:r w:rsidRPr="00EC1A62">
        <w:rPr>
          <w:color w:val="auto"/>
        </w:rPr>
        <w:t>g văn hóa”, “Chương trình mục tiêu qu</w:t>
      </w:r>
      <w:r>
        <w:rPr>
          <w:color w:val="auto"/>
        </w:rPr>
        <w:t>ố</w:t>
      </w:r>
      <w:r w:rsidRPr="00EC1A62">
        <w:rPr>
          <w:color w:val="auto"/>
        </w:rPr>
        <w:t>c gia xây dựng nông thôn mới”, đã đạt được nhiều kết quả quan trọng. Nhưng phong trào toàn dân bảo vệ ANTQ một số xã còn mang tính hình thức thiếu chiều sâu, chất lượng và hiệu quả còn hạn ch</w:t>
      </w:r>
      <w:r>
        <w:rPr>
          <w:color w:val="auto"/>
        </w:rPr>
        <w:t>ế</w:t>
      </w:r>
      <w:r w:rsidRPr="00EC1A62">
        <w:rPr>
          <w:color w:val="auto"/>
        </w:rPr>
        <w:t>, chưa phát huy tác dụng thiết thực, nhất là trong giải quyết các tình hu</w:t>
      </w:r>
      <w:r>
        <w:rPr>
          <w:color w:val="auto"/>
        </w:rPr>
        <w:t>ố</w:t>
      </w:r>
      <w:r w:rsidRPr="00EC1A62">
        <w:rPr>
          <w:color w:val="auto"/>
        </w:rPr>
        <w:t>ng phức tạp về ANTT xảy ra.</w:t>
      </w:r>
    </w:p>
    <w:p w:rsidR="007A3689" w:rsidRPr="002C66B5" w:rsidRDefault="007A3689" w:rsidP="007A3689">
      <w:pPr>
        <w:spacing w:before="120" w:after="120"/>
        <w:ind w:firstLine="709"/>
        <w:jc w:val="both"/>
        <w:rPr>
          <w:b/>
          <w:color w:val="auto"/>
        </w:rPr>
      </w:pPr>
      <w:r w:rsidRPr="002C66B5">
        <w:rPr>
          <w:b/>
          <w:color w:val="auto"/>
        </w:rPr>
        <w:t>B. Căn cứ pháp lý xây dựng kế hoạch</w:t>
      </w:r>
    </w:p>
    <w:p w:rsidR="007A3689" w:rsidRPr="00EC1A62" w:rsidRDefault="007A3689" w:rsidP="007A3689">
      <w:pPr>
        <w:spacing w:before="120" w:after="120"/>
        <w:ind w:firstLine="709"/>
        <w:jc w:val="both"/>
        <w:rPr>
          <w:color w:val="auto"/>
        </w:rPr>
      </w:pPr>
      <w:r w:rsidRPr="00EC1A62">
        <w:rPr>
          <w:color w:val="auto"/>
        </w:rPr>
        <w:t xml:space="preserve">Chỉ thị số 09-CT/TW ngày 01/12/2011 của Ban Bí thư Trung ương Đảng về “Tăng cường sự lãnh đạo của Đảng đối với phong trào toàn dân </w:t>
      </w:r>
      <w:r>
        <w:rPr>
          <w:color w:val="auto"/>
        </w:rPr>
        <w:t>b</w:t>
      </w:r>
      <w:r w:rsidRPr="00EC1A62">
        <w:rPr>
          <w:color w:val="auto"/>
        </w:rPr>
        <w:t>ảo vệ an ninh Tổ quốc”;</w:t>
      </w:r>
    </w:p>
    <w:p w:rsidR="007A3689" w:rsidRPr="00EC1A62" w:rsidRDefault="007A3689" w:rsidP="007A3689">
      <w:pPr>
        <w:spacing w:before="120" w:after="120"/>
        <w:ind w:firstLine="709"/>
        <w:jc w:val="both"/>
        <w:rPr>
          <w:color w:val="auto"/>
        </w:rPr>
      </w:pPr>
      <w:r w:rsidRPr="00EC1A62">
        <w:rPr>
          <w:color w:val="auto"/>
        </w:rPr>
        <w:t>Nghị quyết số 28-NQ/TW, ngày 25/10/2013 của Ban Chấp hành Trung ương Khóa XI về “Chiến lược bảo vệ Tổ quốc trong tình hình mới”;</w:t>
      </w:r>
    </w:p>
    <w:p w:rsidR="007A3689" w:rsidRPr="00EC1A62" w:rsidRDefault="007A3689" w:rsidP="007A3689">
      <w:pPr>
        <w:spacing w:before="120" w:after="120"/>
        <w:ind w:firstLine="709"/>
        <w:jc w:val="both"/>
        <w:rPr>
          <w:color w:val="auto"/>
        </w:rPr>
      </w:pPr>
      <w:r w:rsidRPr="00EC1A62">
        <w:rPr>
          <w:color w:val="auto"/>
        </w:rPr>
        <w:t>Chỉ thị số 46-CT/TW ngày 22/6/2015 của Bộ Chính trị về “Tăng cường sự lãnh đạo của Đảng đối với công tác đảm bảo an ninh, trật tự trong tình hình mới”;</w:t>
      </w:r>
    </w:p>
    <w:p w:rsidR="007A3689" w:rsidRPr="00EC1A62" w:rsidRDefault="007A3689" w:rsidP="007A3689">
      <w:pPr>
        <w:spacing w:before="120" w:after="120"/>
        <w:ind w:firstLine="709"/>
        <w:jc w:val="both"/>
        <w:rPr>
          <w:color w:val="auto"/>
        </w:rPr>
      </w:pPr>
      <w:r w:rsidRPr="00EC1A62">
        <w:rPr>
          <w:color w:val="auto"/>
        </w:rPr>
        <w:t>Nghị quyết số 04-NQ/TW, ngày 30/10/2016 của Ban Chấp hành Trung ương Đảng khóa XII về tăng cường xây dựng, chỉnh đ</w:t>
      </w:r>
      <w:r>
        <w:rPr>
          <w:color w:val="auto"/>
        </w:rPr>
        <w:t>ố</w:t>
      </w:r>
      <w:r w:rsidRPr="00EC1A62">
        <w:rPr>
          <w:color w:val="auto"/>
        </w:rPr>
        <w:t>n Đảng; ngăn chặn, đ</w:t>
      </w:r>
      <w:r>
        <w:rPr>
          <w:color w:val="auto"/>
        </w:rPr>
        <w:t>ẩ</w:t>
      </w:r>
      <w:r w:rsidRPr="00EC1A62">
        <w:rPr>
          <w:color w:val="auto"/>
        </w:rPr>
        <w:t>y lùi sự suy thoái về tư tưởng, chính trị, đạo đức, lối sống, những biểu hiện “tự diễn biến”, “tự chuyển hóa” trong nội bộ</w:t>
      </w:r>
      <w:r>
        <w:rPr>
          <w:color w:val="auto"/>
        </w:rPr>
        <w:t>;</w:t>
      </w:r>
    </w:p>
    <w:p w:rsidR="007A3689" w:rsidRPr="00EC1A62" w:rsidRDefault="007A3689" w:rsidP="007A3689">
      <w:pPr>
        <w:spacing w:before="120" w:after="120"/>
        <w:ind w:firstLine="709"/>
        <w:jc w:val="both"/>
        <w:rPr>
          <w:color w:val="auto"/>
        </w:rPr>
      </w:pPr>
      <w:r w:rsidRPr="00EC1A62">
        <w:rPr>
          <w:color w:val="auto"/>
        </w:rPr>
        <w:t>Nghị quyết số 01/2016/NQ-HĐND ngày 06/5/2016 của HĐND tỉnh Kon Tum về kế hoạch phát triển kinh tế -</w:t>
      </w:r>
      <w:r>
        <w:rPr>
          <w:color w:val="auto"/>
        </w:rPr>
        <w:t xml:space="preserve"> </w:t>
      </w:r>
      <w:r w:rsidRPr="00EC1A62">
        <w:rPr>
          <w:color w:val="auto"/>
        </w:rPr>
        <w:t xml:space="preserve">xã hội, quốc phòng </w:t>
      </w:r>
      <w:r>
        <w:rPr>
          <w:color w:val="auto"/>
        </w:rPr>
        <w:t xml:space="preserve">- </w:t>
      </w:r>
      <w:r w:rsidRPr="00EC1A62">
        <w:rPr>
          <w:color w:val="auto"/>
        </w:rPr>
        <w:t>an ninh tỉnh Kon Tum giai đoạn 2016-202</w:t>
      </w:r>
      <w:r>
        <w:rPr>
          <w:color w:val="auto"/>
        </w:rPr>
        <w:t>1</w:t>
      </w:r>
      <w:r w:rsidRPr="00EC1A62">
        <w:rPr>
          <w:color w:val="auto"/>
        </w:rPr>
        <w:t>;</w:t>
      </w:r>
    </w:p>
    <w:p w:rsidR="007A3689" w:rsidRPr="00EC1A62" w:rsidRDefault="007A3689" w:rsidP="007A3689">
      <w:pPr>
        <w:spacing w:before="120" w:after="120"/>
        <w:ind w:firstLine="709"/>
        <w:jc w:val="both"/>
        <w:rPr>
          <w:color w:val="auto"/>
        </w:rPr>
      </w:pPr>
      <w:r w:rsidRPr="00EC1A62">
        <w:rPr>
          <w:color w:val="auto"/>
        </w:rPr>
        <w:t>Nghị quyết số 01-NQ/ĐH ngày 11/8/2015 Đại hội Đảng bộ huyện lần thứ XVI nhiệm kỳ 201</w:t>
      </w:r>
      <w:r>
        <w:rPr>
          <w:color w:val="auto"/>
        </w:rPr>
        <w:t>5</w:t>
      </w:r>
      <w:r w:rsidRPr="00EC1A62">
        <w:rPr>
          <w:color w:val="auto"/>
        </w:rPr>
        <w:t>-202</w:t>
      </w:r>
      <w:r>
        <w:rPr>
          <w:color w:val="auto"/>
        </w:rPr>
        <w:t>0</w:t>
      </w:r>
      <w:r w:rsidRPr="00EC1A62">
        <w:rPr>
          <w:color w:val="auto"/>
        </w:rPr>
        <w:t>;</w:t>
      </w:r>
    </w:p>
    <w:p w:rsidR="007A3689" w:rsidRPr="00EC1A62" w:rsidRDefault="007A3689" w:rsidP="007A3689">
      <w:pPr>
        <w:spacing w:before="120" w:after="120"/>
        <w:ind w:firstLine="709"/>
        <w:jc w:val="both"/>
        <w:rPr>
          <w:color w:val="auto"/>
        </w:rPr>
      </w:pPr>
      <w:r w:rsidRPr="00EC1A62">
        <w:rPr>
          <w:color w:val="auto"/>
        </w:rPr>
        <w:t>Nghị quyết số 46/2016/NQ-HĐND ngày 20/12/2016 của HĐND huyện kỳ họp thứ 3 khóa X về việc thông qua Kế hoạch phát triển kinh tế - xã hội, quốc phòng</w:t>
      </w:r>
      <w:r>
        <w:rPr>
          <w:color w:val="auto"/>
        </w:rPr>
        <w:t xml:space="preserve"> -</w:t>
      </w:r>
      <w:r w:rsidRPr="00EC1A62">
        <w:rPr>
          <w:color w:val="auto"/>
        </w:rPr>
        <w:t xml:space="preserve"> an ninh giai đoạn 2016-202</w:t>
      </w:r>
      <w:r>
        <w:rPr>
          <w:color w:val="auto"/>
        </w:rPr>
        <w:t>1</w:t>
      </w:r>
      <w:r w:rsidRPr="00EC1A62">
        <w:rPr>
          <w:color w:val="auto"/>
        </w:rPr>
        <w:t>;</w:t>
      </w:r>
    </w:p>
    <w:p w:rsidR="007A3689" w:rsidRPr="00EC1A62" w:rsidRDefault="007A3689" w:rsidP="007A3689">
      <w:pPr>
        <w:spacing w:before="120" w:after="120"/>
        <w:ind w:firstLine="709"/>
        <w:jc w:val="both"/>
        <w:rPr>
          <w:color w:val="auto"/>
        </w:rPr>
      </w:pPr>
      <w:r w:rsidRPr="00EC1A62">
        <w:rPr>
          <w:color w:val="auto"/>
        </w:rPr>
        <w:t xml:space="preserve">Kế hoạch số 38-KH/HU ngày 13/02/2017 của Ban Thường vụ Huyện ủy Sa Thầy thực hiện kết luận số 05-KL/TW ngày 15/7/2016 của Ban Bí thư Trung ương Đảng về tiếp tục đẩy mạnh thực hiện Chỉ thị số 48-CT/TW của Bộ Chính trị </w:t>
      </w:r>
      <w:r w:rsidRPr="00CD524C">
        <w:rPr>
          <w:i/>
          <w:color w:val="auto"/>
        </w:rPr>
        <w:t>(khóa X)</w:t>
      </w:r>
      <w:r w:rsidRPr="00EC1A62">
        <w:rPr>
          <w:color w:val="auto"/>
        </w:rPr>
        <w:t xml:space="preserve"> về “Tăng cường sự lãnh đạo của Đảng đối với công tác phòng, chống tội phạm trong tình hình mới”...</w:t>
      </w:r>
    </w:p>
    <w:p w:rsidR="007A3689" w:rsidRPr="00CD524C" w:rsidRDefault="007A3689" w:rsidP="007A3689">
      <w:pPr>
        <w:spacing w:before="120" w:after="120"/>
        <w:ind w:firstLine="709"/>
        <w:jc w:val="both"/>
        <w:rPr>
          <w:b/>
          <w:color w:val="auto"/>
        </w:rPr>
      </w:pPr>
      <w:r w:rsidRPr="00CD524C">
        <w:rPr>
          <w:b/>
          <w:color w:val="auto"/>
        </w:rPr>
        <w:t>C. Kế hoạch tăng cường công tác đảm bảo ANTT giai đoạn 2016-2020</w:t>
      </w:r>
    </w:p>
    <w:p w:rsidR="007A3689" w:rsidRPr="00CD524C" w:rsidRDefault="007A3689" w:rsidP="007A3689">
      <w:pPr>
        <w:spacing w:before="120" w:after="120"/>
        <w:ind w:firstLine="709"/>
        <w:jc w:val="both"/>
        <w:rPr>
          <w:b/>
          <w:color w:val="auto"/>
        </w:rPr>
      </w:pPr>
      <w:r w:rsidRPr="00CD524C">
        <w:rPr>
          <w:b/>
          <w:color w:val="auto"/>
        </w:rPr>
        <w:t>I. Mục tiêu, yêu cầu</w:t>
      </w:r>
    </w:p>
    <w:p w:rsidR="007A3689" w:rsidRPr="00CD524C" w:rsidRDefault="007A3689" w:rsidP="007A3689">
      <w:pPr>
        <w:spacing w:before="120" w:after="120"/>
        <w:ind w:firstLine="709"/>
        <w:jc w:val="both"/>
        <w:rPr>
          <w:b/>
          <w:color w:val="auto"/>
        </w:rPr>
      </w:pPr>
      <w:bookmarkStart w:id="5" w:name="bookmark61"/>
      <w:r w:rsidRPr="00CD524C">
        <w:rPr>
          <w:b/>
          <w:color w:val="auto"/>
        </w:rPr>
        <w:t>1. Mục tiêu tổng quát</w:t>
      </w:r>
      <w:bookmarkEnd w:id="5"/>
    </w:p>
    <w:p w:rsidR="007A3689" w:rsidRPr="00EC1A62" w:rsidRDefault="007A3689" w:rsidP="007A3689">
      <w:pPr>
        <w:spacing w:before="120" w:after="120"/>
        <w:ind w:firstLine="709"/>
        <w:jc w:val="both"/>
        <w:rPr>
          <w:color w:val="auto"/>
        </w:rPr>
      </w:pPr>
      <w:r w:rsidRPr="00EC1A62">
        <w:rPr>
          <w:color w:val="auto"/>
        </w:rPr>
        <w:t xml:space="preserve">Tiếp tục phát huy sức mạnh tổng hợp của hệ thống chính trị, huy động sự tham gia tích cực của nhân dân; nâng cao năng lực, sức chiến đấu và trách nhiệm của lực lượng chuyên trách trong công tác đảm bảo ANTT, chủ động nắm chắc tình hình. Kịp thời tham mưu và thực hiện tốt các nhiệm vụ đảm bảo an ninh quốc </w:t>
      </w:r>
      <w:r w:rsidRPr="00EC1A62">
        <w:rPr>
          <w:color w:val="auto"/>
        </w:rPr>
        <w:lastRenderedPageBreak/>
        <w:t xml:space="preserve">gia, giữ gìn trật tự an toàn xã hội, phục vụ sự nghiệp phát </w:t>
      </w:r>
      <w:r>
        <w:rPr>
          <w:color w:val="auto"/>
        </w:rPr>
        <w:t>tr</w:t>
      </w:r>
      <w:r w:rsidRPr="00EC1A62">
        <w:rPr>
          <w:color w:val="auto"/>
        </w:rPr>
        <w:t>iển kinh tế, xã hội của huyện.</w:t>
      </w:r>
    </w:p>
    <w:p w:rsidR="007A3689" w:rsidRPr="00CD524C" w:rsidRDefault="007A3689" w:rsidP="007A3689">
      <w:pPr>
        <w:spacing w:before="120" w:after="120"/>
        <w:ind w:firstLine="709"/>
        <w:jc w:val="both"/>
        <w:rPr>
          <w:b/>
          <w:color w:val="auto"/>
        </w:rPr>
      </w:pPr>
      <w:bookmarkStart w:id="6" w:name="bookmark62"/>
      <w:r w:rsidRPr="00CD524C">
        <w:rPr>
          <w:b/>
          <w:color w:val="auto"/>
        </w:rPr>
        <w:t>1.2. Mục t</w:t>
      </w:r>
      <w:r>
        <w:rPr>
          <w:b/>
          <w:color w:val="auto"/>
        </w:rPr>
        <w:t>i</w:t>
      </w:r>
      <w:r w:rsidRPr="00CD524C">
        <w:rPr>
          <w:b/>
          <w:color w:val="auto"/>
        </w:rPr>
        <w:t>êu, yêu cầu cụ thể</w:t>
      </w:r>
      <w:bookmarkEnd w:id="6"/>
    </w:p>
    <w:p w:rsidR="007A3689" w:rsidRPr="00EC1A62" w:rsidRDefault="007A3689" w:rsidP="007A3689">
      <w:pPr>
        <w:spacing w:before="120" w:after="120"/>
        <w:ind w:firstLine="709"/>
        <w:jc w:val="both"/>
        <w:rPr>
          <w:color w:val="auto"/>
        </w:rPr>
      </w:pPr>
      <w:r w:rsidRPr="00EC1A62">
        <w:rPr>
          <w:color w:val="auto"/>
        </w:rPr>
        <w:t>K</w:t>
      </w:r>
      <w:r>
        <w:rPr>
          <w:color w:val="auto"/>
        </w:rPr>
        <w:t>ế</w:t>
      </w:r>
      <w:r w:rsidRPr="00EC1A62">
        <w:rPr>
          <w:color w:val="auto"/>
        </w:rPr>
        <w:t xml:space="preserve">t hợp chặt chẽ phát triển kinh tế </w:t>
      </w:r>
      <w:r>
        <w:rPr>
          <w:color w:val="auto"/>
        </w:rPr>
        <w:t xml:space="preserve">- </w:t>
      </w:r>
      <w:r w:rsidRPr="00EC1A62">
        <w:rPr>
          <w:color w:val="auto"/>
        </w:rPr>
        <w:t xml:space="preserve">xã hội với nhiệm vụ </w:t>
      </w:r>
      <w:r>
        <w:rPr>
          <w:color w:val="auto"/>
        </w:rPr>
        <w:t>q</w:t>
      </w:r>
      <w:r w:rsidRPr="00EC1A62">
        <w:rPr>
          <w:color w:val="auto"/>
        </w:rPr>
        <w:t xml:space="preserve">uốc phòng - </w:t>
      </w:r>
      <w:r>
        <w:rPr>
          <w:color w:val="auto"/>
        </w:rPr>
        <w:t>a</w:t>
      </w:r>
      <w:r w:rsidRPr="00EC1A62">
        <w:rPr>
          <w:color w:val="auto"/>
        </w:rPr>
        <w:t>n ninh; chủ động phòng ngừa, đấu tranh với hoạt động “Diễn biến hòa bình”, ngăn chặn “Tự di</w:t>
      </w:r>
      <w:r>
        <w:rPr>
          <w:color w:val="auto"/>
        </w:rPr>
        <w:t>ễ</w:t>
      </w:r>
      <w:r w:rsidRPr="00EC1A62">
        <w:rPr>
          <w:color w:val="auto"/>
        </w:rPr>
        <w:t>n bi</w:t>
      </w:r>
      <w:r>
        <w:rPr>
          <w:color w:val="auto"/>
        </w:rPr>
        <w:t>ế</w:t>
      </w:r>
      <w:r w:rsidRPr="00EC1A62">
        <w:rPr>
          <w:color w:val="auto"/>
        </w:rPr>
        <w:t>n”, “Tự chuyển hóa” trong nội bộ. Bảo vệ an toàn các mục tiêu, công trình trọng điểm, các ngày Lễ, Tết, các sự kiện chính trị, kinh tế, văn hóa, xã hội diễn ra trên địa bàn. Tiếp tục kiềm chế tội phạm, vi phạm pháp luật, tệ nạn xã hội, tai nạn giao thông; không để xảy ra cháy, nổ gây hậu quả đặc biệt nghiêm trọng. Đảm bảo sự ổn định về an ninh chính trị, trật tự, an toàn xã hội, tạo môi trường thuận lợi để hoàn thành các mục tiêu, nhiệm vụ phát triển kinh tế, văn hóa - xã hội trên địa bàn huyện trong giai đoạn 2016 - 2020.</w:t>
      </w:r>
    </w:p>
    <w:p w:rsidR="007A3689" w:rsidRPr="00EC1A62" w:rsidRDefault="007A3689" w:rsidP="007A3689">
      <w:pPr>
        <w:spacing w:before="120" w:after="120"/>
        <w:ind w:firstLine="709"/>
        <w:jc w:val="both"/>
        <w:rPr>
          <w:color w:val="auto"/>
        </w:rPr>
      </w:pPr>
      <w:r w:rsidRPr="00EC1A62">
        <w:rPr>
          <w:color w:val="auto"/>
        </w:rPr>
        <w:t>Nâng cao chất lượng, hiệu quả phong trào toàn dân bảo vệ an ninh T</w:t>
      </w:r>
      <w:r>
        <w:rPr>
          <w:color w:val="auto"/>
        </w:rPr>
        <w:t>ổ</w:t>
      </w:r>
      <w:r w:rsidRPr="00EC1A62">
        <w:rPr>
          <w:color w:val="auto"/>
        </w:rPr>
        <w:t xml:space="preserve"> quốc, huy động sức mạnh của cả hệ thống chính trị và toàn dân; xây dựng, nhân rộng các mô hình hoạt động có hiệu quả trong phong trào. Xây dựng lực lượng nòng cốt chuyên trách và các lực lượng bán chuyên trách, các t</w:t>
      </w:r>
      <w:r>
        <w:rPr>
          <w:color w:val="auto"/>
        </w:rPr>
        <w:t>ổ</w:t>
      </w:r>
      <w:r w:rsidRPr="00EC1A62">
        <w:rPr>
          <w:color w:val="auto"/>
        </w:rPr>
        <w:t xml:space="preserve"> chức quần chúng tự quản v</w:t>
      </w:r>
      <w:r>
        <w:rPr>
          <w:color w:val="auto"/>
        </w:rPr>
        <w:t>ề</w:t>
      </w:r>
      <w:r w:rsidRPr="00EC1A62">
        <w:rPr>
          <w:color w:val="auto"/>
        </w:rPr>
        <w:t xml:space="preserve"> an ninh trật tự trong sạch vững mạnh, đáp ứng yêu c</w:t>
      </w:r>
      <w:r>
        <w:rPr>
          <w:color w:val="auto"/>
        </w:rPr>
        <w:t>ầ</w:t>
      </w:r>
      <w:r w:rsidRPr="00EC1A62">
        <w:rPr>
          <w:color w:val="auto"/>
        </w:rPr>
        <w:t>u, nhiệm vụ giữ gìn an ninh, trật tự.</w:t>
      </w:r>
    </w:p>
    <w:p w:rsidR="007A3689" w:rsidRPr="00EC1A62" w:rsidRDefault="007A3689" w:rsidP="007A3689">
      <w:pPr>
        <w:spacing w:before="120" w:after="120"/>
        <w:ind w:firstLine="709"/>
        <w:jc w:val="both"/>
        <w:rPr>
          <w:color w:val="auto"/>
        </w:rPr>
      </w:pPr>
      <w:r w:rsidRPr="00EC1A62">
        <w:rPr>
          <w:color w:val="auto"/>
        </w:rPr>
        <w:t xml:space="preserve">Nâng cao vai trò, trách nhiệm của người đứng đầu cơ quan, đơn vị trong thực hiện các chỉ đạo của Đảng, Quốc hội, Chính phủ, của Tỉnh ủy, </w:t>
      </w:r>
      <w:r>
        <w:rPr>
          <w:color w:val="auto"/>
        </w:rPr>
        <w:t>Ủ</w:t>
      </w:r>
      <w:r w:rsidRPr="00EC1A62">
        <w:rPr>
          <w:color w:val="auto"/>
        </w:rPr>
        <w:t>y ban nhân dân tỉnh về công tác đảm bảo an ninh, trật tự. Phát huy vai trò, trách nhiệm của các ban, ngành, đoàn thể, t</w:t>
      </w:r>
      <w:r>
        <w:rPr>
          <w:color w:val="auto"/>
        </w:rPr>
        <w:t>ổ</w:t>
      </w:r>
      <w:r w:rsidRPr="00EC1A62">
        <w:rPr>
          <w:color w:val="auto"/>
        </w:rPr>
        <w:t xml:space="preserve"> chức và toàn dân trong công tác đảm bảo an ninh, trật tự, xây dựng phong trào toàn dân bảo vệ an ninh Tố quốc; phòng</w:t>
      </w:r>
      <w:r>
        <w:rPr>
          <w:color w:val="auto"/>
        </w:rPr>
        <w:t>,</w:t>
      </w:r>
      <w:r w:rsidRPr="00EC1A62">
        <w:rPr>
          <w:color w:val="auto"/>
        </w:rPr>
        <w:t xml:space="preserve"> chống tội phạm; phòng</w:t>
      </w:r>
      <w:r>
        <w:rPr>
          <w:color w:val="auto"/>
        </w:rPr>
        <w:t>,</w:t>
      </w:r>
      <w:r w:rsidRPr="00EC1A62">
        <w:rPr>
          <w:color w:val="auto"/>
        </w:rPr>
        <w:t xml:space="preserve"> chống mua bán người; phòng</w:t>
      </w:r>
      <w:r>
        <w:rPr>
          <w:color w:val="auto"/>
        </w:rPr>
        <w:t>,</w:t>
      </w:r>
      <w:r w:rsidRPr="00EC1A62">
        <w:rPr>
          <w:color w:val="auto"/>
        </w:rPr>
        <w:t xml:space="preserve"> chống tệ nạn ma túy, mại dâm và phòng</w:t>
      </w:r>
      <w:r>
        <w:rPr>
          <w:color w:val="auto"/>
        </w:rPr>
        <w:t>,</w:t>
      </w:r>
      <w:r w:rsidRPr="00EC1A62">
        <w:rPr>
          <w:color w:val="auto"/>
        </w:rPr>
        <w:t xml:space="preserve"> chống HIV/AIDS. Phấn đấu kiềm chế sự gia tăng của tội phạm, tệ nạn xã hội; nâng cao hiệu quả công tác cai nghiện ma túy.</w:t>
      </w:r>
    </w:p>
    <w:p w:rsidR="007A3689" w:rsidRPr="00EC1A62" w:rsidRDefault="007A3689" w:rsidP="007A3689">
      <w:pPr>
        <w:spacing w:before="120" w:after="120"/>
        <w:ind w:firstLine="709"/>
        <w:jc w:val="both"/>
        <w:rPr>
          <w:color w:val="auto"/>
        </w:rPr>
      </w:pPr>
      <w:r w:rsidRPr="00EC1A62">
        <w:rPr>
          <w:color w:val="auto"/>
        </w:rPr>
        <w:t>Phấn đấu thực hiện một so chỉ tiêu cụ th</w:t>
      </w:r>
      <w:r>
        <w:rPr>
          <w:color w:val="auto"/>
        </w:rPr>
        <w:t>ể</w:t>
      </w:r>
      <w:r w:rsidRPr="00EC1A62">
        <w:rPr>
          <w:color w:val="auto"/>
        </w:rPr>
        <w:t xml:space="preserve"> như sau</w:t>
      </w:r>
      <w:r>
        <w:rPr>
          <w:color w:val="auto"/>
        </w:rPr>
        <w:t>:</w:t>
      </w:r>
    </w:p>
    <w:p w:rsidR="007A3689" w:rsidRPr="00EC1A62" w:rsidRDefault="007A3689" w:rsidP="007A3689">
      <w:pPr>
        <w:spacing w:before="120" w:after="120"/>
        <w:ind w:firstLine="709"/>
        <w:jc w:val="both"/>
        <w:rPr>
          <w:color w:val="auto"/>
        </w:rPr>
      </w:pPr>
      <w:r w:rsidRPr="00EC1A62">
        <w:rPr>
          <w:color w:val="auto"/>
        </w:rPr>
        <w:t>+ Không để xảy ra tụ tập gây rối, gây bạo loạn. Không để xảy ra hoạt động lợi dụng tôn giáo gây phức tạp an ninh, trật tự. Đảm bảo an ninh khu vực biên giới. Giải quyết ổn định các vụ khiếu kiện, hạn chế số vụ phức tạp kéo dài, không đ</w:t>
      </w:r>
      <w:r>
        <w:rPr>
          <w:color w:val="auto"/>
        </w:rPr>
        <w:t>ể</w:t>
      </w:r>
      <w:r w:rsidRPr="00EC1A62">
        <w:rPr>
          <w:color w:val="auto"/>
        </w:rPr>
        <w:t xml:space="preserve"> phát sinh thành “điểm nóng”</w:t>
      </w:r>
      <w:r>
        <w:rPr>
          <w:color w:val="auto"/>
        </w:rPr>
        <w:t>;</w:t>
      </w:r>
    </w:p>
    <w:p w:rsidR="007A3689" w:rsidRDefault="007A3689" w:rsidP="007A3689">
      <w:pPr>
        <w:spacing w:before="120" w:after="120"/>
        <w:ind w:firstLine="709"/>
        <w:jc w:val="both"/>
        <w:rPr>
          <w:color w:val="auto"/>
        </w:rPr>
      </w:pPr>
      <w:r w:rsidRPr="00EC1A62">
        <w:rPr>
          <w:color w:val="auto"/>
        </w:rPr>
        <w:t>+ Đ</w:t>
      </w:r>
      <w:r>
        <w:rPr>
          <w:color w:val="auto"/>
        </w:rPr>
        <w:t>ế</w:t>
      </w:r>
      <w:r w:rsidRPr="00EC1A62">
        <w:rPr>
          <w:color w:val="auto"/>
        </w:rPr>
        <w:t xml:space="preserve">n năm 2020, giảm 5% số vụ phạm tội hình sự so với năm 2016. Phấn đấu tiếp nhận, giải quyết tin báo, tố giác tội phạm và kiến nghị khởi tố đạt trên 90%; </w:t>
      </w:r>
    </w:p>
    <w:p w:rsidR="007A3689" w:rsidRPr="00EC1A62" w:rsidRDefault="007A3689" w:rsidP="007A3689">
      <w:pPr>
        <w:spacing w:before="120" w:after="120"/>
        <w:ind w:firstLine="709"/>
        <w:jc w:val="both"/>
        <w:rPr>
          <w:color w:val="auto"/>
        </w:rPr>
      </w:pPr>
      <w:r w:rsidRPr="00EC1A62">
        <w:rPr>
          <w:color w:val="auto"/>
        </w:rPr>
        <w:t xml:space="preserve">+ </w:t>
      </w:r>
      <w:r>
        <w:rPr>
          <w:color w:val="auto"/>
        </w:rPr>
        <w:t>Điều tra, k</w:t>
      </w:r>
      <w:r w:rsidRPr="00EC1A62">
        <w:rPr>
          <w:color w:val="auto"/>
        </w:rPr>
        <w:t>hám phá tội phạm đạt tỷ lệ trên 75%; tội phạm đặc biệt nghiêm trọng đạt trên 90%</w:t>
      </w:r>
      <w:r>
        <w:rPr>
          <w:color w:val="auto"/>
        </w:rPr>
        <w:t>;</w:t>
      </w:r>
    </w:p>
    <w:p w:rsidR="007A3689" w:rsidRPr="00EC1A62" w:rsidRDefault="007A3689" w:rsidP="007A3689">
      <w:pPr>
        <w:spacing w:before="120" w:after="120"/>
        <w:ind w:firstLine="709"/>
        <w:jc w:val="both"/>
        <w:rPr>
          <w:color w:val="auto"/>
        </w:rPr>
      </w:pPr>
      <w:r w:rsidRPr="00EC1A62">
        <w:rPr>
          <w:color w:val="auto"/>
        </w:rPr>
        <w:t>+ 100% tố giác, tin báo về tội phạm và kiến nghị khởi tố được tiếp nhận, xử</w:t>
      </w:r>
      <w:r>
        <w:rPr>
          <w:color w:val="auto"/>
        </w:rPr>
        <w:t xml:space="preserve"> </w:t>
      </w:r>
      <w:r w:rsidRPr="00EC1A62">
        <w:rPr>
          <w:color w:val="auto"/>
        </w:rPr>
        <w:t>lý</w:t>
      </w:r>
      <w:r>
        <w:rPr>
          <w:color w:val="auto"/>
        </w:rPr>
        <w:t>;</w:t>
      </w:r>
    </w:p>
    <w:p w:rsidR="007A3689" w:rsidRPr="00EC1A62" w:rsidRDefault="007A3689" w:rsidP="007A3689">
      <w:pPr>
        <w:spacing w:before="120" w:after="120"/>
        <w:ind w:firstLine="709"/>
        <w:jc w:val="both"/>
        <w:rPr>
          <w:color w:val="auto"/>
        </w:rPr>
      </w:pPr>
      <w:r w:rsidRPr="00EC1A62">
        <w:rPr>
          <w:color w:val="auto"/>
        </w:rPr>
        <w:t>+ Giảm tỷ lệ tái phạm tội trong số người chấp hành xong án phạt tù xuống dưới 5%</w:t>
      </w:r>
      <w:r>
        <w:rPr>
          <w:color w:val="auto"/>
        </w:rPr>
        <w:t>;</w:t>
      </w:r>
    </w:p>
    <w:p w:rsidR="007A3689" w:rsidRPr="00EC1A62" w:rsidRDefault="007A3689" w:rsidP="007A3689">
      <w:pPr>
        <w:spacing w:before="120" w:after="120"/>
        <w:ind w:firstLine="709"/>
        <w:jc w:val="both"/>
        <w:rPr>
          <w:color w:val="auto"/>
        </w:rPr>
      </w:pPr>
      <w:r w:rsidRPr="00EC1A62">
        <w:rPr>
          <w:color w:val="auto"/>
        </w:rPr>
        <w:lastRenderedPageBreak/>
        <w:t>+ Giảm trên 1%/năm người nghiện ma túy, 100% người nghiện ma túy có hồ sơ quản lý và thường xuyên được tuyên truyền, giáo dục; duy trì, giữ vững các xã, thị trấn không tệ nạn ma túy và xây dựng thêm một số xã, thị trấn không tệ nạn ma túy</w:t>
      </w:r>
      <w:r>
        <w:rPr>
          <w:color w:val="auto"/>
        </w:rPr>
        <w:t>;</w:t>
      </w:r>
    </w:p>
    <w:p w:rsidR="007A3689" w:rsidRPr="00EC1A62" w:rsidRDefault="007A3689" w:rsidP="007A3689">
      <w:pPr>
        <w:spacing w:before="120" w:after="120"/>
        <w:ind w:firstLine="709"/>
        <w:jc w:val="both"/>
        <w:rPr>
          <w:color w:val="auto"/>
        </w:rPr>
      </w:pPr>
      <w:r w:rsidRPr="00EC1A62">
        <w:rPr>
          <w:color w:val="auto"/>
        </w:rPr>
        <w:t>+ Chuyển hóa 01 địa bàn trọng điểm, phức tạp về an ninh, trật tự thành xã đạt tiêu chu</w:t>
      </w:r>
      <w:r>
        <w:rPr>
          <w:color w:val="auto"/>
        </w:rPr>
        <w:t>ẩ</w:t>
      </w:r>
      <w:r w:rsidRPr="00EC1A62">
        <w:rPr>
          <w:color w:val="auto"/>
        </w:rPr>
        <w:t>n an toàn về an ninh, trật tự; 04 xã trọng điểm phức tạp được lực lượng Công an hỗ trợ đảm bảo an ninh, trật tự và củng cố hệ thống chính trị</w:t>
      </w:r>
      <w:r>
        <w:rPr>
          <w:color w:val="auto"/>
        </w:rPr>
        <w:t>;</w:t>
      </w:r>
    </w:p>
    <w:p w:rsidR="007A3689" w:rsidRDefault="007A3689" w:rsidP="007A3689">
      <w:pPr>
        <w:spacing w:before="120" w:after="120"/>
        <w:ind w:firstLine="709"/>
        <w:jc w:val="both"/>
        <w:rPr>
          <w:color w:val="auto"/>
        </w:rPr>
      </w:pPr>
      <w:r w:rsidRPr="00EC1A62">
        <w:rPr>
          <w:color w:val="auto"/>
        </w:rPr>
        <w:t>+ Trên 50% cán bộ, sỹ quan lực lượng vũ trang huyện đạt trình độ đại học, sau đại học về chuyên môn nghiệp vụ và trên 50% có trình độ trung cấp lý luận chính trị trở lên. 100% lực lượng bán chuyên trách ở cơ sở được huấn luyện, bồi dưỡng nghiệp vụ; trên 95% trưởng, phó Công an xã được đào tạo trình độ chuyên môn trung cấp công an hoặc trung cấp luật trở lên</w:t>
      </w:r>
      <w:r>
        <w:rPr>
          <w:color w:val="auto"/>
        </w:rPr>
        <w:t>;</w:t>
      </w:r>
    </w:p>
    <w:p w:rsidR="007A3689" w:rsidRPr="00EC1A62" w:rsidRDefault="007A3689" w:rsidP="007A3689">
      <w:pPr>
        <w:spacing w:before="120" w:after="120"/>
        <w:ind w:firstLine="709"/>
        <w:jc w:val="both"/>
        <w:rPr>
          <w:color w:val="auto"/>
        </w:rPr>
      </w:pPr>
      <w:r w:rsidRPr="00EC1A62">
        <w:rPr>
          <w:color w:val="auto"/>
        </w:rPr>
        <w:t>+ Trên 80% số xã đạt tiêu chí số 19.2 trong Bộ tiêu chí Quốc gia về xã nông thôn mới và giữ vững tiêu chí này tại các xã đạt chuẩn nông thôn mới; đạt 100% khu dân cư, xã, thị trấn, cơ quan, doanh nghiệp, nhà trường đạt tiêu chu</w:t>
      </w:r>
      <w:r>
        <w:rPr>
          <w:color w:val="auto"/>
        </w:rPr>
        <w:t>ẩ</w:t>
      </w:r>
      <w:r w:rsidRPr="00EC1A62">
        <w:rPr>
          <w:color w:val="auto"/>
        </w:rPr>
        <w:t>n An toàn về an ninh, trật tự.</w:t>
      </w:r>
    </w:p>
    <w:p w:rsidR="007A3689" w:rsidRPr="00DA79DA" w:rsidRDefault="007A3689" w:rsidP="007A3689">
      <w:pPr>
        <w:spacing w:before="120" w:after="120"/>
        <w:ind w:firstLine="709"/>
        <w:jc w:val="both"/>
        <w:rPr>
          <w:b/>
          <w:color w:val="auto"/>
        </w:rPr>
      </w:pPr>
      <w:bookmarkStart w:id="7" w:name="bookmark63"/>
      <w:r w:rsidRPr="00DA79DA">
        <w:rPr>
          <w:b/>
          <w:color w:val="auto"/>
        </w:rPr>
        <w:t>3. Xác định đối tượng, địa bàn trọng điểm</w:t>
      </w:r>
      <w:bookmarkEnd w:id="7"/>
    </w:p>
    <w:p w:rsidR="007A3689" w:rsidRPr="00DA79DA" w:rsidRDefault="007A3689" w:rsidP="007A3689">
      <w:pPr>
        <w:spacing w:before="120" w:after="120"/>
        <w:ind w:firstLine="709"/>
        <w:jc w:val="both"/>
        <w:rPr>
          <w:b/>
          <w:i/>
          <w:color w:val="auto"/>
        </w:rPr>
      </w:pPr>
      <w:bookmarkStart w:id="8" w:name="bookmark64"/>
      <w:r w:rsidRPr="00DA79DA">
        <w:rPr>
          <w:b/>
          <w:i/>
          <w:color w:val="auto"/>
        </w:rPr>
        <w:t>3.1. Đối tượng</w:t>
      </w:r>
      <w:bookmarkEnd w:id="8"/>
    </w:p>
    <w:p w:rsidR="007A3689" w:rsidRPr="00EC1A62" w:rsidRDefault="007A3689" w:rsidP="007A3689">
      <w:pPr>
        <w:spacing w:before="120" w:after="120"/>
        <w:ind w:firstLine="709"/>
        <w:jc w:val="both"/>
        <w:rPr>
          <w:color w:val="auto"/>
        </w:rPr>
      </w:pPr>
      <w:r w:rsidRPr="00EC1A62">
        <w:rPr>
          <w:color w:val="auto"/>
        </w:rPr>
        <w:t xml:space="preserve">Số cốt cán, cực đoan trong Tôn giáo </w:t>
      </w:r>
      <w:r w:rsidRPr="00DA79DA">
        <w:rPr>
          <w:i/>
          <w:color w:val="auto"/>
        </w:rPr>
        <w:t>(Công giáo, Tin lành, Phật giáo, tà đạo Hà Mòn);</w:t>
      </w:r>
      <w:r w:rsidRPr="00EC1A62">
        <w:rPr>
          <w:color w:val="auto"/>
        </w:rPr>
        <w:t xml:space="preserve"> số FULRO, Tin lành Đêga; học sinh, công nhân, đặc biệt số đối tượng chính tri cực đoan chống đối có quan hệ bên ngoài liên quan đến tổ chức Tin lành Đấng Christ và số đối tượng liên quan đến khiếu kiện.</w:t>
      </w:r>
    </w:p>
    <w:p w:rsidR="007A3689" w:rsidRPr="00EC1A62" w:rsidRDefault="007A3689" w:rsidP="007A3689">
      <w:pPr>
        <w:spacing w:before="120" w:after="120"/>
        <w:ind w:firstLine="709"/>
        <w:jc w:val="both"/>
        <w:rPr>
          <w:color w:val="auto"/>
        </w:rPr>
      </w:pPr>
      <w:r w:rsidRPr="00EC1A62">
        <w:rPr>
          <w:color w:val="auto"/>
        </w:rPr>
        <w:t>Số đối tượng h</w:t>
      </w:r>
      <w:r>
        <w:rPr>
          <w:color w:val="auto"/>
        </w:rPr>
        <w:t>ì</w:t>
      </w:r>
      <w:r w:rsidRPr="00EC1A62">
        <w:rPr>
          <w:color w:val="auto"/>
        </w:rPr>
        <w:t>nh sự; số đối tượng bất mãn, chống đối liên quan đến chính sách di dời, đền bù hỗ trợ trên địa bàn...</w:t>
      </w:r>
    </w:p>
    <w:p w:rsidR="007A3689" w:rsidRPr="00DA79DA" w:rsidRDefault="007A3689" w:rsidP="007A3689">
      <w:pPr>
        <w:spacing w:before="120" w:after="120"/>
        <w:ind w:firstLine="709"/>
        <w:jc w:val="both"/>
        <w:rPr>
          <w:b/>
          <w:i/>
          <w:color w:val="auto"/>
        </w:rPr>
      </w:pPr>
      <w:bookmarkStart w:id="9" w:name="bookmark65"/>
      <w:r w:rsidRPr="00DA79DA">
        <w:rPr>
          <w:b/>
          <w:i/>
          <w:color w:val="auto"/>
        </w:rPr>
        <w:t>3.2. Khu vực trọng điểm</w:t>
      </w:r>
      <w:bookmarkEnd w:id="9"/>
    </w:p>
    <w:p w:rsidR="007A3689" w:rsidRPr="00EC1A62" w:rsidRDefault="007A3689" w:rsidP="007A3689">
      <w:pPr>
        <w:spacing w:before="120" w:after="120"/>
        <w:ind w:firstLine="709"/>
        <w:jc w:val="both"/>
        <w:rPr>
          <w:color w:val="auto"/>
        </w:rPr>
      </w:pPr>
      <w:r w:rsidRPr="00EC1A62">
        <w:rPr>
          <w:color w:val="auto"/>
        </w:rPr>
        <w:t>Trụ sở các cơ quan Đảng, chính quyền, trường học, đài truyền thanh - truyền h</w:t>
      </w:r>
      <w:r>
        <w:rPr>
          <w:color w:val="auto"/>
        </w:rPr>
        <w:t>ì</w:t>
      </w:r>
      <w:r w:rsidRPr="00EC1A62">
        <w:rPr>
          <w:color w:val="auto"/>
        </w:rPr>
        <w:t>nh, những nơi tổ chức sự kiện.</w:t>
      </w:r>
    </w:p>
    <w:p w:rsidR="007A3689" w:rsidRPr="00EC1A62" w:rsidRDefault="007A3689" w:rsidP="007A3689">
      <w:pPr>
        <w:spacing w:before="120" w:after="120"/>
        <w:ind w:firstLine="709"/>
        <w:jc w:val="both"/>
        <w:rPr>
          <w:color w:val="auto"/>
        </w:rPr>
      </w:pPr>
      <w:r w:rsidRPr="00EC1A62">
        <w:rPr>
          <w:color w:val="auto"/>
        </w:rPr>
        <w:t xml:space="preserve">Khu vực biên giới, nông trường Cao su Sa Sơn, vấn đề giải quyết chính sách đền bù, hỗ trợ liên quan đến thủy điện Plei Krông, Ya Ly </w:t>
      </w:r>
      <w:r w:rsidRPr="004540D9">
        <w:rPr>
          <w:i/>
          <w:color w:val="auto"/>
        </w:rPr>
        <w:t>(Hơ Moong, Ya Ly, Ya Tăng...);</w:t>
      </w:r>
      <w:r w:rsidRPr="00EC1A62">
        <w:rPr>
          <w:color w:val="auto"/>
        </w:rPr>
        <w:t xml:space="preserve"> vấn đề tôn giáo tại xã Rờ Kơi; vấn đề ô nhiễm môi trường, công nhân đình công tại công ty nhà máy sản xuất tinh bột sắn xã Sa Bình và xã Sa Nhơn.</w:t>
      </w:r>
    </w:p>
    <w:p w:rsidR="007A3689" w:rsidRPr="004540D9" w:rsidRDefault="007A3689" w:rsidP="007A3689">
      <w:pPr>
        <w:spacing w:before="120" w:after="120"/>
        <w:ind w:firstLine="709"/>
        <w:jc w:val="both"/>
        <w:rPr>
          <w:b/>
          <w:color w:val="auto"/>
        </w:rPr>
      </w:pPr>
      <w:bookmarkStart w:id="10" w:name="bookmark66"/>
      <w:r w:rsidRPr="004540D9">
        <w:rPr>
          <w:b/>
          <w:color w:val="auto"/>
        </w:rPr>
        <w:t xml:space="preserve">II. </w:t>
      </w:r>
      <w:bookmarkEnd w:id="10"/>
      <w:r>
        <w:rPr>
          <w:b/>
          <w:color w:val="auto"/>
        </w:rPr>
        <w:t>Nhiệm vụ chủ yếu</w:t>
      </w:r>
    </w:p>
    <w:p w:rsidR="007A3689" w:rsidRPr="00DE01E3" w:rsidRDefault="007A3689" w:rsidP="007A3689">
      <w:pPr>
        <w:spacing w:before="120" w:after="120"/>
        <w:ind w:firstLine="709"/>
        <w:jc w:val="both"/>
        <w:rPr>
          <w:b/>
          <w:color w:val="auto"/>
        </w:rPr>
      </w:pPr>
      <w:r w:rsidRPr="00DE01E3">
        <w:rPr>
          <w:b/>
          <w:color w:val="auto"/>
        </w:rPr>
        <w:t>1. Đẩy mạnh tuyên truyền, giáo dục, hướng dẫn cán bộ và nhân dân nắm vững chủ trương, đường lối, chính sách của Đảng, pháp luật của Nhà nước về nhiệm vụ bảo vệ ANTT; âm mưu, thủ đoạn hoạt động của các thế lực thù địch, phản động, các loại tội phạm và tệ nạn xã hội.</w:t>
      </w:r>
    </w:p>
    <w:p w:rsidR="007A3689" w:rsidRPr="00EC1A62" w:rsidRDefault="007A3689" w:rsidP="007A3689">
      <w:pPr>
        <w:spacing w:before="120" w:after="120"/>
        <w:ind w:firstLine="709"/>
        <w:jc w:val="both"/>
        <w:rPr>
          <w:color w:val="auto"/>
        </w:rPr>
      </w:pPr>
      <w:r w:rsidRPr="00EC1A62">
        <w:rPr>
          <w:color w:val="auto"/>
        </w:rPr>
        <w:t>Ti</w:t>
      </w:r>
      <w:r>
        <w:rPr>
          <w:color w:val="auto"/>
        </w:rPr>
        <w:t>ế</w:t>
      </w:r>
      <w:r w:rsidRPr="00EC1A62">
        <w:rPr>
          <w:color w:val="auto"/>
        </w:rPr>
        <w:t xml:space="preserve">p tục triển khai thực hiện nghiêm túc, hiệu quả các Nghị quyết, Chỉ thị, Chương trình, Kế hoạch của Trung ương Đảng, Bộ Chính trị, của Tỉnh ủy, </w:t>
      </w:r>
      <w:r>
        <w:rPr>
          <w:color w:val="auto"/>
        </w:rPr>
        <w:t>U</w:t>
      </w:r>
      <w:r w:rsidRPr="00EC1A62">
        <w:rPr>
          <w:color w:val="auto"/>
        </w:rPr>
        <w:t xml:space="preserve">BND tỉnh về công tác xây dựng Đảng, bảo vệ chính trị nội bộ, bảo vệ sự lãnh đạo tuyệt </w:t>
      </w:r>
      <w:r w:rsidRPr="00EC1A62">
        <w:rPr>
          <w:color w:val="auto"/>
        </w:rPr>
        <w:lastRenderedPageBreak/>
        <w:t>đối, toàn diện, trực tiếp của Đảng trên các lĩnh vực chính trị, kinh tế - xã hội, an ninh - quốc phòng. Trọng tâm là: chỉ đạo thực hiện tốt Nghị quyết số 28-NQ/TW, ngày 25/10/2013 của Ban Chấp hành Trung ương Khóa XI về “Chiến lược bảo vệ Tổ quốc trong tình hình mới”; Chỉ thị số 46-CT/TW, ngịày 22/6/2015 của Bộ Chính trị Khóa XI về “Tăng cường sự lãnh đạo của Đảng đối với công tác đảm bảo an ninh, trật tự trong tình hình mới”; Nghị quyết số 04-NQ/TW, ngày 30/10/2016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Chỉ thị số 09- CT/T</w:t>
      </w:r>
      <w:r>
        <w:rPr>
          <w:color w:val="auto"/>
        </w:rPr>
        <w:t>U</w:t>
      </w:r>
      <w:r w:rsidRPr="00EC1A62">
        <w:rPr>
          <w:color w:val="auto"/>
        </w:rPr>
        <w:t>, ngày 29/12/2016 của Ban Thường vụ Tỉnh ủy về lãnh đạo nhiệm vụ công tác đảm bảo an ninh, trật tự năm 2017; Kế hoạch của Huyện ủy về lãnh đạo nhiệm vụ công tác đảm bảo ANTT năm 2017...</w:t>
      </w:r>
    </w:p>
    <w:p w:rsidR="007A3689" w:rsidRPr="00EC1A62" w:rsidRDefault="007A3689" w:rsidP="007A3689">
      <w:pPr>
        <w:spacing w:before="120" w:after="120"/>
        <w:ind w:firstLine="709"/>
        <w:jc w:val="both"/>
        <w:rPr>
          <w:color w:val="auto"/>
        </w:rPr>
      </w:pPr>
      <w:r w:rsidRPr="00EC1A62">
        <w:rPr>
          <w:color w:val="auto"/>
        </w:rPr>
        <w:t xml:space="preserve">Xác định công tác tuyên truyền phục vụ nhiệm vụ bảo vệ ANTT là một bộ phận của công tác dân vận. Nhiệm vụ của công tác này phải thường xuyên được đổi mới để </w:t>
      </w:r>
      <w:r>
        <w:rPr>
          <w:color w:val="auto"/>
        </w:rPr>
        <w:t>phù hợp</w:t>
      </w:r>
      <w:r w:rsidRPr="00EC1A62">
        <w:rPr>
          <w:color w:val="auto"/>
        </w:rPr>
        <w:t xml:space="preserve"> với tình hình của địa phương, đơn vị. Phát huy tối đa tác dụng của các phương tiện thông tin đại chúng, hệ thống truyền thanh cơ sở, nhất là trong giải quyết các nhiệm vụ đột xuất.</w:t>
      </w:r>
      <w:r>
        <w:rPr>
          <w:color w:val="auto"/>
        </w:rPr>
        <w:t xml:space="preserve"> </w:t>
      </w:r>
      <w:r w:rsidRPr="00EC1A62">
        <w:rPr>
          <w:color w:val="auto"/>
        </w:rPr>
        <w:t>Thực hiện tốt quy chế dân chủ cơ sở, tiếp nhận và giải quyết các khiếu nại, tố cáo của nhân dân theo quy định pháp luật, kịp thời nắm bắt tư tưởng, tâm tư, nguyện vọng chính đáng của nhân dân để có giải pháp xử lý trong thực hiện các khâu của quản lý nhà nước. Không đ</w:t>
      </w:r>
      <w:r>
        <w:rPr>
          <w:color w:val="auto"/>
        </w:rPr>
        <w:t>ể</w:t>
      </w:r>
      <w:r w:rsidRPr="00EC1A62">
        <w:rPr>
          <w:color w:val="auto"/>
        </w:rPr>
        <w:t xml:space="preserve"> các khi</w:t>
      </w:r>
      <w:r>
        <w:rPr>
          <w:color w:val="auto"/>
        </w:rPr>
        <w:t>ế</w:t>
      </w:r>
      <w:r w:rsidRPr="00EC1A62">
        <w:rPr>
          <w:color w:val="auto"/>
        </w:rPr>
        <w:t>u kiện kéo dài làm phát sinh các v</w:t>
      </w:r>
      <w:r>
        <w:rPr>
          <w:color w:val="auto"/>
        </w:rPr>
        <w:t>ấ</w:t>
      </w:r>
      <w:r w:rsidRPr="00EC1A62">
        <w:rPr>
          <w:color w:val="auto"/>
        </w:rPr>
        <w:t>n đề phức tạp, gây mất lòng tin của quần chúng đối với hoạt động của hệ th</w:t>
      </w:r>
      <w:r>
        <w:rPr>
          <w:color w:val="auto"/>
        </w:rPr>
        <w:t>ố</w:t>
      </w:r>
      <w:r w:rsidRPr="00EC1A62">
        <w:rPr>
          <w:color w:val="auto"/>
        </w:rPr>
        <w:t>ng chính trị.</w:t>
      </w:r>
    </w:p>
    <w:p w:rsidR="007A3689" w:rsidRPr="00DE01E3" w:rsidRDefault="007A3689" w:rsidP="007A3689">
      <w:pPr>
        <w:spacing w:before="120" w:after="120"/>
        <w:ind w:firstLine="709"/>
        <w:jc w:val="both"/>
        <w:rPr>
          <w:b/>
          <w:color w:val="auto"/>
        </w:rPr>
      </w:pPr>
      <w:bookmarkStart w:id="11" w:name="bookmark67"/>
      <w:r w:rsidRPr="00DE01E3">
        <w:rPr>
          <w:b/>
          <w:color w:val="auto"/>
        </w:rPr>
        <w:t>2. Tăng cường công tác đảm bảo ANTT đáp ứng yêu cầu, nhiệm vụ phát triển k</w:t>
      </w:r>
      <w:r>
        <w:rPr>
          <w:b/>
          <w:color w:val="auto"/>
        </w:rPr>
        <w:t>i</w:t>
      </w:r>
      <w:r w:rsidRPr="00DE01E3">
        <w:rPr>
          <w:b/>
          <w:color w:val="auto"/>
        </w:rPr>
        <w:t>nh tế - xã hội</w:t>
      </w:r>
      <w:bookmarkEnd w:id="11"/>
    </w:p>
    <w:p w:rsidR="007A3689" w:rsidRPr="00EC1A62" w:rsidRDefault="007A3689" w:rsidP="007A3689">
      <w:pPr>
        <w:spacing w:before="120" w:after="120"/>
        <w:ind w:firstLine="709"/>
        <w:jc w:val="both"/>
        <w:rPr>
          <w:color w:val="auto"/>
        </w:rPr>
      </w:pPr>
      <w:r w:rsidRPr="00EC1A62">
        <w:rPr>
          <w:color w:val="auto"/>
        </w:rPr>
        <w:t>Thực hiện các biện pháp nghiệp vụ để nắm chắc tình hình, chủ động phòng ngừa, phát hiện, đ</w:t>
      </w:r>
      <w:r>
        <w:rPr>
          <w:color w:val="auto"/>
        </w:rPr>
        <w:t>ấ</w:t>
      </w:r>
      <w:r w:rsidRPr="00EC1A62">
        <w:rPr>
          <w:color w:val="auto"/>
        </w:rPr>
        <w:t>u tranh ngăn chặn các hoạt động xâm nhập, phá hoại, móc n</w:t>
      </w:r>
      <w:r>
        <w:rPr>
          <w:color w:val="auto"/>
        </w:rPr>
        <w:t>ố</w:t>
      </w:r>
      <w:r w:rsidRPr="00EC1A62">
        <w:rPr>
          <w:color w:val="auto"/>
        </w:rPr>
        <w:t>i, lôi kéo của các thế lực thù địch, các đối tượng phản động, vô hiệu hóa các hoạt động cài c</w:t>
      </w:r>
      <w:r>
        <w:rPr>
          <w:color w:val="auto"/>
        </w:rPr>
        <w:t>ắ</w:t>
      </w:r>
      <w:r w:rsidRPr="00EC1A62">
        <w:rPr>
          <w:color w:val="auto"/>
        </w:rPr>
        <w:t>m nội gián, thu thập thông tin, không đ</w:t>
      </w:r>
      <w:r>
        <w:rPr>
          <w:color w:val="auto"/>
        </w:rPr>
        <w:t>ể</w:t>
      </w:r>
      <w:r w:rsidRPr="00EC1A62">
        <w:rPr>
          <w:color w:val="auto"/>
        </w:rPr>
        <w:t xml:space="preserve"> s</w:t>
      </w:r>
      <w:r>
        <w:rPr>
          <w:color w:val="auto"/>
        </w:rPr>
        <w:t>ố</w:t>
      </w:r>
      <w:r w:rsidRPr="00EC1A62">
        <w:rPr>
          <w:color w:val="auto"/>
        </w:rPr>
        <w:t xml:space="preserve"> đ</w:t>
      </w:r>
      <w:r>
        <w:rPr>
          <w:color w:val="auto"/>
        </w:rPr>
        <w:t>ố</w:t>
      </w:r>
      <w:r w:rsidRPr="00EC1A62">
        <w:rPr>
          <w:color w:val="auto"/>
        </w:rPr>
        <w:t>i tượng ch</w:t>
      </w:r>
      <w:r>
        <w:rPr>
          <w:color w:val="auto"/>
        </w:rPr>
        <w:t>ố</w:t>
      </w:r>
      <w:r w:rsidRPr="00EC1A62">
        <w:rPr>
          <w:color w:val="auto"/>
        </w:rPr>
        <w:t>ng đ</w:t>
      </w:r>
      <w:r>
        <w:rPr>
          <w:color w:val="auto"/>
        </w:rPr>
        <w:t>ố</w:t>
      </w:r>
      <w:r w:rsidRPr="00EC1A62">
        <w:rPr>
          <w:color w:val="auto"/>
        </w:rPr>
        <w:t>i, cơ hội chính trị tập hợp lực lượng, hình thành t</w:t>
      </w:r>
      <w:r>
        <w:rPr>
          <w:color w:val="auto"/>
        </w:rPr>
        <w:t>ổ</w:t>
      </w:r>
      <w:r w:rsidRPr="00EC1A62">
        <w:rPr>
          <w:color w:val="auto"/>
        </w:rPr>
        <w:t xml:space="preserve"> chức chính trị đ</w:t>
      </w:r>
      <w:r>
        <w:rPr>
          <w:color w:val="auto"/>
        </w:rPr>
        <w:t>ố</w:t>
      </w:r>
      <w:r w:rsidRPr="00EC1A62">
        <w:rPr>
          <w:color w:val="auto"/>
        </w:rPr>
        <w:t>i lập trên địa bàn. Xây dựng và thường xuyên tổ chức diễn tập các phương án phòng chống khủng bố, biểu tình phá rối an ninh, bạo loạn lật đổ, tụ tập đông người gây rối trật tự công cộng nhằm nâng cao tinh thần trách nhiệm và kỹ năng phối hợp hiệp đồng giữa các lực lượng, sẵn sàng ứng phó với các tình huống phức tạp xảy ra.</w:t>
      </w:r>
    </w:p>
    <w:p w:rsidR="007A3689" w:rsidRPr="00EC1A62" w:rsidRDefault="007A3689" w:rsidP="007A3689">
      <w:pPr>
        <w:spacing w:before="120" w:after="120"/>
        <w:ind w:firstLine="709"/>
        <w:jc w:val="both"/>
        <w:rPr>
          <w:color w:val="auto"/>
        </w:rPr>
      </w:pPr>
      <w:r w:rsidRPr="00EC1A62">
        <w:rPr>
          <w:color w:val="auto"/>
        </w:rPr>
        <w:t>Xây dựng các kế hoạch công tác để phát hiện, phòng, chống các biểu hiện “tự diễn biến”, “tự chuyển hóa” trong nội bộ, nhất là trong các sự kiện chính trị quan trọng được tổ chức trên địa bàn.</w:t>
      </w:r>
    </w:p>
    <w:p w:rsidR="007A3689" w:rsidRPr="00EC1A62" w:rsidRDefault="007A3689" w:rsidP="007A3689">
      <w:pPr>
        <w:spacing w:before="120" w:after="120"/>
        <w:ind w:firstLine="709"/>
        <w:jc w:val="both"/>
        <w:rPr>
          <w:color w:val="auto"/>
        </w:rPr>
      </w:pPr>
      <w:r w:rsidRPr="00EC1A62">
        <w:rPr>
          <w:color w:val="auto"/>
        </w:rPr>
        <w:t>Giữ vững các mặt an ninh xã hội như: an ninh nông thôn, an ninh tôn giáo, giải quyết các tranh chấp khiếu kiện, mâu thuẫn trong nội bộ nhân dân. Nâng cao chất lượng, hiệu quả công tác giải quyết khiếu nại</w:t>
      </w:r>
      <w:r>
        <w:rPr>
          <w:color w:val="auto"/>
        </w:rPr>
        <w:t>,</w:t>
      </w:r>
      <w:r w:rsidRPr="00EC1A62">
        <w:rPr>
          <w:color w:val="auto"/>
        </w:rPr>
        <w:t xml:space="preserve"> tố cáo ngay tại cơ sở, bảo vệ các quyền và lợi ích họp pháp của công dân theo đúng quy định của pháp luật, tạo sự đ</w:t>
      </w:r>
      <w:r>
        <w:rPr>
          <w:color w:val="auto"/>
        </w:rPr>
        <w:t>ồ</w:t>
      </w:r>
      <w:r w:rsidRPr="00EC1A62">
        <w:rPr>
          <w:color w:val="auto"/>
        </w:rPr>
        <w:t>ng thuận trong xã hội, phòng ngừa các hoạt động khi</w:t>
      </w:r>
      <w:r>
        <w:rPr>
          <w:color w:val="auto"/>
        </w:rPr>
        <w:t>ế</w:t>
      </w:r>
      <w:r w:rsidRPr="00EC1A62">
        <w:rPr>
          <w:color w:val="auto"/>
        </w:rPr>
        <w:t xml:space="preserve">u kiện đông người, </w:t>
      </w:r>
      <w:r w:rsidRPr="00EC1A62">
        <w:rPr>
          <w:color w:val="auto"/>
        </w:rPr>
        <w:lastRenderedPageBreak/>
        <w:t>vượt c</w:t>
      </w:r>
      <w:r>
        <w:rPr>
          <w:color w:val="auto"/>
        </w:rPr>
        <w:t>ấ</w:t>
      </w:r>
      <w:r w:rsidRPr="00EC1A62">
        <w:rPr>
          <w:color w:val="auto"/>
        </w:rPr>
        <w:t>p, kéo dài, đ</w:t>
      </w:r>
      <w:r>
        <w:rPr>
          <w:color w:val="auto"/>
        </w:rPr>
        <w:t>ồ</w:t>
      </w:r>
      <w:r w:rsidRPr="00EC1A62">
        <w:rPr>
          <w:color w:val="auto"/>
        </w:rPr>
        <w:t>ng thời xử lý nghiêm các đ</w:t>
      </w:r>
      <w:r>
        <w:rPr>
          <w:color w:val="auto"/>
        </w:rPr>
        <w:t>ố</w:t>
      </w:r>
      <w:r w:rsidRPr="00EC1A62">
        <w:rPr>
          <w:color w:val="auto"/>
        </w:rPr>
        <w:t>i tượng lợi dụng lôi kéo, kích động khiếu kiện, biểu tình phá rối, thực hiện các hành vi vi phạm pháp luật.</w:t>
      </w:r>
    </w:p>
    <w:p w:rsidR="007A3689" w:rsidRPr="00EC1A62" w:rsidRDefault="007A3689" w:rsidP="007A3689">
      <w:pPr>
        <w:spacing w:before="120" w:after="120"/>
        <w:ind w:firstLine="709"/>
        <w:jc w:val="both"/>
        <w:rPr>
          <w:color w:val="auto"/>
        </w:rPr>
      </w:pPr>
      <w:r w:rsidRPr="00EC1A62">
        <w:rPr>
          <w:color w:val="auto"/>
        </w:rPr>
        <w:t>Tăng cường công tác quản lý, sử dụng các phương tiện thông tin liên lạc, nhất là mạng internet để phòng</w:t>
      </w:r>
      <w:r>
        <w:rPr>
          <w:color w:val="auto"/>
        </w:rPr>
        <w:t>,</w:t>
      </w:r>
      <w:r w:rsidRPr="00EC1A62">
        <w:rPr>
          <w:color w:val="auto"/>
        </w:rPr>
        <w:t xml:space="preserve"> chống lộ lọt bí mật nhà nước. Bồi dưỡng nâng cao kiến thức về an toàn, an ninh thông tin và ý thức bảo mật cho cán bộ trực tiếp làm công tác thông tin liên lạc của các cơ quan, ban, ngành, địa phương. Tăng cường kiểm tra và hướng dẫn các cơ quan, đơn vị trong xây dựng quy chế và thực hiện các quy định của pháp luật về bảo vệ bí mật nhà nước. Ngăn chặn có hiệu quả việc lợi dụng mạng internet để phát tán tài liệu, thông tin gây mất đoàn kết nội bộ hoặc tập h</w:t>
      </w:r>
      <w:r>
        <w:rPr>
          <w:color w:val="auto"/>
        </w:rPr>
        <w:t>ợ</w:t>
      </w:r>
      <w:r w:rsidRPr="00EC1A62">
        <w:rPr>
          <w:color w:val="auto"/>
        </w:rPr>
        <w:t>p lực lượng để thực hiện các hành vi vi phạm pháp luật.</w:t>
      </w:r>
    </w:p>
    <w:p w:rsidR="007A3689" w:rsidRPr="00DF69C5" w:rsidRDefault="007A3689" w:rsidP="007A3689">
      <w:pPr>
        <w:spacing w:before="120" w:after="120"/>
        <w:ind w:firstLine="709"/>
        <w:jc w:val="both"/>
        <w:rPr>
          <w:b/>
          <w:color w:val="auto"/>
        </w:rPr>
      </w:pPr>
      <w:bookmarkStart w:id="12" w:name="bookmark68"/>
      <w:r w:rsidRPr="00DF69C5">
        <w:rPr>
          <w:b/>
          <w:color w:val="auto"/>
        </w:rPr>
        <w:t>3. Tập trung đấu tranh quyết liệt với các loạ</w:t>
      </w:r>
      <w:r>
        <w:rPr>
          <w:b/>
          <w:color w:val="auto"/>
        </w:rPr>
        <w:t>i</w:t>
      </w:r>
      <w:r w:rsidRPr="00DF69C5">
        <w:rPr>
          <w:b/>
          <w:color w:val="auto"/>
        </w:rPr>
        <w:t xml:space="preserve"> tội phạm, tệ nạn xã hội và các hành vi vi pham pháp lu</w:t>
      </w:r>
      <w:r>
        <w:rPr>
          <w:b/>
          <w:color w:val="auto"/>
        </w:rPr>
        <w:t>ậ</w:t>
      </w:r>
      <w:r w:rsidRPr="00DF69C5">
        <w:rPr>
          <w:b/>
          <w:color w:val="auto"/>
        </w:rPr>
        <w:t>t</w:t>
      </w:r>
      <w:bookmarkEnd w:id="12"/>
    </w:p>
    <w:p w:rsidR="007A3689" w:rsidRPr="00EC1A62" w:rsidRDefault="007A3689" w:rsidP="007A3689">
      <w:pPr>
        <w:spacing w:before="120" w:after="120"/>
        <w:ind w:firstLine="709"/>
        <w:jc w:val="both"/>
        <w:rPr>
          <w:color w:val="auto"/>
        </w:rPr>
      </w:pPr>
      <w:r w:rsidRPr="00EC1A62">
        <w:rPr>
          <w:color w:val="auto"/>
        </w:rPr>
        <w:t>Gắn việc triển khai các giải pháp phát triển kinh tế, xã hội với việc thực hiện các biện pháp phòng ngừa tội phạm và tệ nạn xã hội nhằm phát huy sức mạnh tổng hợp của hệ thống chính trị và toàn dân trong thực hiện nhiệm vụ phòng, chống tội phạm, bài trừ tệ nạn xã hội. Việc phòng, chống tội phạm, bài trừ tệ nạn xã hội là trách nhiệm và phải được thực hiện từ mỗi gia đình, cơ quan, đơn vị, trường học.</w:t>
      </w:r>
    </w:p>
    <w:p w:rsidR="007A3689" w:rsidRPr="00EC1A62" w:rsidRDefault="007A3689" w:rsidP="007A3689">
      <w:pPr>
        <w:spacing w:before="120" w:after="120"/>
        <w:ind w:firstLine="709"/>
        <w:jc w:val="both"/>
        <w:rPr>
          <w:color w:val="auto"/>
        </w:rPr>
      </w:pPr>
      <w:r w:rsidRPr="00EC1A62">
        <w:rPr>
          <w:color w:val="auto"/>
        </w:rPr>
        <w:t>Chỉ đạo thực hiện có hiệu quả Chiến lược quốc gia về phòng, chống và ki</w:t>
      </w:r>
      <w:r>
        <w:rPr>
          <w:color w:val="auto"/>
        </w:rPr>
        <w:t>ể</w:t>
      </w:r>
      <w:r w:rsidRPr="00EC1A62">
        <w:rPr>
          <w:color w:val="auto"/>
        </w:rPr>
        <w:t>m soát ma túy đ</w:t>
      </w:r>
      <w:r>
        <w:rPr>
          <w:color w:val="auto"/>
        </w:rPr>
        <w:t>ế</w:t>
      </w:r>
      <w:r w:rsidRPr="00EC1A62">
        <w:rPr>
          <w:color w:val="auto"/>
        </w:rPr>
        <w:t>n năm 2020 và định hướng đên năm 2030; Chương trình</w:t>
      </w:r>
      <w:r>
        <w:rPr>
          <w:color w:val="auto"/>
        </w:rPr>
        <w:t xml:space="preserve"> </w:t>
      </w:r>
      <w:r w:rsidRPr="00EC1A62">
        <w:rPr>
          <w:color w:val="auto"/>
        </w:rPr>
        <w:t>phòng, chống mại dâm giai đoạn 2016-2020; Chương trình phòng, chống HIV/AIDS giai đoạn 2016-2020; Chiến lược quốc gia phòng, chống HIV/AIDS đến năm 2020 và tầm nhìn đến năm 2030.</w:t>
      </w:r>
    </w:p>
    <w:p w:rsidR="007A3689" w:rsidRPr="00EC1A62" w:rsidRDefault="007A3689" w:rsidP="007A3689">
      <w:pPr>
        <w:spacing w:before="120" w:after="120"/>
        <w:ind w:firstLine="709"/>
        <w:jc w:val="both"/>
        <w:rPr>
          <w:color w:val="auto"/>
        </w:rPr>
      </w:pPr>
      <w:r w:rsidRPr="00EC1A62">
        <w:rPr>
          <w:color w:val="auto"/>
        </w:rPr>
        <w:t>Theo chức năng, nhiệm vụ và địa bàn, lĩnh vực được phân công, tăng cường nguồn lực, nâng cao năng lực của các lực lượng chuyên trách để tập trung đấu tranh quyết liệt, kiềm chế sự gia tăng của các loại tội phạm. Thường xuyên mở các đợt cao điểm để huy động lực lượng, đấu tranh trấn áp các loại tội phạm trên các tuyến, địa bàn trọng điểm, nhất là loại tội phạm nguy hiểm, tội phạm có tổ chức, tội phạm sử dụng bạo lực, băng nhóm xã hội đen, gi</w:t>
      </w:r>
      <w:r>
        <w:rPr>
          <w:color w:val="auto"/>
        </w:rPr>
        <w:t>ế</w:t>
      </w:r>
      <w:r w:rsidRPr="00EC1A62">
        <w:rPr>
          <w:color w:val="auto"/>
        </w:rPr>
        <w:t>t người, cướp của, tội phạm kinh tế, tham nhũng, ma túy, môi trường. Tập trung truy bắt, vận động đầu thú các đối tượng truy nã. Chủ động phát hiện và đấu tranh xóa bỏ các tụ điểm phức tạp về trật tự xã hội, nhất là tệ nạn ma túy, mại dâm, đánh bạc.</w:t>
      </w:r>
    </w:p>
    <w:p w:rsidR="007A3689" w:rsidRPr="00EC1A62" w:rsidRDefault="007A3689" w:rsidP="007A3689">
      <w:pPr>
        <w:spacing w:before="120" w:after="120"/>
        <w:ind w:firstLine="709"/>
        <w:jc w:val="both"/>
        <w:rPr>
          <w:color w:val="auto"/>
        </w:rPr>
      </w:pPr>
      <w:r w:rsidRPr="00EC1A62">
        <w:rPr>
          <w:color w:val="auto"/>
        </w:rPr>
        <w:t>Tăng cường công tác nắm tình hình, kiểm tra, phát hiện và đấu tranh triệt phá các tụ điểm, ổ nhóm tổ chức, sử dụng ma túy, hoạt động mại dâm, xử lý nghiêm các trường hợp vi phạm. Đẩy mạnh việc thực hiện phong trào toàn dân tham gia phòng, chống HIV/A</w:t>
      </w:r>
      <w:r>
        <w:rPr>
          <w:color w:val="auto"/>
        </w:rPr>
        <w:t>I</w:t>
      </w:r>
      <w:r w:rsidRPr="00EC1A62">
        <w:rPr>
          <w:color w:val="auto"/>
        </w:rPr>
        <w:t>DS.</w:t>
      </w:r>
    </w:p>
    <w:p w:rsidR="007A3689" w:rsidRPr="00EC1A62" w:rsidRDefault="007A3689" w:rsidP="007A3689">
      <w:pPr>
        <w:spacing w:before="120" w:after="120"/>
        <w:ind w:firstLine="709"/>
        <w:jc w:val="both"/>
        <w:rPr>
          <w:color w:val="auto"/>
        </w:rPr>
      </w:pPr>
      <w:r w:rsidRPr="00EC1A62">
        <w:rPr>
          <w:color w:val="auto"/>
        </w:rPr>
        <w:t>Lực lượng Công an phối hợp chặt chẽ với ngành Giáo dục và Đào tạo, Đoàn Thanh niên Cộng sản Hồ Chí Minh thực hiện tốt nội dung các Nghị quyết liên tịch nhằm phòng ngừa và làm giảm tình trạng người trong lứa tuổi vị thành niên phạm tội, vi phạm pháp luật.</w:t>
      </w:r>
    </w:p>
    <w:p w:rsidR="007A3689" w:rsidRPr="00EC1A62" w:rsidRDefault="007A3689" w:rsidP="007A3689">
      <w:pPr>
        <w:spacing w:before="120" w:after="120"/>
        <w:ind w:firstLine="709"/>
        <w:jc w:val="both"/>
        <w:rPr>
          <w:color w:val="auto"/>
        </w:rPr>
      </w:pPr>
      <w:r w:rsidRPr="00EC1A62">
        <w:rPr>
          <w:color w:val="auto"/>
        </w:rPr>
        <w:lastRenderedPageBreak/>
        <w:t>Xây dựng lực lượng cảnh sát phòng, ch</w:t>
      </w:r>
      <w:r>
        <w:rPr>
          <w:color w:val="auto"/>
        </w:rPr>
        <w:t>ố</w:t>
      </w:r>
      <w:r w:rsidRPr="00EC1A62">
        <w:rPr>
          <w:color w:val="auto"/>
        </w:rPr>
        <w:t>ng tội phạm sử dụng công nghệ cao để phục vụ đấu tranh có hiệu quả với tội phạm có tổ chức, tội phạm tham nhũng, tội phạm kinh tế, tội phạm về môi trường.</w:t>
      </w:r>
    </w:p>
    <w:p w:rsidR="007A3689" w:rsidRPr="00EC1A62" w:rsidRDefault="007A3689" w:rsidP="007A3689">
      <w:pPr>
        <w:spacing w:before="120" w:after="120"/>
        <w:ind w:firstLine="709"/>
        <w:jc w:val="both"/>
        <w:rPr>
          <w:color w:val="auto"/>
        </w:rPr>
      </w:pPr>
      <w:r w:rsidRPr="00EC1A62">
        <w:rPr>
          <w:color w:val="auto"/>
        </w:rPr>
        <w:t>Phối hợp với Viện Kiểm sát nhân dân, Tòa án nhân dân các cấp tập trung điều tra, truy tố, xét xử kịp thời, nghiêm minh các vụ án, nhất là các vụ án đặc biệt nghiêm trọng, gây bức xúc trong xã hội. Phòng</w:t>
      </w:r>
      <w:r>
        <w:rPr>
          <w:color w:val="auto"/>
        </w:rPr>
        <w:t>,</w:t>
      </w:r>
      <w:r w:rsidRPr="00EC1A62">
        <w:rPr>
          <w:color w:val="auto"/>
        </w:rPr>
        <w:t xml:space="preserve"> ch</w:t>
      </w:r>
      <w:r>
        <w:rPr>
          <w:color w:val="auto"/>
        </w:rPr>
        <w:t>ố</w:t>
      </w:r>
      <w:r w:rsidRPr="00EC1A62">
        <w:rPr>
          <w:color w:val="auto"/>
        </w:rPr>
        <w:t>ng oan, sai trong hoạt động t</w:t>
      </w:r>
      <w:r>
        <w:rPr>
          <w:color w:val="auto"/>
        </w:rPr>
        <w:t>ố</w:t>
      </w:r>
      <w:r w:rsidRPr="00EC1A62">
        <w:rPr>
          <w:color w:val="auto"/>
        </w:rPr>
        <w:t xml:space="preserve"> tụng hình sự.</w:t>
      </w:r>
    </w:p>
    <w:p w:rsidR="007A3689" w:rsidRPr="00A05F95" w:rsidRDefault="007A3689" w:rsidP="007A3689">
      <w:pPr>
        <w:spacing w:before="120" w:after="120"/>
        <w:ind w:firstLine="709"/>
        <w:jc w:val="both"/>
        <w:rPr>
          <w:b/>
          <w:color w:val="auto"/>
        </w:rPr>
      </w:pPr>
      <w:bookmarkStart w:id="13" w:name="bookmark70"/>
      <w:r w:rsidRPr="00A05F95">
        <w:rPr>
          <w:b/>
          <w:color w:val="auto"/>
        </w:rPr>
        <w:t>4. Tăng cường và nâng cao hiệu lưc công tác quản lý nhà nước về ANTT</w:t>
      </w:r>
      <w:bookmarkEnd w:id="13"/>
    </w:p>
    <w:p w:rsidR="007A3689" w:rsidRPr="00EC1A62" w:rsidRDefault="007A3689" w:rsidP="007A3689">
      <w:pPr>
        <w:spacing w:before="120" w:after="120"/>
        <w:ind w:firstLine="709"/>
        <w:jc w:val="both"/>
        <w:rPr>
          <w:color w:val="auto"/>
        </w:rPr>
      </w:pPr>
      <w:r w:rsidRPr="00EC1A62">
        <w:rPr>
          <w:color w:val="auto"/>
        </w:rPr>
        <w:t>Tiếp tục triển khai Chương trình tổng thể cải cách hành chính nhà nước giai đoạn 2011 - 2020 theo chỉ đạo của Chính phủ, công khai hóa các thủ tục hành chính</w:t>
      </w:r>
      <w:r>
        <w:rPr>
          <w:color w:val="auto"/>
        </w:rPr>
        <w:t>,</w:t>
      </w:r>
      <w:r w:rsidRPr="00EC1A62">
        <w:rPr>
          <w:color w:val="auto"/>
        </w:rPr>
        <w:t xml:space="preserve"> đồng thời tăng cường kiểm tra, hướng dẫn các cơ quan, doanh nghiệp và công dân trong việc chấp hành các quy định của pháp luật trong quản lý nhà nước về ANTT.</w:t>
      </w:r>
    </w:p>
    <w:p w:rsidR="007A3689" w:rsidRPr="00EC1A62" w:rsidRDefault="007A3689" w:rsidP="007A3689">
      <w:pPr>
        <w:spacing w:before="120" w:after="120"/>
        <w:ind w:firstLine="709"/>
        <w:jc w:val="both"/>
        <w:rPr>
          <w:color w:val="auto"/>
        </w:rPr>
      </w:pPr>
      <w:r w:rsidRPr="00EC1A62">
        <w:rPr>
          <w:color w:val="auto"/>
        </w:rPr>
        <w:t>Các lực lượng chuyên trách căn cứ quy định của pháp luật tăng cường công tác quản lý cư trú, nhất là quản lý nhân, hộ khẩu, quản lý người nước ngoài; đặc biệt là khu vực biên giới.</w:t>
      </w:r>
    </w:p>
    <w:p w:rsidR="007A3689" w:rsidRPr="00EC1A62" w:rsidRDefault="007A3689" w:rsidP="007A3689">
      <w:pPr>
        <w:spacing w:before="120" w:after="120"/>
        <w:ind w:firstLine="709"/>
        <w:jc w:val="both"/>
        <w:rPr>
          <w:color w:val="auto"/>
        </w:rPr>
      </w:pPr>
      <w:r w:rsidRPr="00EC1A62">
        <w:rPr>
          <w:color w:val="auto"/>
        </w:rPr>
        <w:t xml:space="preserve">Tập trung làm tốt công tác tuyên truyền, nâng cao nhận thức pháp luật về công tác </w:t>
      </w:r>
      <w:r>
        <w:rPr>
          <w:color w:val="auto"/>
        </w:rPr>
        <w:t>phòng cháy chữa cháy</w:t>
      </w:r>
      <w:r w:rsidRPr="00EC1A62">
        <w:rPr>
          <w:color w:val="auto"/>
        </w:rPr>
        <w:t xml:space="preserve"> và </w:t>
      </w:r>
      <w:r>
        <w:rPr>
          <w:color w:val="auto"/>
        </w:rPr>
        <w:t>cứu nạn cứu hộ</w:t>
      </w:r>
      <w:r w:rsidRPr="00EC1A62">
        <w:rPr>
          <w:color w:val="auto"/>
        </w:rPr>
        <w:t xml:space="preserve"> đến từng cơ quan, đơn vị, hộ gia đình. Đầu tư trang thiết bị, tăng cường huấn luyện các lực lượng chuyên trách, bán chuyên trách đủ sức thực hiện nhiệm vụ chữa cháy, cứu hộ cứu nạn khi có sự cố xảy ra. Trọng tâm của công tác </w:t>
      </w:r>
      <w:r>
        <w:rPr>
          <w:color w:val="auto"/>
        </w:rPr>
        <w:t>phòng cháy chữa cháy</w:t>
      </w:r>
      <w:r w:rsidRPr="00EC1A62">
        <w:rPr>
          <w:color w:val="auto"/>
        </w:rPr>
        <w:t xml:space="preserve"> là các khu kinh tế trọng điểm, chợ, trung tâm thương mại và phòng</w:t>
      </w:r>
      <w:r>
        <w:rPr>
          <w:color w:val="auto"/>
        </w:rPr>
        <w:t>,</w:t>
      </w:r>
      <w:r w:rsidRPr="00EC1A62">
        <w:rPr>
          <w:color w:val="auto"/>
        </w:rPr>
        <w:t xml:space="preserve"> ch</w:t>
      </w:r>
      <w:r>
        <w:rPr>
          <w:color w:val="auto"/>
        </w:rPr>
        <w:t>ố</w:t>
      </w:r>
      <w:r w:rsidRPr="00EC1A62">
        <w:rPr>
          <w:color w:val="auto"/>
        </w:rPr>
        <w:t>ng cháy rừng.</w:t>
      </w:r>
    </w:p>
    <w:p w:rsidR="007A3689" w:rsidRPr="00EC1A62" w:rsidRDefault="007A3689" w:rsidP="007A3689">
      <w:pPr>
        <w:spacing w:before="120" w:after="120"/>
        <w:ind w:firstLine="709"/>
        <w:jc w:val="both"/>
        <w:rPr>
          <w:color w:val="auto"/>
        </w:rPr>
      </w:pPr>
      <w:r w:rsidRPr="00EC1A62">
        <w:rPr>
          <w:color w:val="auto"/>
        </w:rPr>
        <w:t>Nâng cao hiệu quả công tác quản lý vũ khí, vật liệu nổ, công tác quản lý, giáo dục đối tượng nghiện ma túy và công tác cai nghiện. Quản lý chặt chẽ đ</w:t>
      </w:r>
      <w:r>
        <w:rPr>
          <w:color w:val="auto"/>
        </w:rPr>
        <w:t>ố</w:t>
      </w:r>
      <w:r w:rsidRPr="00EC1A62">
        <w:rPr>
          <w:color w:val="auto"/>
        </w:rPr>
        <w:t>i</w:t>
      </w:r>
      <w:r>
        <w:rPr>
          <w:color w:val="auto"/>
        </w:rPr>
        <w:t xml:space="preserve"> </w:t>
      </w:r>
      <w:r w:rsidRPr="00EC1A62">
        <w:rPr>
          <w:color w:val="auto"/>
        </w:rPr>
        <w:t>tượng tại địa bàn cơ sở để thực hiện tốt công tác tái hòa nhập cộng đồng; phòng ngừa tội phạm, vi phạm pháp luật.</w:t>
      </w:r>
    </w:p>
    <w:p w:rsidR="007A3689" w:rsidRPr="00EC1A62" w:rsidRDefault="007A3689" w:rsidP="007A3689">
      <w:pPr>
        <w:spacing w:before="120" w:after="120"/>
        <w:ind w:firstLine="709"/>
        <w:jc w:val="both"/>
        <w:rPr>
          <w:color w:val="auto"/>
        </w:rPr>
      </w:pPr>
      <w:r w:rsidRPr="00EC1A62">
        <w:rPr>
          <w:color w:val="auto"/>
        </w:rPr>
        <w:t>Đ</w:t>
      </w:r>
      <w:r>
        <w:rPr>
          <w:color w:val="auto"/>
        </w:rPr>
        <w:t>ẩ</w:t>
      </w:r>
      <w:r w:rsidRPr="00EC1A62">
        <w:rPr>
          <w:color w:val="auto"/>
        </w:rPr>
        <w:t>y mạnh công tác tuyên truy</w:t>
      </w:r>
      <w:r>
        <w:rPr>
          <w:color w:val="auto"/>
        </w:rPr>
        <w:t>ề</w:t>
      </w:r>
      <w:r w:rsidRPr="00EC1A62">
        <w:rPr>
          <w:color w:val="auto"/>
        </w:rPr>
        <w:t>n, ph</w:t>
      </w:r>
      <w:r>
        <w:rPr>
          <w:color w:val="auto"/>
        </w:rPr>
        <w:t>ổ</w:t>
      </w:r>
      <w:r w:rsidRPr="00EC1A62">
        <w:rPr>
          <w:color w:val="auto"/>
        </w:rPr>
        <w:t xml:space="preserve"> bi</w:t>
      </w:r>
      <w:r>
        <w:rPr>
          <w:color w:val="auto"/>
        </w:rPr>
        <w:t>ế</w:t>
      </w:r>
      <w:r w:rsidRPr="00EC1A62">
        <w:rPr>
          <w:color w:val="auto"/>
        </w:rPr>
        <w:t>n</w:t>
      </w:r>
      <w:r>
        <w:rPr>
          <w:color w:val="auto"/>
        </w:rPr>
        <w:t>,</w:t>
      </w:r>
      <w:r w:rsidRPr="00EC1A62">
        <w:rPr>
          <w:color w:val="auto"/>
        </w:rPr>
        <w:t xml:space="preserve"> giáo dục pháp luật v</w:t>
      </w:r>
      <w:r>
        <w:rPr>
          <w:color w:val="auto"/>
        </w:rPr>
        <w:t>ề</w:t>
      </w:r>
      <w:r w:rsidRPr="00EC1A62">
        <w:rPr>
          <w:color w:val="auto"/>
        </w:rPr>
        <w:t xml:space="preserve"> TTATGT; tăng cường đ</w:t>
      </w:r>
      <w:r>
        <w:rPr>
          <w:color w:val="auto"/>
        </w:rPr>
        <w:t>ầ</w:t>
      </w:r>
      <w:r w:rsidRPr="00EC1A62">
        <w:rPr>
          <w:color w:val="auto"/>
        </w:rPr>
        <w:t>u tư ngu</w:t>
      </w:r>
      <w:r>
        <w:rPr>
          <w:color w:val="auto"/>
        </w:rPr>
        <w:t>ồ</w:t>
      </w:r>
      <w:r w:rsidRPr="00EC1A62">
        <w:rPr>
          <w:color w:val="auto"/>
        </w:rPr>
        <w:t>n lực, cải thiện k</w:t>
      </w:r>
      <w:r>
        <w:rPr>
          <w:color w:val="auto"/>
        </w:rPr>
        <w:t>ế</w:t>
      </w:r>
      <w:r w:rsidRPr="00EC1A62">
        <w:rPr>
          <w:color w:val="auto"/>
        </w:rPr>
        <w:t>t c</w:t>
      </w:r>
      <w:r>
        <w:rPr>
          <w:color w:val="auto"/>
        </w:rPr>
        <w:t>ấ</w:t>
      </w:r>
      <w:r w:rsidRPr="00EC1A62">
        <w:rPr>
          <w:color w:val="auto"/>
        </w:rPr>
        <w:t xml:space="preserve">u hạ </w:t>
      </w:r>
      <w:r>
        <w:rPr>
          <w:color w:val="auto"/>
        </w:rPr>
        <w:t>tầ</w:t>
      </w:r>
      <w:r w:rsidRPr="00EC1A62">
        <w:rPr>
          <w:color w:val="auto"/>
        </w:rPr>
        <w:t>ng giao thông, ph</w:t>
      </w:r>
      <w:r>
        <w:rPr>
          <w:color w:val="auto"/>
        </w:rPr>
        <w:t>ấ</w:t>
      </w:r>
      <w:r w:rsidRPr="00EC1A62">
        <w:rPr>
          <w:color w:val="auto"/>
        </w:rPr>
        <w:t>n đ</w:t>
      </w:r>
      <w:r>
        <w:rPr>
          <w:color w:val="auto"/>
        </w:rPr>
        <w:t>ấ</w:t>
      </w:r>
      <w:r w:rsidRPr="00EC1A62">
        <w:rPr>
          <w:color w:val="auto"/>
        </w:rPr>
        <w:t>u đảm bảo sự đồng bộ giữa sự gia tăng các loại phương tiện với k</w:t>
      </w:r>
      <w:r>
        <w:rPr>
          <w:color w:val="auto"/>
        </w:rPr>
        <w:t>ế</w:t>
      </w:r>
      <w:r w:rsidRPr="00EC1A62">
        <w:rPr>
          <w:color w:val="auto"/>
        </w:rPr>
        <w:t>t c</w:t>
      </w:r>
      <w:r>
        <w:rPr>
          <w:color w:val="auto"/>
        </w:rPr>
        <w:t>ấ</w:t>
      </w:r>
      <w:r w:rsidRPr="00EC1A62">
        <w:rPr>
          <w:color w:val="auto"/>
        </w:rPr>
        <w:t>u hạ t</w:t>
      </w:r>
      <w:r>
        <w:rPr>
          <w:color w:val="auto"/>
        </w:rPr>
        <w:t>ầ</w:t>
      </w:r>
      <w:r w:rsidRPr="00EC1A62">
        <w:rPr>
          <w:color w:val="auto"/>
        </w:rPr>
        <w:t>ng. Tăng cường công tác tuần tra, kiểm soát để phát hiện, xử lý các hành vi vi phạm TTATGT, góp phần kiềm chế và làm giảm TNGT.</w:t>
      </w:r>
    </w:p>
    <w:p w:rsidR="007A3689" w:rsidRPr="00B67AC6" w:rsidRDefault="007A3689" w:rsidP="007A3689">
      <w:pPr>
        <w:spacing w:before="120" w:after="120"/>
        <w:ind w:firstLine="709"/>
        <w:jc w:val="both"/>
        <w:rPr>
          <w:b/>
          <w:color w:val="auto"/>
        </w:rPr>
      </w:pPr>
      <w:r w:rsidRPr="00B67AC6">
        <w:rPr>
          <w:b/>
          <w:color w:val="auto"/>
        </w:rPr>
        <w:t>5. Nâng cao chất lượng, hiệu quả phong trào toàn dân bảo vệ an ninh Tổ quốc, huy động sức mạnh của cả hệ thống chính trị và toàn dân đảm bảo an ninh, trật tự trên địa bàn</w:t>
      </w:r>
    </w:p>
    <w:p w:rsidR="007A3689" w:rsidRPr="00EC1A62" w:rsidRDefault="007A3689" w:rsidP="007A3689">
      <w:pPr>
        <w:spacing w:before="120" w:after="120"/>
        <w:ind w:firstLine="709"/>
        <w:jc w:val="both"/>
        <w:rPr>
          <w:color w:val="auto"/>
        </w:rPr>
      </w:pPr>
      <w:r w:rsidRPr="00EC1A62">
        <w:rPr>
          <w:color w:val="auto"/>
        </w:rPr>
        <w:t>Tập trung chỉ đạo thực hiện có hiệu quả các văn bản chỉ đạo của Đảng, Nhà nước, của Tỉnh ủy v</w:t>
      </w:r>
      <w:r>
        <w:rPr>
          <w:color w:val="auto"/>
        </w:rPr>
        <w:t>ề</w:t>
      </w:r>
      <w:r w:rsidRPr="00EC1A62">
        <w:rPr>
          <w:color w:val="auto"/>
        </w:rPr>
        <w:t xml:space="preserve"> xây dựng phong trào toàn dân bảo vệ an ninh T</w:t>
      </w:r>
      <w:r>
        <w:rPr>
          <w:color w:val="auto"/>
        </w:rPr>
        <w:t>ổ</w:t>
      </w:r>
      <w:r w:rsidRPr="00EC1A62">
        <w:rPr>
          <w:color w:val="auto"/>
        </w:rPr>
        <w:t xml:space="preserve"> qu</w:t>
      </w:r>
      <w:r>
        <w:rPr>
          <w:color w:val="auto"/>
        </w:rPr>
        <w:t>ố</w:t>
      </w:r>
      <w:r w:rsidRPr="00EC1A62">
        <w:rPr>
          <w:color w:val="auto"/>
        </w:rPr>
        <w:t xml:space="preserve">c, đặc biệt là tổ chức triển khai thực hiện hiệu quả Kết luận của Ban Thường vụ Tỉnh ủy về tiếp tục thực hiện Chỉ thị số 09-CT/TW, ngày 01/12/2011 của Ban Bí thư về “Tăng cường sự lãnh đạo của Đảng đối với phong trào toàn dân bảo vệ an ninh Tổ quốc trong tình hình mới”. Tiếp tục đôn đốc các xã, cơ quan, đơn vị trường học xây dựng các “Khu dân cư, xã, thị trấn, cơ quan, doanh nghiệp, nhà trường an toàn </w:t>
      </w:r>
      <w:r w:rsidRPr="00EC1A62">
        <w:rPr>
          <w:color w:val="auto"/>
        </w:rPr>
        <w:lastRenderedPageBreak/>
        <w:t>về an ninh trật tự” theo Thông tư số 23/2012/TT-BCA ngày 27/4/2012 của Bộ Công an và tiêu chuẩn quy định tạ</w:t>
      </w:r>
      <w:r>
        <w:rPr>
          <w:color w:val="auto"/>
        </w:rPr>
        <w:t>i</w:t>
      </w:r>
      <w:r w:rsidRPr="00EC1A62">
        <w:rPr>
          <w:color w:val="auto"/>
        </w:rPr>
        <w:t xml:space="preserve"> Công văn số 881/UBND-NC, ngày 09/5/2013 của </w:t>
      </w:r>
      <w:r>
        <w:rPr>
          <w:color w:val="auto"/>
        </w:rPr>
        <w:t>U</w:t>
      </w:r>
      <w:r w:rsidRPr="00EC1A62">
        <w:rPr>
          <w:color w:val="auto"/>
        </w:rPr>
        <w:t>BND tỉnh Kon Tum về triển khai thực hiện Thông tư số 23/2012/TT-BCA, ngày 27/4/2012 của Bộ Công an quy định về khu dân cư, xã, phường, thị trấn, cơ quan, doanh nghiệp, nhà trường đạt tiêu chuẩn “An toàn về an ninh, trật tự”.</w:t>
      </w:r>
    </w:p>
    <w:p w:rsidR="007A3689" w:rsidRPr="00EC1A62" w:rsidRDefault="007A3689" w:rsidP="007A3689">
      <w:pPr>
        <w:spacing w:before="120" w:after="120"/>
        <w:ind w:firstLine="709"/>
        <w:jc w:val="both"/>
        <w:rPr>
          <w:color w:val="auto"/>
        </w:rPr>
      </w:pPr>
      <w:r w:rsidRPr="00EC1A62">
        <w:rPr>
          <w:color w:val="auto"/>
        </w:rPr>
        <w:t>Nâng cao hiệu quả phối h</w:t>
      </w:r>
      <w:r>
        <w:rPr>
          <w:color w:val="auto"/>
        </w:rPr>
        <w:t>ợ</w:t>
      </w:r>
      <w:r w:rsidRPr="00EC1A62">
        <w:rPr>
          <w:color w:val="auto"/>
        </w:rPr>
        <w:t xml:space="preserve">p thực hiện các Nghị quyết liên tịch, Chương trình, Kế hoạch công tác, quy chế </w:t>
      </w:r>
      <w:r>
        <w:rPr>
          <w:color w:val="auto"/>
        </w:rPr>
        <w:t>phối hợp</w:t>
      </w:r>
      <w:r w:rsidRPr="00EC1A62">
        <w:rPr>
          <w:color w:val="auto"/>
        </w:rPr>
        <w:t xml:space="preserve"> giữa lực lượng Công an với </w:t>
      </w:r>
      <w:r>
        <w:rPr>
          <w:color w:val="auto"/>
        </w:rPr>
        <w:t>Ủy</w:t>
      </w:r>
      <w:r w:rsidRPr="00EC1A62">
        <w:rPr>
          <w:color w:val="auto"/>
        </w:rPr>
        <w:t xml:space="preserve"> ban Mặt trận Tổ quốc Việt Nam huyện, các cơ quan, ban ngành, </w:t>
      </w:r>
      <w:r>
        <w:rPr>
          <w:color w:val="auto"/>
        </w:rPr>
        <w:t>đ</w:t>
      </w:r>
      <w:r w:rsidRPr="00EC1A62">
        <w:rPr>
          <w:color w:val="auto"/>
        </w:rPr>
        <w:t>oàn thể và lực lượng Quân đội nhân dân trong công tác đảm bảo an ninh, trật tự.</w:t>
      </w:r>
    </w:p>
    <w:p w:rsidR="007A3689" w:rsidRPr="00C15350" w:rsidRDefault="007A3689" w:rsidP="007A3689">
      <w:pPr>
        <w:spacing w:before="120" w:after="120"/>
        <w:ind w:firstLine="709"/>
        <w:jc w:val="both"/>
        <w:rPr>
          <w:b/>
          <w:color w:val="auto"/>
        </w:rPr>
      </w:pPr>
      <w:r w:rsidRPr="00C15350">
        <w:rPr>
          <w:b/>
          <w:color w:val="auto"/>
        </w:rPr>
        <w:t>6. Xây dưng các lưc lương Công an, Quân sự trong sạch, vững mạnh, chính quy, tinh nhuệ, từng bước hiện đại, đủ khả năng gỉải quyết các tình huống phức tạp xảy ra; nâng cao chất lượng lực lượng bán chuyên trách, đảm bảo tin cậy trong thực hiện nhiệm vụ ở cơ sở</w:t>
      </w:r>
    </w:p>
    <w:p w:rsidR="007A3689" w:rsidRPr="00EC1A62" w:rsidRDefault="007A3689" w:rsidP="007A3689">
      <w:pPr>
        <w:spacing w:before="120" w:after="120"/>
        <w:ind w:firstLine="709"/>
        <w:jc w:val="both"/>
        <w:rPr>
          <w:color w:val="auto"/>
        </w:rPr>
      </w:pPr>
      <w:r w:rsidRPr="00EC1A62">
        <w:rPr>
          <w:color w:val="auto"/>
        </w:rPr>
        <w:t>Tăng cường công tác giáo dục chính trị tư tưởng, giáo dục truy</w:t>
      </w:r>
      <w:r>
        <w:rPr>
          <w:color w:val="auto"/>
        </w:rPr>
        <w:t>ề</w:t>
      </w:r>
      <w:r w:rsidRPr="00EC1A62">
        <w:rPr>
          <w:color w:val="auto"/>
        </w:rPr>
        <w:t>n thông, ý thức trách nhiệm cho các lực lượng vũ trang gắn với việc nâng cao chất lượng công tác Đảng, công tác chính trị trong các đơn vị. Xây dựng ý thức trung thành tuyệt đối với Đảng, Tổ quốc và nhân dân trong mỗi cán bộ, chiến sỹ của lực lượng vũ trang. Đấu tranh ngăn chặn âm mưu phi chính trị hóa lực lượng vũ trang của các thế lực thù địch.</w:t>
      </w:r>
    </w:p>
    <w:p w:rsidR="007A3689" w:rsidRPr="00EC1A62" w:rsidRDefault="007A3689" w:rsidP="007A3689">
      <w:pPr>
        <w:spacing w:before="120" w:after="120"/>
        <w:ind w:firstLine="709"/>
        <w:jc w:val="both"/>
        <w:rPr>
          <w:color w:val="auto"/>
        </w:rPr>
      </w:pPr>
      <w:r w:rsidRPr="00EC1A62">
        <w:rPr>
          <w:color w:val="auto"/>
        </w:rPr>
        <w:t>Xây dựng lực lượng Công an, Quân sự, Bộ đội Biên phòng đủ sức mạnh cần thiết, tâm huyết, trách nhiệm cao, tinh thông nghiệp vụ, sẵn sàng chiến đấu cao, phản ứng nhanh, đáp ứng yêu cầu nhiệm vụ trong từng giai đoạn. Trước hết ưu tiên đầu tư trang bị cho các lực lượng nghiệp vụ chuyên trách, trực tiếp chiến đấu để chủ động nắm chắc tình hình và giải quyết có hiệu quả các nhiệm vụ đột xuất.</w:t>
      </w:r>
    </w:p>
    <w:p w:rsidR="007A3689" w:rsidRPr="00EC1A62" w:rsidRDefault="007A3689" w:rsidP="007A3689">
      <w:pPr>
        <w:spacing w:before="120" w:after="120"/>
        <w:ind w:firstLine="709"/>
        <w:jc w:val="both"/>
        <w:rPr>
          <w:color w:val="auto"/>
        </w:rPr>
      </w:pPr>
      <w:r w:rsidRPr="00EC1A62">
        <w:rPr>
          <w:color w:val="auto"/>
        </w:rPr>
        <w:t xml:space="preserve">Đe xuất </w:t>
      </w:r>
      <w:r>
        <w:rPr>
          <w:color w:val="auto"/>
        </w:rPr>
        <w:t>U</w:t>
      </w:r>
      <w:r w:rsidRPr="00EC1A62">
        <w:rPr>
          <w:color w:val="auto"/>
        </w:rPr>
        <w:t>BND tỉnh, Công an tỉnh tiếp tục củng cố và nâng cao năng lực của lực lượng Công an xã. Hàng năm</w:t>
      </w:r>
      <w:r>
        <w:rPr>
          <w:color w:val="auto"/>
        </w:rPr>
        <w:t>,</w:t>
      </w:r>
      <w:r w:rsidRPr="00EC1A62">
        <w:rPr>
          <w:color w:val="auto"/>
        </w:rPr>
        <w:t xml:space="preserve"> căn cứ yêu cầu nhiệm vụ của công tác bảo đảm ANTT tại địa bàn cơ sở để xác định đúng các xã trọng điểm về ANTT từ đó</w:t>
      </w:r>
      <w:r>
        <w:rPr>
          <w:color w:val="auto"/>
        </w:rPr>
        <w:t xml:space="preserve"> </w:t>
      </w:r>
      <w:r w:rsidRPr="00EC1A62">
        <w:rPr>
          <w:color w:val="auto"/>
        </w:rPr>
        <w:t>tập trung đầu tư nguồn lực để củng cố lực lượng bán chuyên trách phù hợp với yêu cầu thực tiễn.</w:t>
      </w:r>
    </w:p>
    <w:p w:rsidR="007A3689" w:rsidRPr="00C15350" w:rsidRDefault="007A3689" w:rsidP="007A3689">
      <w:pPr>
        <w:spacing w:before="120" w:after="120"/>
        <w:ind w:firstLine="709"/>
        <w:jc w:val="both"/>
        <w:rPr>
          <w:b/>
          <w:color w:val="auto"/>
        </w:rPr>
      </w:pPr>
      <w:bookmarkStart w:id="14" w:name="bookmark72"/>
      <w:r w:rsidRPr="00C15350">
        <w:rPr>
          <w:b/>
          <w:color w:val="auto"/>
        </w:rPr>
        <w:t>7. Tăng cường lãnh đạo, chỉ huy và phối hợp giữa các lực lượng chức năng; đ</w:t>
      </w:r>
      <w:r>
        <w:rPr>
          <w:b/>
          <w:color w:val="auto"/>
        </w:rPr>
        <w:t>ẩ</w:t>
      </w:r>
      <w:r w:rsidRPr="00C15350">
        <w:rPr>
          <w:b/>
          <w:color w:val="auto"/>
        </w:rPr>
        <w:t>y mạnh hợp tác trong đảm bảo ANTT</w:t>
      </w:r>
      <w:bookmarkEnd w:id="14"/>
    </w:p>
    <w:p w:rsidR="007A3689" w:rsidRPr="00EC1A62" w:rsidRDefault="007A3689" w:rsidP="007A3689">
      <w:pPr>
        <w:spacing w:before="120" w:after="120"/>
        <w:ind w:firstLine="709"/>
        <w:jc w:val="both"/>
        <w:rPr>
          <w:color w:val="auto"/>
        </w:rPr>
      </w:pPr>
      <w:r w:rsidRPr="00EC1A62">
        <w:rPr>
          <w:color w:val="auto"/>
        </w:rPr>
        <w:t>Đ</w:t>
      </w:r>
      <w:r>
        <w:rPr>
          <w:color w:val="auto"/>
        </w:rPr>
        <w:t>ổ</w:t>
      </w:r>
      <w:r w:rsidRPr="00EC1A62">
        <w:rPr>
          <w:color w:val="auto"/>
        </w:rPr>
        <w:t>i mới, nâng cao hiệu quả công tác đi</w:t>
      </w:r>
      <w:r>
        <w:rPr>
          <w:color w:val="auto"/>
        </w:rPr>
        <w:t>ề</w:t>
      </w:r>
      <w:r w:rsidRPr="00EC1A62">
        <w:rPr>
          <w:color w:val="auto"/>
        </w:rPr>
        <w:t>u hành, cơ ch</w:t>
      </w:r>
      <w:r>
        <w:rPr>
          <w:color w:val="auto"/>
        </w:rPr>
        <w:t>ế</w:t>
      </w:r>
      <w:r w:rsidRPr="00EC1A62">
        <w:rPr>
          <w:color w:val="auto"/>
        </w:rPr>
        <w:t xml:space="preserve"> lãnh đạo chỉ huy theo hướng: Trong điều kiện bình thường, lãnh đạo, thủ trưởng các cấp, ngành, đơn vị, địa phương phải thường xuyên quán triệt, xác định rõ trách nhiệm của cán bộ, Đảng viên và nhân dân trong việc thực hiện các yêu cầu, nhiệm vụ về đảm bảo ANTT; khi xảy ra tình huống phức tạp, phải tập trung lãnh đạo, chỉ đạo thực hiện nghiêm túc nhiệm vụ theo chức năng và các phương án, k</w:t>
      </w:r>
      <w:r>
        <w:rPr>
          <w:color w:val="auto"/>
        </w:rPr>
        <w:t>ế</w:t>
      </w:r>
      <w:r w:rsidRPr="00EC1A62">
        <w:rPr>
          <w:color w:val="auto"/>
        </w:rPr>
        <w:t xml:space="preserve"> hoạch công tác đã được c</w:t>
      </w:r>
      <w:r>
        <w:rPr>
          <w:color w:val="auto"/>
        </w:rPr>
        <w:t>ấ</w:t>
      </w:r>
      <w:r w:rsidRPr="00EC1A62">
        <w:rPr>
          <w:color w:val="auto"/>
        </w:rPr>
        <w:t>p trên phê duyệt; thực hiện t</w:t>
      </w:r>
      <w:r>
        <w:rPr>
          <w:color w:val="auto"/>
        </w:rPr>
        <w:t>ố</w:t>
      </w:r>
      <w:r w:rsidRPr="00EC1A62">
        <w:rPr>
          <w:color w:val="auto"/>
        </w:rPr>
        <w:t>t ch</w:t>
      </w:r>
      <w:r>
        <w:rPr>
          <w:color w:val="auto"/>
        </w:rPr>
        <w:t>ế</w:t>
      </w:r>
      <w:r w:rsidRPr="00EC1A62">
        <w:rPr>
          <w:color w:val="auto"/>
        </w:rPr>
        <w:t xml:space="preserve"> độ báo cáo, tạo sự đ</w:t>
      </w:r>
      <w:r>
        <w:rPr>
          <w:color w:val="auto"/>
        </w:rPr>
        <w:t>ồ</w:t>
      </w:r>
      <w:r w:rsidRPr="00EC1A62">
        <w:rPr>
          <w:color w:val="auto"/>
        </w:rPr>
        <w:t>ng bộ trong chỉ đạo, đi</w:t>
      </w:r>
      <w:r>
        <w:rPr>
          <w:color w:val="auto"/>
        </w:rPr>
        <w:t>ề</w:t>
      </w:r>
      <w:r w:rsidRPr="00EC1A62">
        <w:rPr>
          <w:color w:val="auto"/>
        </w:rPr>
        <w:t>u hành để kiểm soát tình hình và hạn chế tối đa các hậu quả xảy ra.</w:t>
      </w:r>
    </w:p>
    <w:p w:rsidR="007A3689" w:rsidRDefault="007A3689" w:rsidP="007A3689">
      <w:pPr>
        <w:spacing w:before="120" w:after="120"/>
        <w:ind w:firstLine="709"/>
        <w:jc w:val="both"/>
        <w:rPr>
          <w:color w:val="auto"/>
        </w:rPr>
      </w:pPr>
      <w:r w:rsidRPr="00EC1A62">
        <w:rPr>
          <w:color w:val="auto"/>
        </w:rPr>
        <w:t>Tiếp tục phát huy hiệu quả sự phối hợp giữa Công an với Quân sự, Bộ đội Biên phòng, các ngành tư pháp, các ngành, đoàn thể, cấp ủy, chính qu</w:t>
      </w:r>
      <w:r>
        <w:rPr>
          <w:color w:val="auto"/>
        </w:rPr>
        <w:t>y</w:t>
      </w:r>
      <w:r w:rsidRPr="00EC1A62">
        <w:rPr>
          <w:color w:val="auto"/>
        </w:rPr>
        <w:t xml:space="preserve">ền các địa </w:t>
      </w:r>
      <w:r w:rsidRPr="00EC1A62">
        <w:rPr>
          <w:color w:val="auto"/>
        </w:rPr>
        <w:lastRenderedPageBreak/>
        <w:t>phương trong công tác đảm bảo ANTT. Phát huy vai trò của Mặt trận T</w:t>
      </w:r>
      <w:r>
        <w:rPr>
          <w:color w:val="auto"/>
        </w:rPr>
        <w:t>ổ</w:t>
      </w:r>
      <w:r w:rsidRPr="00EC1A62">
        <w:rPr>
          <w:color w:val="auto"/>
        </w:rPr>
        <w:t xml:space="preserve"> qu</w:t>
      </w:r>
      <w:r>
        <w:rPr>
          <w:color w:val="auto"/>
        </w:rPr>
        <w:t>ố</w:t>
      </w:r>
      <w:r w:rsidRPr="00EC1A62">
        <w:rPr>
          <w:color w:val="auto"/>
        </w:rPr>
        <w:t>c, các tổ chức đoàn thể và các tầng lớp nhân dân nhằm xây dựng th</w:t>
      </w:r>
      <w:r>
        <w:rPr>
          <w:color w:val="auto"/>
        </w:rPr>
        <w:t>ế</w:t>
      </w:r>
      <w:r w:rsidRPr="00EC1A62">
        <w:rPr>
          <w:color w:val="auto"/>
        </w:rPr>
        <w:t xml:space="preserve"> trận lòng dân vững chắc phục vụ cho nhiệm vụ bảo vệ ANTT.</w:t>
      </w:r>
    </w:p>
    <w:p w:rsidR="007A3689" w:rsidRPr="00C8128D" w:rsidRDefault="007A3689" w:rsidP="007A3689">
      <w:pPr>
        <w:spacing w:before="120" w:after="120"/>
        <w:ind w:firstLine="709"/>
        <w:jc w:val="both"/>
        <w:rPr>
          <w:b/>
          <w:color w:val="auto"/>
        </w:rPr>
      </w:pPr>
      <w:r w:rsidRPr="00C8128D">
        <w:rPr>
          <w:b/>
          <w:color w:val="auto"/>
        </w:rPr>
        <w:t>III. Tổ chức thực hiện</w:t>
      </w:r>
    </w:p>
    <w:p w:rsidR="007A3689" w:rsidRPr="00C8128D" w:rsidRDefault="007A3689" w:rsidP="007A3689">
      <w:pPr>
        <w:spacing w:before="120" w:after="120"/>
        <w:ind w:firstLine="709"/>
        <w:jc w:val="both"/>
        <w:rPr>
          <w:b/>
          <w:color w:val="auto"/>
        </w:rPr>
      </w:pPr>
      <w:bookmarkStart w:id="15" w:name="bookmark75"/>
      <w:r>
        <w:rPr>
          <w:b/>
          <w:color w:val="auto"/>
        </w:rPr>
        <w:t xml:space="preserve">1. </w:t>
      </w:r>
      <w:r w:rsidRPr="00C8128D">
        <w:rPr>
          <w:b/>
          <w:color w:val="auto"/>
        </w:rPr>
        <w:t>Công an huy</w:t>
      </w:r>
      <w:r>
        <w:rPr>
          <w:b/>
          <w:color w:val="auto"/>
        </w:rPr>
        <w:t>ệ</w:t>
      </w:r>
      <w:r w:rsidRPr="00C8128D">
        <w:rPr>
          <w:b/>
          <w:color w:val="auto"/>
        </w:rPr>
        <w:t>n</w:t>
      </w:r>
      <w:bookmarkEnd w:id="15"/>
    </w:p>
    <w:p w:rsidR="007A3689" w:rsidRPr="00EC1A62" w:rsidRDefault="007A3689" w:rsidP="007A3689">
      <w:pPr>
        <w:spacing w:before="120" w:after="120"/>
        <w:ind w:firstLine="709"/>
        <w:jc w:val="both"/>
        <w:rPr>
          <w:color w:val="auto"/>
        </w:rPr>
      </w:pPr>
      <w:r w:rsidRPr="00EC1A62">
        <w:rPr>
          <w:color w:val="auto"/>
        </w:rPr>
        <w:t>Chủ trì, ph</w:t>
      </w:r>
      <w:r>
        <w:rPr>
          <w:color w:val="auto"/>
        </w:rPr>
        <w:t>ố</w:t>
      </w:r>
      <w:r w:rsidRPr="00EC1A62">
        <w:rPr>
          <w:color w:val="auto"/>
        </w:rPr>
        <w:t>i hợp với các cơ quan liên quan tri</w:t>
      </w:r>
      <w:r>
        <w:rPr>
          <w:color w:val="auto"/>
        </w:rPr>
        <w:t>ể</w:t>
      </w:r>
      <w:r w:rsidRPr="00EC1A62">
        <w:rPr>
          <w:color w:val="auto"/>
        </w:rPr>
        <w:t>n khai thực hiện các biện pháp phòng ngừa, đấu tranh với các hoạt động xâm phạm an ninh quốc gia, phòng</w:t>
      </w:r>
      <w:r>
        <w:rPr>
          <w:color w:val="auto"/>
        </w:rPr>
        <w:t>,</w:t>
      </w:r>
      <w:r w:rsidRPr="00EC1A62">
        <w:rPr>
          <w:color w:val="auto"/>
        </w:rPr>
        <w:t xml:space="preserve"> ch</w:t>
      </w:r>
      <w:r>
        <w:rPr>
          <w:color w:val="auto"/>
        </w:rPr>
        <w:t>ố</w:t>
      </w:r>
      <w:r w:rsidRPr="00EC1A62">
        <w:rPr>
          <w:color w:val="auto"/>
        </w:rPr>
        <w:t>ng tội phạm và các hành vi vi phạm pháp luật; theo dõi, hướng dẫn, đôn đ</w:t>
      </w:r>
      <w:r>
        <w:rPr>
          <w:color w:val="auto"/>
        </w:rPr>
        <w:t>ố</w:t>
      </w:r>
      <w:r w:rsidRPr="00EC1A62">
        <w:rPr>
          <w:color w:val="auto"/>
        </w:rPr>
        <w:t xml:space="preserve">c, tổng hợp, đánh giá và báo cáo kết quả thực hiện Chỉ thị về </w:t>
      </w:r>
      <w:r>
        <w:rPr>
          <w:color w:val="auto"/>
        </w:rPr>
        <w:t>U</w:t>
      </w:r>
      <w:r w:rsidRPr="00EC1A62">
        <w:rPr>
          <w:color w:val="auto"/>
        </w:rPr>
        <w:t xml:space="preserve">BND tỉnh, Công an tỉnh, Bí thư Huyện ủy, Chủ tịch </w:t>
      </w:r>
      <w:r>
        <w:rPr>
          <w:color w:val="auto"/>
        </w:rPr>
        <w:t>U</w:t>
      </w:r>
      <w:r w:rsidRPr="00EC1A62">
        <w:rPr>
          <w:color w:val="auto"/>
        </w:rPr>
        <w:t>BND huyện.</w:t>
      </w:r>
    </w:p>
    <w:p w:rsidR="007A3689" w:rsidRPr="00EC1A62" w:rsidRDefault="007A3689" w:rsidP="007A3689">
      <w:pPr>
        <w:spacing w:before="120" w:after="120"/>
        <w:ind w:firstLine="709"/>
        <w:jc w:val="both"/>
        <w:rPr>
          <w:color w:val="auto"/>
        </w:rPr>
      </w:pPr>
      <w:r w:rsidRPr="00EC1A62">
        <w:rPr>
          <w:color w:val="auto"/>
        </w:rPr>
        <w:t>Chủ trì, phối h</w:t>
      </w:r>
      <w:r>
        <w:rPr>
          <w:color w:val="auto"/>
        </w:rPr>
        <w:t>ợ</w:t>
      </w:r>
      <w:r w:rsidRPr="00EC1A62">
        <w:rPr>
          <w:color w:val="auto"/>
        </w:rPr>
        <w:t>p, hướng dẫn các cơ quan, đơn vị xây dựng nội quy, quy định, quy ch</w:t>
      </w:r>
      <w:r>
        <w:rPr>
          <w:color w:val="auto"/>
        </w:rPr>
        <w:t>ế</w:t>
      </w:r>
      <w:r w:rsidRPr="00EC1A62">
        <w:rPr>
          <w:color w:val="auto"/>
        </w:rPr>
        <w:t xml:space="preserve"> v</w:t>
      </w:r>
      <w:r>
        <w:rPr>
          <w:color w:val="auto"/>
        </w:rPr>
        <w:t>ề</w:t>
      </w:r>
      <w:r w:rsidRPr="00EC1A62">
        <w:rPr>
          <w:color w:val="auto"/>
        </w:rPr>
        <w:t xml:space="preserve"> quản lý cán bộ, đảng viên, bảo vệ chính trị nội bộ, bảo vệ bí mật Nhà nước, bí mật nội bộ, quy định rõ trách nhiệm của Thủ trưởng các cơ quan, đơn vị trong công tác bảo vệ chính trị nội bộ, quản lý cán bộ, đảng viên.</w:t>
      </w:r>
    </w:p>
    <w:p w:rsidR="007A3689" w:rsidRPr="00EC1A62" w:rsidRDefault="007A3689" w:rsidP="007A3689">
      <w:pPr>
        <w:spacing w:before="120" w:after="120"/>
        <w:ind w:firstLine="709"/>
        <w:jc w:val="both"/>
        <w:rPr>
          <w:color w:val="auto"/>
        </w:rPr>
      </w:pPr>
      <w:r w:rsidRPr="00EC1A62">
        <w:rPr>
          <w:color w:val="auto"/>
        </w:rPr>
        <w:t>Đẩy mạnh phối h</w:t>
      </w:r>
      <w:r>
        <w:rPr>
          <w:color w:val="auto"/>
        </w:rPr>
        <w:t>ợ</w:t>
      </w:r>
      <w:r w:rsidRPr="00EC1A62">
        <w:rPr>
          <w:color w:val="auto"/>
        </w:rPr>
        <w:t>p, hướng dẫn các cơ quan, đơn vị làm tốt công tác bảo đảm an ninh cho cán bộ, đảng viên, công dân trên địa bàn ra nước ngoài công tác,</w:t>
      </w:r>
      <w:r>
        <w:rPr>
          <w:color w:val="auto"/>
        </w:rPr>
        <w:t xml:space="preserve"> </w:t>
      </w:r>
      <w:r w:rsidRPr="00EC1A62">
        <w:rPr>
          <w:color w:val="auto"/>
        </w:rPr>
        <w:t>học tập, lao động; chủ động phòng ngừa, đấu tranh với hoạt động móc nối, lôi kéo của cơ quan đặc biệt nước ngoài, các tổ chức phản động người Việt lưu vong đ</w:t>
      </w:r>
      <w:r>
        <w:rPr>
          <w:color w:val="auto"/>
        </w:rPr>
        <w:t>ể</w:t>
      </w:r>
      <w:r w:rsidRPr="00EC1A62">
        <w:rPr>
          <w:color w:val="auto"/>
        </w:rPr>
        <w:t xml:space="preserve"> thực hiện âm mưu, hoạt động chống phá.</w:t>
      </w:r>
    </w:p>
    <w:p w:rsidR="007A3689" w:rsidRPr="00EC1A62" w:rsidRDefault="007A3689" w:rsidP="007A3689">
      <w:pPr>
        <w:spacing w:before="120" w:after="120"/>
        <w:ind w:firstLine="709"/>
        <w:jc w:val="both"/>
        <w:rPr>
          <w:color w:val="auto"/>
        </w:rPr>
      </w:pPr>
      <w:r w:rsidRPr="00EC1A62">
        <w:rPr>
          <w:color w:val="auto"/>
        </w:rPr>
        <w:t>Quản lý chặt chẽ tổ chức và hoạt động của các hội quần chúng; kịp th</w:t>
      </w:r>
      <w:r>
        <w:rPr>
          <w:color w:val="auto"/>
        </w:rPr>
        <w:t>ờ</w:t>
      </w:r>
      <w:r w:rsidRPr="00EC1A62">
        <w:rPr>
          <w:color w:val="auto"/>
        </w:rPr>
        <w:t>i phát hiện, ngăn chặn và vô hiệu hóa hoạt động của các hội, nhóm trái pháp luật, t</w:t>
      </w:r>
      <w:r>
        <w:rPr>
          <w:color w:val="auto"/>
        </w:rPr>
        <w:t>ổ</w:t>
      </w:r>
      <w:r w:rsidRPr="00EC1A62">
        <w:rPr>
          <w:color w:val="auto"/>
        </w:rPr>
        <w:t xml:space="preserve"> chức, cá nhân phản động người Việt lưu vong, đ</w:t>
      </w:r>
      <w:r>
        <w:rPr>
          <w:color w:val="auto"/>
        </w:rPr>
        <w:t>ố</w:t>
      </w:r>
      <w:r w:rsidRPr="00EC1A62">
        <w:rPr>
          <w:color w:val="auto"/>
        </w:rPr>
        <w:t>i tượng ch</w:t>
      </w:r>
      <w:r>
        <w:rPr>
          <w:color w:val="auto"/>
        </w:rPr>
        <w:t>ố</w:t>
      </w:r>
      <w:r w:rsidRPr="00EC1A62">
        <w:rPr>
          <w:color w:val="auto"/>
        </w:rPr>
        <w:t>ng Đảng, Nhà nước tác động vào địa bàn.</w:t>
      </w:r>
    </w:p>
    <w:p w:rsidR="007A3689" w:rsidRPr="00EC1A62" w:rsidRDefault="007A3689" w:rsidP="007A3689">
      <w:pPr>
        <w:spacing w:before="120" w:after="120"/>
        <w:ind w:firstLine="709"/>
        <w:jc w:val="both"/>
        <w:rPr>
          <w:color w:val="auto"/>
        </w:rPr>
      </w:pPr>
      <w:r w:rsidRPr="00EC1A62">
        <w:rPr>
          <w:color w:val="auto"/>
        </w:rPr>
        <w:t>Phối h</w:t>
      </w:r>
      <w:r>
        <w:rPr>
          <w:color w:val="auto"/>
        </w:rPr>
        <w:t>ợ</w:t>
      </w:r>
      <w:r w:rsidRPr="00EC1A62">
        <w:rPr>
          <w:color w:val="auto"/>
        </w:rPr>
        <w:t xml:space="preserve">p Phòng Văn hóa </w:t>
      </w:r>
      <w:r>
        <w:rPr>
          <w:color w:val="auto"/>
        </w:rPr>
        <w:t>-</w:t>
      </w:r>
      <w:r w:rsidRPr="00EC1A62">
        <w:rPr>
          <w:color w:val="auto"/>
        </w:rPr>
        <w:t xml:space="preserve"> Thông tin, các cơ quan liên quan tăng cường quản lý về an ninh trên lĩnh vực báo chí, xuất bản, dịch vụ internet và bưu chính viễn thông; định hướng tư tưởng, nhận thức, dư luận xã hội, củng c</w:t>
      </w:r>
      <w:r>
        <w:rPr>
          <w:color w:val="auto"/>
        </w:rPr>
        <w:t>ố</w:t>
      </w:r>
      <w:r w:rsidRPr="00EC1A62">
        <w:rPr>
          <w:color w:val="auto"/>
        </w:rPr>
        <w:t xml:space="preserve"> lòng tin của nhân dân, tuyên truyền, phản bác các luận điệu sai trái của các th</w:t>
      </w:r>
      <w:r>
        <w:rPr>
          <w:color w:val="auto"/>
        </w:rPr>
        <w:t>ế</w:t>
      </w:r>
      <w:r w:rsidRPr="00EC1A62">
        <w:rPr>
          <w:color w:val="auto"/>
        </w:rPr>
        <w:t xml:space="preserve"> lực thù địch lợi dụng chống phá; kịp thời phát hiện, xử lý nghiêm hành vi vi phạm, làm m</w:t>
      </w:r>
      <w:r>
        <w:rPr>
          <w:color w:val="auto"/>
        </w:rPr>
        <w:t>ấ</w:t>
      </w:r>
      <w:r w:rsidRPr="00EC1A62">
        <w:rPr>
          <w:color w:val="auto"/>
        </w:rPr>
        <w:t>t an ninh mạng, lộ, lọt bí mật Đảng, Nhà nước trên mạng internet, mạng xã hội, lợi dụng tự do ngôn luận, tự do báo chí...</w:t>
      </w:r>
      <w:r>
        <w:rPr>
          <w:color w:val="auto"/>
        </w:rPr>
        <w:t xml:space="preserve"> </w:t>
      </w:r>
      <w:r w:rsidRPr="00EC1A62">
        <w:rPr>
          <w:color w:val="auto"/>
        </w:rPr>
        <w:t>để viết bài, phát tán tài liệu có nội dung chống Đảng, Nhà nước.</w:t>
      </w:r>
    </w:p>
    <w:p w:rsidR="007A3689" w:rsidRPr="00EC1A62" w:rsidRDefault="007A3689" w:rsidP="007A3689">
      <w:pPr>
        <w:spacing w:before="120" w:after="120"/>
        <w:ind w:firstLine="709"/>
        <w:jc w:val="both"/>
        <w:rPr>
          <w:color w:val="auto"/>
        </w:rPr>
      </w:pPr>
      <w:r w:rsidRPr="00EC1A62">
        <w:rPr>
          <w:color w:val="auto"/>
        </w:rPr>
        <w:t>Chủ trì, phối h</w:t>
      </w:r>
      <w:r>
        <w:rPr>
          <w:color w:val="auto"/>
        </w:rPr>
        <w:t>ợ</w:t>
      </w:r>
      <w:r w:rsidRPr="00EC1A62">
        <w:rPr>
          <w:color w:val="auto"/>
        </w:rPr>
        <w:t>p với các cơ quan, đơn vị tổ chức quán triệt, triển khai thực hiện Luật phòng, chống khủng bố và các văn bản hướng dẫn thi hành; thường xuyên rà soát, xác định mục tiêu, địa bàn trọng điểm về phòng, chống khủng bố, địa bàn có thể xảy ra gây rối an ninh, trật tự.</w:t>
      </w:r>
    </w:p>
    <w:p w:rsidR="007A3689" w:rsidRPr="00EC1A62" w:rsidRDefault="007A3689" w:rsidP="007A3689">
      <w:pPr>
        <w:spacing w:before="120" w:after="120"/>
        <w:ind w:firstLine="709"/>
        <w:jc w:val="both"/>
        <w:rPr>
          <w:color w:val="auto"/>
        </w:rPr>
      </w:pPr>
      <w:r w:rsidRPr="00EC1A62">
        <w:rPr>
          <w:color w:val="auto"/>
        </w:rPr>
        <w:t>Tăng cường nắm tình hình, kịp thời phát hiện, đấu tranh ngăn chặn hoạt động lợi dụng h</w:t>
      </w:r>
      <w:r>
        <w:rPr>
          <w:color w:val="auto"/>
        </w:rPr>
        <w:t>ợ</w:t>
      </w:r>
      <w:r w:rsidRPr="00EC1A62">
        <w:rPr>
          <w:color w:val="auto"/>
        </w:rPr>
        <w:t>p tác kinh tế, thương mại, đầu tư để xâm hại đến lợi ích, an ninh, trật tự; đẩy mạnh công tác đấu tranh với tội phạm tiền giả, hoạt động buôn lậu, gian lận thương mại, hàng cấm, đảm bảo vệ sinh an toàn thực phẩm, ngăn chặn lây lan dịch bệnh.</w:t>
      </w:r>
    </w:p>
    <w:p w:rsidR="007A3689" w:rsidRPr="00EC1A62" w:rsidRDefault="007A3689" w:rsidP="007A3689">
      <w:pPr>
        <w:spacing w:before="120" w:after="120"/>
        <w:ind w:firstLine="709"/>
        <w:jc w:val="both"/>
        <w:rPr>
          <w:color w:val="auto"/>
        </w:rPr>
      </w:pPr>
      <w:r w:rsidRPr="00EC1A62">
        <w:rPr>
          <w:color w:val="auto"/>
        </w:rPr>
        <w:lastRenderedPageBreak/>
        <w:t xml:space="preserve">Phát huy vai trò tham mưu, nòng cốt, chủ động </w:t>
      </w:r>
      <w:r>
        <w:rPr>
          <w:color w:val="auto"/>
        </w:rPr>
        <w:t>phối hợp</w:t>
      </w:r>
      <w:r w:rsidRPr="00EC1A62">
        <w:rPr>
          <w:color w:val="auto"/>
        </w:rPr>
        <w:t xml:space="preserve"> với các cơ quan, đơn vị thực hiện hiệu quả Chỉ thị số 21-CT/TW ng</w:t>
      </w:r>
      <w:r>
        <w:rPr>
          <w:color w:val="auto"/>
        </w:rPr>
        <w:t xml:space="preserve">ày 26/3/2008 của Bộ Chính trị </w:t>
      </w:r>
      <w:r w:rsidRPr="00F32349">
        <w:rPr>
          <w:i/>
          <w:color w:val="auto"/>
        </w:rPr>
        <w:t>(Khóa X)</w:t>
      </w:r>
      <w:r w:rsidRPr="00EC1A62">
        <w:rPr>
          <w:color w:val="auto"/>
        </w:rPr>
        <w:t xml:space="preserve"> về tăng cường sự lãnh đạo, chỉ đạo công tác phòng, chống và kiểm soát ma túy trong tình hình mới; Chỉ thị số 48-CT/TW ngày 22/10/2010 của Bộ Chính trị về tăng cường sự lãnh đạo của Đảng đối với công tác phòng</w:t>
      </w:r>
      <w:r>
        <w:rPr>
          <w:color w:val="auto"/>
        </w:rPr>
        <w:t>,</w:t>
      </w:r>
      <w:r w:rsidRPr="00EC1A62">
        <w:rPr>
          <w:color w:val="auto"/>
        </w:rPr>
        <w:t xml:space="preserve"> chống tội phạm trong tình hình mới; Chỉ thị số 18-CT/TW ngày 04/9/2012 của Ban Bí thư Trung ương Đảng về tăng cường sự lãnh đạo của Đảng đối với công tác đảm bảo trật tự an toàn giao thông đường bộ, đường sắt, đường thủy nội địa và khắc phục ùn tắc giao thông; Chỉ thị số 47-CT/TW ngày 25/6/2015 của Ban Bí thư Trung ương Đảng về tăng cường sự lãnh đạo của Đảng đối với công tác phòng cháy chữa cháy, các Nghị quyết của Quốc hội, chiến lược quốc gia về phòng, chống tội phạm, ma túy, bảo đảm trật tự an toàn giao thông. Tập trung đấu tranh với các loại tội phạm, nâng cao chất lượng điều tra, khám phá các vụ án, không để oan sai, sót lọt tội phạm. Tăng cường công tác quản lý nhà nước về an ninh trật tự.</w:t>
      </w:r>
    </w:p>
    <w:p w:rsidR="007A3689" w:rsidRPr="00EC1A62" w:rsidRDefault="007A3689" w:rsidP="007A3689">
      <w:pPr>
        <w:spacing w:before="120" w:after="120"/>
        <w:ind w:firstLine="709"/>
        <w:jc w:val="both"/>
        <w:rPr>
          <w:color w:val="auto"/>
        </w:rPr>
      </w:pPr>
      <w:r w:rsidRPr="00EC1A62">
        <w:rPr>
          <w:color w:val="auto"/>
        </w:rPr>
        <w:t>Chủ trì, phối hợp với Văn phòng HĐND</w:t>
      </w:r>
      <w:r>
        <w:rPr>
          <w:color w:val="auto"/>
        </w:rPr>
        <w:t>-U</w:t>
      </w:r>
      <w:r w:rsidRPr="00EC1A62">
        <w:rPr>
          <w:color w:val="auto"/>
        </w:rPr>
        <w:t xml:space="preserve">BND huyện theo dõi, kiểm tra, đôn đốc việc triển khai thực hiện kế hoạch này; định kỳ sơ, tổng kết, báo cáo </w:t>
      </w:r>
      <w:r>
        <w:rPr>
          <w:color w:val="auto"/>
        </w:rPr>
        <w:t>U</w:t>
      </w:r>
      <w:r w:rsidRPr="00EC1A62">
        <w:rPr>
          <w:color w:val="auto"/>
        </w:rPr>
        <w:t>BND tỉnh, Công an tỉnh kết quả thực hiện.</w:t>
      </w:r>
    </w:p>
    <w:p w:rsidR="007A3689" w:rsidRPr="0016273F" w:rsidRDefault="007A3689" w:rsidP="007A3689">
      <w:pPr>
        <w:spacing w:before="120" w:after="120"/>
        <w:ind w:firstLine="709"/>
        <w:jc w:val="both"/>
        <w:rPr>
          <w:b/>
          <w:color w:val="auto"/>
        </w:rPr>
      </w:pPr>
      <w:bookmarkStart w:id="16" w:name="bookmark76"/>
      <w:r w:rsidRPr="0016273F">
        <w:rPr>
          <w:b/>
          <w:color w:val="auto"/>
        </w:rPr>
        <w:t>2. Ban Chỉ huy Quân sự huyện</w:t>
      </w:r>
      <w:bookmarkEnd w:id="16"/>
    </w:p>
    <w:p w:rsidR="007A3689" w:rsidRPr="00EC1A62" w:rsidRDefault="007A3689" w:rsidP="007A3689">
      <w:pPr>
        <w:spacing w:before="120" w:after="120"/>
        <w:ind w:firstLine="709"/>
        <w:jc w:val="both"/>
        <w:rPr>
          <w:color w:val="auto"/>
        </w:rPr>
      </w:pPr>
      <w:r w:rsidRPr="00EC1A62">
        <w:rPr>
          <w:color w:val="auto"/>
        </w:rPr>
        <w:t>Chủ trì, ph</w:t>
      </w:r>
      <w:r>
        <w:rPr>
          <w:color w:val="auto"/>
        </w:rPr>
        <w:t>ố</w:t>
      </w:r>
      <w:r w:rsidRPr="00EC1A62">
        <w:rPr>
          <w:color w:val="auto"/>
        </w:rPr>
        <w:t xml:space="preserve">i hợp với các cơ quan, đơn vị của huyện thực hiện có hiệu quả Nghị quyết số 28-NQ/TW ngày 25/10/2013 của Ban Chấp hành Trung ương Đảng </w:t>
      </w:r>
      <w:r w:rsidRPr="0016273F">
        <w:rPr>
          <w:i/>
          <w:color w:val="auto"/>
        </w:rPr>
        <w:t>(Khóa XI)</w:t>
      </w:r>
      <w:r w:rsidRPr="00EC1A62">
        <w:rPr>
          <w:color w:val="auto"/>
        </w:rPr>
        <w:t xml:space="preserve"> về Chiến lược bảo vệ Tổ quốc trong tình hình mới gắn với thực hiện các chỉ thị, nghị quyết của Đảng, Nhà nước về công tác an ninh trật tự.</w:t>
      </w:r>
    </w:p>
    <w:p w:rsidR="007A3689" w:rsidRPr="00EC1A62" w:rsidRDefault="007A3689" w:rsidP="007A3689">
      <w:pPr>
        <w:spacing w:before="120" w:after="120"/>
        <w:ind w:firstLine="709"/>
        <w:jc w:val="both"/>
        <w:rPr>
          <w:color w:val="auto"/>
        </w:rPr>
      </w:pPr>
      <w:r>
        <w:rPr>
          <w:color w:val="auto"/>
        </w:rPr>
        <w:t>Phối hợp</w:t>
      </w:r>
      <w:r w:rsidRPr="00EC1A62">
        <w:rPr>
          <w:color w:val="auto"/>
        </w:rPr>
        <w:t xml:space="preserve"> với Công an huyện và các cơ quan liên quan tăng cường công tác trao đổi, phối hợp kiểm tra thông tin về âm mưu, hoạt động chống phá của các thế lực thù địch, phản động và các loại tội phạm; tiếp tục phối hợp với Công an huyện thực hiện có hiệu quả Nghị định số 77/2010/NĐ-CP ngày 12/7/2010 của Chính phủ về phối h</w:t>
      </w:r>
      <w:r>
        <w:rPr>
          <w:color w:val="auto"/>
        </w:rPr>
        <w:t>ợ</w:t>
      </w:r>
      <w:r w:rsidRPr="00EC1A62">
        <w:rPr>
          <w:color w:val="auto"/>
        </w:rPr>
        <w:t>p giữa Bộ Công an và Bộ Quốc phòng thực hiện nhiệm vụ bảo vệ an ninh qu</w:t>
      </w:r>
      <w:r>
        <w:rPr>
          <w:color w:val="auto"/>
        </w:rPr>
        <w:t>ố</w:t>
      </w:r>
      <w:r w:rsidRPr="00EC1A62">
        <w:rPr>
          <w:color w:val="auto"/>
        </w:rPr>
        <w:t xml:space="preserve">c gia, giữ gìn </w:t>
      </w:r>
      <w:r>
        <w:rPr>
          <w:color w:val="auto"/>
        </w:rPr>
        <w:t>tr</w:t>
      </w:r>
      <w:r w:rsidRPr="00EC1A62">
        <w:rPr>
          <w:color w:val="auto"/>
        </w:rPr>
        <w:t>ật tự, an toàn xã hội và nhiệm vụ qu</w:t>
      </w:r>
      <w:r>
        <w:rPr>
          <w:color w:val="auto"/>
        </w:rPr>
        <w:t>ố</w:t>
      </w:r>
      <w:r w:rsidRPr="00EC1A62">
        <w:rPr>
          <w:color w:val="auto"/>
        </w:rPr>
        <w:t xml:space="preserve">c phòng; </w:t>
      </w:r>
      <w:r>
        <w:rPr>
          <w:color w:val="auto"/>
        </w:rPr>
        <w:t>tổ</w:t>
      </w:r>
      <w:r w:rsidRPr="00EC1A62">
        <w:rPr>
          <w:color w:val="auto"/>
        </w:rPr>
        <w:t xml:space="preserve"> chức di</w:t>
      </w:r>
      <w:r>
        <w:rPr>
          <w:color w:val="auto"/>
        </w:rPr>
        <w:t>ễ</w:t>
      </w:r>
      <w:r w:rsidRPr="00EC1A62">
        <w:rPr>
          <w:color w:val="auto"/>
        </w:rPr>
        <w:t>n tập các phương án tác chiến phòng thủ, chiến đấu trị an, chống biểu tình, bạo loạn, khủng bố, gây rối an ninh, trật tự và cứu nạn, cứu hộ.</w:t>
      </w:r>
    </w:p>
    <w:p w:rsidR="007A3689" w:rsidRPr="00EC1A62" w:rsidRDefault="007A3689" w:rsidP="007A3689">
      <w:pPr>
        <w:spacing w:before="120" w:after="120"/>
        <w:ind w:firstLine="709"/>
        <w:jc w:val="both"/>
        <w:rPr>
          <w:color w:val="auto"/>
        </w:rPr>
      </w:pPr>
      <w:r w:rsidRPr="00EC1A62">
        <w:rPr>
          <w:color w:val="auto"/>
        </w:rPr>
        <w:t>Phối h</w:t>
      </w:r>
      <w:r>
        <w:rPr>
          <w:color w:val="auto"/>
        </w:rPr>
        <w:t>ợ</w:t>
      </w:r>
      <w:r w:rsidRPr="00EC1A62">
        <w:rPr>
          <w:color w:val="auto"/>
        </w:rPr>
        <w:t xml:space="preserve">p với Công an huyện, </w:t>
      </w:r>
      <w:r>
        <w:rPr>
          <w:color w:val="auto"/>
        </w:rPr>
        <w:t>Ủy</w:t>
      </w:r>
      <w:r w:rsidRPr="00EC1A62">
        <w:rPr>
          <w:color w:val="auto"/>
        </w:rPr>
        <w:t xml:space="preserve"> ban Mặt trận Tổ quốc huyện, các cơ quan, đơn vị liên </w:t>
      </w:r>
      <w:r>
        <w:rPr>
          <w:color w:val="auto"/>
        </w:rPr>
        <w:t>q</w:t>
      </w:r>
      <w:r w:rsidRPr="00EC1A62">
        <w:rPr>
          <w:color w:val="auto"/>
        </w:rPr>
        <w:t>uan xây dựng nền quốc phòng toàn dân, thế trận quốc phòng toàn dân gắn với nền an ninh nhân dân, thế trận an ninh nhân dân vững chắc. Bảo vệ tuyệt đối an toàn các công trình quốc phòng, mục tiêu, khu vực quân sự quan trọng trên địa bàn huyện.</w:t>
      </w:r>
    </w:p>
    <w:p w:rsidR="007A3689" w:rsidRPr="00742155" w:rsidRDefault="007A3689" w:rsidP="007A3689">
      <w:pPr>
        <w:spacing w:before="120" w:after="120"/>
        <w:ind w:firstLine="709"/>
        <w:jc w:val="both"/>
        <w:rPr>
          <w:b/>
          <w:color w:val="auto"/>
        </w:rPr>
      </w:pPr>
      <w:bookmarkStart w:id="17" w:name="bookmark77"/>
      <w:r w:rsidRPr="00742155">
        <w:rPr>
          <w:b/>
          <w:color w:val="auto"/>
        </w:rPr>
        <w:t>3. Phòng Văn hóa và Thông t</w:t>
      </w:r>
      <w:r>
        <w:rPr>
          <w:b/>
          <w:color w:val="auto"/>
        </w:rPr>
        <w:t>i</w:t>
      </w:r>
      <w:r w:rsidRPr="00742155">
        <w:rPr>
          <w:b/>
          <w:color w:val="auto"/>
        </w:rPr>
        <w:t>n</w:t>
      </w:r>
      <w:bookmarkEnd w:id="17"/>
    </w:p>
    <w:p w:rsidR="007A3689" w:rsidRPr="00EC1A62" w:rsidRDefault="007A3689" w:rsidP="007A3689">
      <w:pPr>
        <w:spacing w:before="120" w:after="120"/>
        <w:ind w:firstLine="709"/>
        <w:jc w:val="both"/>
        <w:rPr>
          <w:color w:val="auto"/>
        </w:rPr>
      </w:pPr>
      <w:r w:rsidRPr="00EC1A62">
        <w:rPr>
          <w:color w:val="auto"/>
        </w:rPr>
        <w:t xml:space="preserve">Chủ trì, phối hợp với Ban </w:t>
      </w:r>
      <w:r>
        <w:rPr>
          <w:color w:val="auto"/>
        </w:rPr>
        <w:t>T</w:t>
      </w:r>
      <w:r w:rsidRPr="00EC1A62">
        <w:rPr>
          <w:color w:val="auto"/>
        </w:rPr>
        <w:t xml:space="preserve">uyên giáo Huyện ủy, Công an huyện và các cơ quan liên quan tăng cường quản lý các hoạt động thông tin đại chúng, in </w:t>
      </w:r>
      <w:r>
        <w:rPr>
          <w:color w:val="auto"/>
        </w:rPr>
        <w:t>ấ</w:t>
      </w:r>
      <w:r w:rsidRPr="00EC1A62">
        <w:rPr>
          <w:color w:val="auto"/>
        </w:rPr>
        <w:t>n, báo chí, xuất bản; rà soát, kiến nghị, đề xuất sửa đ</w:t>
      </w:r>
      <w:r>
        <w:rPr>
          <w:color w:val="auto"/>
        </w:rPr>
        <w:t>ổ</w:t>
      </w:r>
      <w:r w:rsidRPr="00EC1A62">
        <w:rPr>
          <w:color w:val="auto"/>
        </w:rPr>
        <w:t>i, b</w:t>
      </w:r>
      <w:r>
        <w:rPr>
          <w:color w:val="auto"/>
        </w:rPr>
        <w:t>ổ</w:t>
      </w:r>
      <w:r w:rsidRPr="00EC1A62">
        <w:rPr>
          <w:color w:val="auto"/>
        </w:rPr>
        <w:t xml:space="preserve"> sung cơ ch</w:t>
      </w:r>
      <w:r>
        <w:rPr>
          <w:color w:val="auto"/>
        </w:rPr>
        <w:t>ế</w:t>
      </w:r>
      <w:r w:rsidRPr="00EC1A62">
        <w:rPr>
          <w:color w:val="auto"/>
        </w:rPr>
        <w:t xml:space="preserve"> quản lý hoạt động báo chí, thông tin truyền thông, sử dụng internet, mạng xã hội phù h</w:t>
      </w:r>
      <w:r>
        <w:rPr>
          <w:color w:val="auto"/>
        </w:rPr>
        <w:t>ợ</w:t>
      </w:r>
      <w:r w:rsidRPr="00EC1A62">
        <w:rPr>
          <w:color w:val="auto"/>
        </w:rPr>
        <w:t>p với tình hình địa bàn.</w:t>
      </w:r>
    </w:p>
    <w:p w:rsidR="007A3689" w:rsidRPr="00EC1A62" w:rsidRDefault="007A3689" w:rsidP="007A3689">
      <w:pPr>
        <w:spacing w:before="120" w:after="120"/>
        <w:ind w:firstLine="709"/>
        <w:jc w:val="both"/>
        <w:rPr>
          <w:color w:val="auto"/>
        </w:rPr>
      </w:pPr>
      <w:r w:rsidRPr="00EC1A62">
        <w:rPr>
          <w:color w:val="auto"/>
        </w:rPr>
        <w:lastRenderedPageBreak/>
        <w:t>Phối h</w:t>
      </w:r>
      <w:r>
        <w:rPr>
          <w:color w:val="auto"/>
        </w:rPr>
        <w:t>ợ</w:t>
      </w:r>
      <w:r w:rsidRPr="00EC1A62">
        <w:rPr>
          <w:color w:val="auto"/>
        </w:rPr>
        <w:t xml:space="preserve">p với Công an huyện phòng ngừa, ngăn chặn, kịp thời phát hiện, xử lý nghiêm hoạt động phát tán tài liệu, </w:t>
      </w:r>
      <w:r>
        <w:rPr>
          <w:color w:val="auto"/>
        </w:rPr>
        <w:t>ấ</w:t>
      </w:r>
      <w:r w:rsidRPr="00EC1A62">
        <w:rPr>
          <w:color w:val="auto"/>
        </w:rPr>
        <w:t>n ph</w:t>
      </w:r>
      <w:r>
        <w:rPr>
          <w:color w:val="auto"/>
        </w:rPr>
        <w:t>ẩ</w:t>
      </w:r>
      <w:r w:rsidRPr="00EC1A62">
        <w:rPr>
          <w:color w:val="auto"/>
        </w:rPr>
        <w:t>m có nội dung x</w:t>
      </w:r>
      <w:r>
        <w:rPr>
          <w:color w:val="auto"/>
        </w:rPr>
        <w:t>ấ</w:t>
      </w:r>
      <w:r w:rsidRPr="00EC1A62">
        <w:rPr>
          <w:color w:val="auto"/>
        </w:rPr>
        <w:t>u, các vụ in lậu, vi phạm bản quyền.</w:t>
      </w:r>
    </w:p>
    <w:p w:rsidR="007A3689" w:rsidRPr="00EC1A62" w:rsidRDefault="007A3689" w:rsidP="007A3689">
      <w:pPr>
        <w:spacing w:before="120" w:after="120"/>
        <w:ind w:firstLine="709"/>
        <w:jc w:val="both"/>
        <w:rPr>
          <w:color w:val="auto"/>
        </w:rPr>
      </w:pPr>
      <w:r w:rsidRPr="00EC1A62">
        <w:rPr>
          <w:color w:val="auto"/>
        </w:rPr>
        <w:t xml:space="preserve">Chủ trì, </w:t>
      </w:r>
      <w:r>
        <w:rPr>
          <w:color w:val="auto"/>
        </w:rPr>
        <w:t>phối hợp</w:t>
      </w:r>
      <w:r w:rsidRPr="00EC1A62">
        <w:rPr>
          <w:color w:val="auto"/>
        </w:rPr>
        <w:t xml:space="preserve"> với các cơ quan liên quan chủ động cung cấp thông tin định hướng dư luận; đấu tranh phản bác các luận điệu tuyên truyền xuyên tạc của các thế lực thù địch, phản động và phần tử xấu.</w:t>
      </w:r>
    </w:p>
    <w:p w:rsidR="007A3689" w:rsidRPr="00EC1A62" w:rsidRDefault="007A3689" w:rsidP="007A3689">
      <w:pPr>
        <w:spacing w:before="120" w:after="120"/>
        <w:ind w:firstLine="709"/>
        <w:jc w:val="both"/>
        <w:rPr>
          <w:color w:val="auto"/>
        </w:rPr>
      </w:pPr>
      <w:r w:rsidRPr="00EC1A62">
        <w:rPr>
          <w:color w:val="auto"/>
        </w:rPr>
        <w:t xml:space="preserve">Chủ trì, phối hợp với các cơ quan, đơn vị, </w:t>
      </w:r>
      <w:r>
        <w:rPr>
          <w:color w:val="auto"/>
        </w:rPr>
        <w:t>Ủy</w:t>
      </w:r>
      <w:r w:rsidRPr="00EC1A62">
        <w:rPr>
          <w:color w:val="auto"/>
        </w:rPr>
        <w:t xml:space="preserve"> ban Mặt trận Tổ quốc </w:t>
      </w:r>
      <w:r>
        <w:rPr>
          <w:color w:val="auto"/>
        </w:rPr>
        <w:t xml:space="preserve">Việt Nam </w:t>
      </w:r>
      <w:r w:rsidRPr="00EC1A62">
        <w:rPr>
          <w:color w:val="auto"/>
        </w:rPr>
        <w:t xml:space="preserve">huyện và các tổ chức đoàn thể đẩy mạnh hoạt động văn hóa, văn nghệ, thể dục, thể thao và du lịch kết hợp với triển khai, xây dựng đời sống văn hóa ở cơ quan, đơn vi, trường học, khu dân cư, gắn với thực hiện các quy ước, hương ước thôn, </w:t>
      </w:r>
      <w:r>
        <w:rPr>
          <w:color w:val="auto"/>
        </w:rPr>
        <w:t>làng</w:t>
      </w:r>
      <w:r w:rsidRPr="00EC1A62">
        <w:rPr>
          <w:color w:val="auto"/>
        </w:rPr>
        <w:t xml:space="preserve"> góp phần phòng, chống vi phạm pháp luật, tội phạm và tệ nạn xã hội.</w:t>
      </w:r>
    </w:p>
    <w:p w:rsidR="007A3689" w:rsidRPr="00194D25" w:rsidRDefault="007A3689" w:rsidP="007A3689">
      <w:pPr>
        <w:spacing w:before="120" w:after="120"/>
        <w:ind w:firstLine="709"/>
        <w:jc w:val="both"/>
        <w:rPr>
          <w:b/>
          <w:color w:val="auto"/>
        </w:rPr>
      </w:pPr>
      <w:bookmarkStart w:id="18" w:name="bookmark78"/>
      <w:r w:rsidRPr="00194D25">
        <w:rPr>
          <w:b/>
          <w:color w:val="auto"/>
        </w:rPr>
        <w:t>4. Phòng Tư pháp</w:t>
      </w:r>
      <w:bookmarkEnd w:id="18"/>
    </w:p>
    <w:p w:rsidR="007A3689" w:rsidRPr="00EC1A62" w:rsidRDefault="007A3689" w:rsidP="007A3689">
      <w:pPr>
        <w:spacing w:before="120" w:after="120"/>
        <w:ind w:firstLine="709"/>
        <w:jc w:val="both"/>
        <w:rPr>
          <w:color w:val="auto"/>
        </w:rPr>
      </w:pPr>
      <w:r w:rsidRPr="00EC1A62">
        <w:rPr>
          <w:color w:val="auto"/>
        </w:rPr>
        <w:t>Chủ trì, phối hợp với các cơ quan, đơn vị tham gia ý kiến g</w:t>
      </w:r>
      <w:r>
        <w:rPr>
          <w:color w:val="auto"/>
        </w:rPr>
        <w:t>ó</w:t>
      </w:r>
      <w:r w:rsidRPr="00EC1A62">
        <w:rPr>
          <w:color w:val="auto"/>
        </w:rPr>
        <w:t>p ý vào các dự thảo văn bản quy phạm pháp luật có liên quan đến an ninh trật tự, đảm bảo chất lượng, tiến độ theo quy định, nhất là những quy định về quyền, lợi ích hợp pháp của cơ quan, tổ chức và cá nhân.</w:t>
      </w:r>
    </w:p>
    <w:p w:rsidR="007A3689" w:rsidRPr="00EC1A62" w:rsidRDefault="007A3689" w:rsidP="007A3689">
      <w:pPr>
        <w:spacing w:before="120" w:after="120"/>
        <w:ind w:firstLine="709"/>
        <w:jc w:val="both"/>
        <w:rPr>
          <w:color w:val="auto"/>
        </w:rPr>
      </w:pPr>
      <w:r w:rsidRPr="00EC1A62">
        <w:rPr>
          <w:color w:val="auto"/>
        </w:rPr>
        <w:t>Phối h</w:t>
      </w:r>
      <w:r>
        <w:rPr>
          <w:color w:val="auto"/>
        </w:rPr>
        <w:t>ợ</w:t>
      </w:r>
      <w:r w:rsidRPr="00EC1A62">
        <w:rPr>
          <w:color w:val="auto"/>
        </w:rPr>
        <w:t xml:space="preserve">p với các cơ quan liên quan thường xuyên thực hiện rà soát văn bản quy phạm pháp luật về an ninh, trật tự do HĐND, UBND tỉnh ban hành, kịp thời phát hiện, kiến nghị xử lý các quy định mâu thuẫn, chồng chéo, hết hiệu lực hoặc không còn </w:t>
      </w:r>
      <w:r>
        <w:rPr>
          <w:color w:val="auto"/>
        </w:rPr>
        <w:t>phù hợp</w:t>
      </w:r>
      <w:r w:rsidRPr="00EC1A62">
        <w:rPr>
          <w:color w:val="auto"/>
        </w:rPr>
        <w:t xml:space="preserve"> với thực tế.</w:t>
      </w:r>
    </w:p>
    <w:p w:rsidR="007A3689" w:rsidRPr="00EC1A62" w:rsidRDefault="007A3689" w:rsidP="007A3689">
      <w:pPr>
        <w:spacing w:before="120" w:after="120"/>
        <w:ind w:firstLine="709"/>
        <w:jc w:val="both"/>
        <w:rPr>
          <w:color w:val="auto"/>
        </w:rPr>
      </w:pPr>
      <w:r w:rsidRPr="00EC1A62">
        <w:rPr>
          <w:color w:val="auto"/>
        </w:rPr>
        <w:t>Tăng cường công tác phổ biến, giáo dục pháp luật về bảo vệ an ninh, trật tự trong tình hình mới; thực hiện tốt nhiệm vụ của cơ quan Thường trực Hội đồng phối hợp phổ biến, giáo dục pháp luật.</w:t>
      </w:r>
    </w:p>
    <w:p w:rsidR="007A3689" w:rsidRPr="00684CB9" w:rsidRDefault="007A3689" w:rsidP="007A3689">
      <w:pPr>
        <w:spacing w:before="120" w:after="120"/>
        <w:ind w:firstLine="709"/>
        <w:jc w:val="both"/>
        <w:rPr>
          <w:b/>
          <w:color w:val="auto"/>
        </w:rPr>
      </w:pPr>
      <w:bookmarkStart w:id="19" w:name="bookmark79"/>
      <w:r w:rsidRPr="00684CB9">
        <w:rPr>
          <w:b/>
          <w:color w:val="auto"/>
        </w:rPr>
        <w:t>5. Phòng Nội vụ</w:t>
      </w:r>
      <w:bookmarkEnd w:id="19"/>
    </w:p>
    <w:p w:rsidR="007A3689" w:rsidRPr="00EC1A62" w:rsidRDefault="007A3689" w:rsidP="007A3689">
      <w:pPr>
        <w:spacing w:before="120" w:after="120"/>
        <w:ind w:firstLine="709"/>
        <w:jc w:val="both"/>
        <w:rPr>
          <w:color w:val="auto"/>
        </w:rPr>
      </w:pPr>
      <w:r w:rsidRPr="00EC1A62">
        <w:rPr>
          <w:color w:val="auto"/>
        </w:rPr>
        <w:t>Chủ trì, phối h</w:t>
      </w:r>
      <w:r>
        <w:rPr>
          <w:color w:val="auto"/>
        </w:rPr>
        <w:t>ợ</w:t>
      </w:r>
      <w:r w:rsidRPr="00EC1A62">
        <w:rPr>
          <w:color w:val="auto"/>
        </w:rPr>
        <w:t xml:space="preserve">p với các cơ quan liên quan thực hiện tốt công tác quản lý nhà nước về tôn giáo; tham mưu, đề xuất </w:t>
      </w:r>
      <w:r>
        <w:rPr>
          <w:color w:val="auto"/>
        </w:rPr>
        <w:t>U</w:t>
      </w:r>
      <w:r w:rsidRPr="00EC1A62">
        <w:rPr>
          <w:color w:val="auto"/>
        </w:rPr>
        <w:t>BND huyện tri</w:t>
      </w:r>
      <w:r>
        <w:rPr>
          <w:color w:val="auto"/>
        </w:rPr>
        <w:t>ể</w:t>
      </w:r>
      <w:r w:rsidRPr="00EC1A62">
        <w:rPr>
          <w:color w:val="auto"/>
        </w:rPr>
        <w:t>n khai thực hiện Luật tín ngưỡng, tôn giáo để quản lý tôn giáo trên địa bàn. Quản lý chặt chẽ các t</w:t>
      </w:r>
      <w:r>
        <w:rPr>
          <w:color w:val="auto"/>
        </w:rPr>
        <w:t>ổ</w:t>
      </w:r>
      <w:r w:rsidRPr="00EC1A62">
        <w:rPr>
          <w:color w:val="auto"/>
        </w:rPr>
        <w:t xml:space="preserve"> chức Hội hoạt động trên địa bàn.</w:t>
      </w:r>
    </w:p>
    <w:p w:rsidR="007A3689" w:rsidRPr="00684CB9" w:rsidRDefault="007A3689" w:rsidP="007A3689">
      <w:pPr>
        <w:spacing w:before="120" w:after="120"/>
        <w:ind w:firstLine="709"/>
        <w:jc w:val="both"/>
        <w:rPr>
          <w:b/>
          <w:color w:val="auto"/>
        </w:rPr>
      </w:pPr>
      <w:bookmarkStart w:id="20" w:name="bookmark80"/>
      <w:r w:rsidRPr="00684CB9">
        <w:rPr>
          <w:b/>
          <w:color w:val="auto"/>
        </w:rPr>
        <w:t>6. Phòng K</w:t>
      </w:r>
      <w:r>
        <w:rPr>
          <w:b/>
          <w:color w:val="auto"/>
        </w:rPr>
        <w:t>i</w:t>
      </w:r>
      <w:r w:rsidRPr="00684CB9">
        <w:rPr>
          <w:b/>
          <w:color w:val="auto"/>
        </w:rPr>
        <w:t>nh tế - Hạ tầng</w:t>
      </w:r>
      <w:bookmarkEnd w:id="20"/>
    </w:p>
    <w:p w:rsidR="007A3689" w:rsidRPr="00EC1A62" w:rsidRDefault="007A3689" w:rsidP="007A3689">
      <w:pPr>
        <w:spacing w:before="120" w:after="120"/>
        <w:ind w:firstLine="709"/>
        <w:jc w:val="both"/>
        <w:rPr>
          <w:color w:val="auto"/>
        </w:rPr>
      </w:pPr>
      <w:r w:rsidRPr="00EC1A62">
        <w:rPr>
          <w:color w:val="auto"/>
        </w:rPr>
        <w:t>Chủ trì, phối h</w:t>
      </w:r>
      <w:r>
        <w:rPr>
          <w:color w:val="auto"/>
        </w:rPr>
        <w:t>ợ</w:t>
      </w:r>
      <w:r w:rsidRPr="00EC1A62">
        <w:rPr>
          <w:color w:val="auto"/>
        </w:rPr>
        <w:t xml:space="preserve">p với các cơ quan liên quan tham mưu </w:t>
      </w:r>
      <w:r>
        <w:rPr>
          <w:color w:val="auto"/>
        </w:rPr>
        <w:t>U</w:t>
      </w:r>
      <w:r w:rsidRPr="00EC1A62">
        <w:rPr>
          <w:color w:val="auto"/>
        </w:rPr>
        <w:t>BND huyện thực hiện đầy đủ các quy trình, thủ tục đầu tư các dự án phát tri</w:t>
      </w:r>
      <w:r>
        <w:rPr>
          <w:color w:val="auto"/>
        </w:rPr>
        <w:t>ể</w:t>
      </w:r>
      <w:r w:rsidRPr="00EC1A62">
        <w:rPr>
          <w:color w:val="auto"/>
        </w:rPr>
        <w:t>n kinh t</w:t>
      </w:r>
      <w:r>
        <w:rPr>
          <w:color w:val="auto"/>
        </w:rPr>
        <w:t>ế</w:t>
      </w:r>
      <w:r w:rsidRPr="00EC1A62">
        <w:rPr>
          <w:color w:val="auto"/>
        </w:rPr>
        <w:t xml:space="preserve"> - xã hội trên địa bàn huyện liên quan đến quốc phòng, an ninh nhất là các dự án có v</w:t>
      </w:r>
      <w:r>
        <w:rPr>
          <w:color w:val="auto"/>
        </w:rPr>
        <w:t>ố</w:t>
      </w:r>
      <w:r w:rsidRPr="00EC1A62">
        <w:rPr>
          <w:color w:val="auto"/>
        </w:rPr>
        <w:t>n đ</w:t>
      </w:r>
      <w:r>
        <w:rPr>
          <w:color w:val="auto"/>
        </w:rPr>
        <w:t>ầ</w:t>
      </w:r>
      <w:r w:rsidRPr="00EC1A62">
        <w:rPr>
          <w:color w:val="auto"/>
        </w:rPr>
        <w:t>u tư nước ngoài (FDI), các dự án do các tổ chức phi chính phủ (NGO) thực hiện; bảo đảm sự kết h</w:t>
      </w:r>
      <w:r>
        <w:rPr>
          <w:color w:val="auto"/>
        </w:rPr>
        <w:t>ợ</w:t>
      </w:r>
      <w:r w:rsidRPr="00EC1A62">
        <w:rPr>
          <w:color w:val="auto"/>
        </w:rPr>
        <w:t>p giữa phát triển kinh tế - xã hội với quốc phòng, an ninh trong các quy hoạch, kế hoạch, chương trình, đề án, dự án phát tri</w:t>
      </w:r>
      <w:r>
        <w:rPr>
          <w:color w:val="auto"/>
        </w:rPr>
        <w:t>ể</w:t>
      </w:r>
      <w:r w:rsidRPr="00EC1A62">
        <w:rPr>
          <w:color w:val="auto"/>
        </w:rPr>
        <w:t>n kinh t</w:t>
      </w:r>
      <w:r>
        <w:rPr>
          <w:color w:val="auto"/>
        </w:rPr>
        <w:t>ế</w:t>
      </w:r>
      <w:r w:rsidRPr="00EC1A62">
        <w:rPr>
          <w:color w:val="auto"/>
        </w:rPr>
        <w:t xml:space="preserve"> - xã hội của huyện.</w:t>
      </w:r>
    </w:p>
    <w:p w:rsidR="007A3689" w:rsidRPr="00EC1A62" w:rsidRDefault="007A3689" w:rsidP="007A3689">
      <w:pPr>
        <w:spacing w:before="120" w:after="120"/>
        <w:ind w:firstLine="709"/>
        <w:jc w:val="both"/>
        <w:rPr>
          <w:color w:val="auto"/>
        </w:rPr>
      </w:pPr>
      <w:r w:rsidRPr="00EC1A62">
        <w:rPr>
          <w:color w:val="auto"/>
        </w:rPr>
        <w:t xml:space="preserve">Phối hợp với Công an huyện, Phòng Tài chính - </w:t>
      </w:r>
      <w:r>
        <w:rPr>
          <w:color w:val="auto"/>
        </w:rPr>
        <w:t>K</w:t>
      </w:r>
      <w:r w:rsidRPr="00EC1A62">
        <w:rPr>
          <w:color w:val="auto"/>
        </w:rPr>
        <w:t>ế hoạch tăng cường công tác phòng ngừa, kịp thời phát hiện, xử lý nghiêm tiêu cực, tham nhũng trong xây dựng cơ bản, quy hoạch phát tri</w:t>
      </w:r>
      <w:r>
        <w:rPr>
          <w:color w:val="auto"/>
        </w:rPr>
        <w:t>ể</w:t>
      </w:r>
      <w:r w:rsidRPr="00EC1A62">
        <w:rPr>
          <w:color w:val="auto"/>
        </w:rPr>
        <w:t>n cơ sở hạ t</w:t>
      </w:r>
      <w:r>
        <w:rPr>
          <w:color w:val="auto"/>
        </w:rPr>
        <w:t>ầ</w:t>
      </w:r>
      <w:r w:rsidRPr="00EC1A62">
        <w:rPr>
          <w:color w:val="auto"/>
        </w:rPr>
        <w:t>ng.</w:t>
      </w:r>
    </w:p>
    <w:p w:rsidR="007A3689" w:rsidRPr="00EC1A62" w:rsidRDefault="007A3689" w:rsidP="007A3689">
      <w:pPr>
        <w:spacing w:before="120" w:after="120"/>
        <w:ind w:firstLine="709"/>
        <w:jc w:val="both"/>
        <w:rPr>
          <w:color w:val="auto"/>
        </w:rPr>
      </w:pPr>
      <w:r w:rsidRPr="00EC1A62">
        <w:rPr>
          <w:color w:val="auto"/>
        </w:rPr>
        <w:lastRenderedPageBreak/>
        <w:t>Tích cực tham mưu, đề xuất và triển khai các giải pháp bảo đảm trật tự an toàn giao thông; phối h</w:t>
      </w:r>
      <w:r>
        <w:rPr>
          <w:color w:val="auto"/>
        </w:rPr>
        <w:t>ợ</w:t>
      </w:r>
      <w:r w:rsidRPr="00EC1A62">
        <w:rPr>
          <w:color w:val="auto"/>
        </w:rPr>
        <w:t>p phòng ngừa, phát hiện và xử lý nghiêm hành vi tiêu cực, tham nhũng trong việc triển khai thực hiện các dự án giao thông.</w:t>
      </w:r>
    </w:p>
    <w:p w:rsidR="007A3689" w:rsidRPr="00074030" w:rsidRDefault="007A3689" w:rsidP="007A3689">
      <w:pPr>
        <w:spacing w:before="120" w:after="120"/>
        <w:ind w:firstLine="709"/>
        <w:jc w:val="both"/>
        <w:rPr>
          <w:b/>
          <w:color w:val="auto"/>
        </w:rPr>
      </w:pPr>
      <w:bookmarkStart w:id="21" w:name="bookmark81"/>
      <w:r w:rsidRPr="00074030">
        <w:rPr>
          <w:b/>
          <w:color w:val="auto"/>
        </w:rPr>
        <w:t>6. Phòng Giáo dục và Đào tạo</w:t>
      </w:r>
      <w:bookmarkEnd w:id="21"/>
    </w:p>
    <w:p w:rsidR="007A3689" w:rsidRPr="00EC1A62" w:rsidRDefault="007A3689" w:rsidP="007A3689">
      <w:pPr>
        <w:spacing w:before="120" w:after="120"/>
        <w:ind w:firstLine="709"/>
        <w:jc w:val="both"/>
        <w:rPr>
          <w:color w:val="auto"/>
        </w:rPr>
      </w:pPr>
      <w:r w:rsidRPr="00EC1A62">
        <w:rPr>
          <w:color w:val="auto"/>
        </w:rPr>
        <w:t>Chủ trì, phối hợp với lực lượng Công an và các cơ quan liên quan tăng cường công tác quản lý, giáo dục cán bộ, học sinh</w:t>
      </w:r>
      <w:r>
        <w:rPr>
          <w:color w:val="auto"/>
        </w:rPr>
        <w:t xml:space="preserve">, </w:t>
      </w:r>
      <w:r w:rsidRPr="00EC1A62">
        <w:rPr>
          <w:color w:val="auto"/>
        </w:rPr>
        <w:t>nhất là quản lý hội nhóm và phong trào hoạt động của học sinh liên quan đến an ninh, trật tự; rà soát, kịp thời phát hiện, chấn chỉnh những sơ hở, thiếu sót về họp tác giáo dục, đào tạo với nước ngoài liên quan đên an ninh, trật tự.</w:t>
      </w:r>
    </w:p>
    <w:p w:rsidR="007A3689" w:rsidRPr="00EC1A62" w:rsidRDefault="007A3689" w:rsidP="007A3689">
      <w:pPr>
        <w:spacing w:before="120" w:after="120"/>
        <w:ind w:firstLine="709"/>
        <w:jc w:val="both"/>
        <w:rPr>
          <w:color w:val="auto"/>
        </w:rPr>
      </w:pPr>
      <w:r w:rsidRPr="00EC1A62">
        <w:rPr>
          <w:color w:val="auto"/>
        </w:rPr>
        <w:t>Phối hợp với các cơ quan liên quan lồng ghép nội dung giáo dục v</w:t>
      </w:r>
      <w:r>
        <w:rPr>
          <w:color w:val="auto"/>
        </w:rPr>
        <w:t>ề</w:t>
      </w:r>
      <w:r w:rsidRPr="00EC1A62">
        <w:rPr>
          <w:color w:val="auto"/>
        </w:rPr>
        <w:t xml:space="preserve"> phòng, chống tội phạm, tệ nạn xã hội, bảo đảm an ninh, trật tự với chương trình giáo dục, đào tạo; tăng cường phòng, chống vi phạm pháp luật, tội phạm, tệ nạn xã hội trong học sinh, không để các thế lực thù địch, phản động và các loại tội phạm móc nối, lôi kéo hoạt động vi phạm pháp luật.</w:t>
      </w:r>
    </w:p>
    <w:p w:rsidR="007A3689" w:rsidRPr="00EC1A62" w:rsidRDefault="007A3689" w:rsidP="007A3689">
      <w:pPr>
        <w:spacing w:before="120" w:after="120"/>
        <w:ind w:firstLine="709"/>
        <w:jc w:val="both"/>
        <w:rPr>
          <w:color w:val="auto"/>
        </w:rPr>
      </w:pPr>
      <w:r w:rsidRPr="00EC1A62">
        <w:rPr>
          <w:color w:val="auto"/>
        </w:rPr>
        <w:t>Thực hiện tốt nội dung giáo dục Quốc phòng - An ninh cho học sinh theo quy định của pháp luật.</w:t>
      </w:r>
    </w:p>
    <w:p w:rsidR="007A3689" w:rsidRPr="00A26969" w:rsidRDefault="007A3689" w:rsidP="007A3689">
      <w:pPr>
        <w:spacing w:before="120" w:after="120"/>
        <w:ind w:firstLine="709"/>
        <w:jc w:val="both"/>
        <w:rPr>
          <w:b/>
          <w:color w:val="auto"/>
        </w:rPr>
      </w:pPr>
      <w:bookmarkStart w:id="22" w:name="bookmark82"/>
      <w:r w:rsidRPr="00A26969">
        <w:rPr>
          <w:b/>
          <w:color w:val="auto"/>
        </w:rPr>
        <w:t>7. Phòng Lao động - Thương binh và Xã hội</w:t>
      </w:r>
      <w:bookmarkEnd w:id="22"/>
    </w:p>
    <w:p w:rsidR="007A3689" w:rsidRPr="00EC1A62" w:rsidRDefault="007A3689" w:rsidP="007A3689">
      <w:pPr>
        <w:spacing w:before="120" w:after="120"/>
        <w:ind w:firstLine="709"/>
        <w:jc w:val="both"/>
        <w:rPr>
          <w:color w:val="auto"/>
        </w:rPr>
      </w:pPr>
      <w:r w:rsidRPr="00EC1A62">
        <w:rPr>
          <w:color w:val="auto"/>
        </w:rPr>
        <w:t xml:space="preserve">Phối hợp với các cơ quan liên quan đấu tranh phòng, chống tệ nạn xã hội; tham mưu </w:t>
      </w:r>
      <w:r>
        <w:rPr>
          <w:color w:val="auto"/>
        </w:rPr>
        <w:t>U</w:t>
      </w:r>
      <w:r w:rsidRPr="00EC1A62">
        <w:rPr>
          <w:color w:val="auto"/>
        </w:rPr>
        <w:t>BND huyện các biện pháp giải quyết việc làm, xóa đói giảm nghèo, cai nghiện ma túy nhất là ở vùng sâu, vùng xa, vùng đặc biệt khó khăn, góp phần hạn chế nguyên nhân, điều kiện phát sinh tội phạm và tệ nạn xã hội.</w:t>
      </w:r>
    </w:p>
    <w:p w:rsidR="007A3689" w:rsidRPr="00EC1A62" w:rsidRDefault="007A3689" w:rsidP="007A3689">
      <w:pPr>
        <w:spacing w:before="120" w:after="120"/>
        <w:ind w:firstLine="709"/>
        <w:jc w:val="both"/>
        <w:rPr>
          <w:color w:val="auto"/>
        </w:rPr>
      </w:pPr>
      <w:r w:rsidRPr="00EC1A62">
        <w:rPr>
          <w:color w:val="auto"/>
        </w:rPr>
        <w:t xml:space="preserve">Rà soát, kiến nghị, đề xuất </w:t>
      </w:r>
      <w:r>
        <w:rPr>
          <w:color w:val="auto"/>
        </w:rPr>
        <w:t>U</w:t>
      </w:r>
      <w:r w:rsidRPr="00EC1A62">
        <w:rPr>
          <w:color w:val="auto"/>
        </w:rPr>
        <w:t>BND tỉnh sủa đổi, bổ sung các quy định về chế độ, chính sách đối với người có thành tích xuất sắc trong công tác bảo vệ an ninh, trật tự cho phù h</w:t>
      </w:r>
      <w:r>
        <w:rPr>
          <w:color w:val="auto"/>
        </w:rPr>
        <w:t>ợ</w:t>
      </w:r>
      <w:r w:rsidRPr="00EC1A62">
        <w:rPr>
          <w:color w:val="auto"/>
        </w:rPr>
        <w:t>p với tình hình mới.</w:t>
      </w:r>
    </w:p>
    <w:p w:rsidR="007A3689" w:rsidRPr="00A26969" w:rsidRDefault="007A3689" w:rsidP="007A3689">
      <w:pPr>
        <w:spacing w:before="120" w:after="120"/>
        <w:ind w:firstLine="709"/>
        <w:jc w:val="both"/>
        <w:rPr>
          <w:b/>
          <w:color w:val="auto"/>
        </w:rPr>
      </w:pPr>
      <w:bookmarkStart w:id="23" w:name="bookmark83"/>
      <w:r w:rsidRPr="00A26969">
        <w:rPr>
          <w:b/>
          <w:color w:val="auto"/>
        </w:rPr>
        <w:t>8. Phòng Tà</w:t>
      </w:r>
      <w:r>
        <w:rPr>
          <w:b/>
          <w:color w:val="auto"/>
        </w:rPr>
        <w:t>i</w:t>
      </w:r>
      <w:r w:rsidRPr="00A26969">
        <w:rPr>
          <w:b/>
          <w:color w:val="auto"/>
        </w:rPr>
        <w:t xml:space="preserve"> chính - Kế hoạch</w:t>
      </w:r>
      <w:bookmarkEnd w:id="23"/>
    </w:p>
    <w:p w:rsidR="007A3689" w:rsidRPr="00EC1A62" w:rsidRDefault="007A3689" w:rsidP="007A3689">
      <w:pPr>
        <w:spacing w:before="120" w:after="120"/>
        <w:ind w:firstLine="709"/>
        <w:jc w:val="both"/>
        <w:rPr>
          <w:color w:val="auto"/>
        </w:rPr>
      </w:pPr>
      <w:r w:rsidRPr="00EC1A62">
        <w:rPr>
          <w:color w:val="auto"/>
        </w:rPr>
        <w:t>Chủ trì</w:t>
      </w:r>
      <w:r>
        <w:rPr>
          <w:color w:val="auto"/>
        </w:rPr>
        <w:t>,</w:t>
      </w:r>
      <w:r w:rsidRPr="00EC1A62">
        <w:rPr>
          <w:color w:val="auto"/>
        </w:rPr>
        <w:t xml:space="preserve"> phối hợp với các cơ quan liên quan tham mưu HĐND, </w:t>
      </w:r>
      <w:r>
        <w:rPr>
          <w:color w:val="auto"/>
        </w:rPr>
        <w:t>U</w:t>
      </w:r>
      <w:r w:rsidRPr="00EC1A62">
        <w:rPr>
          <w:color w:val="auto"/>
        </w:rPr>
        <w:t>BND huyện phê duyệt dự toán ngân sách hàng năm phục vụ công tác đảm bảo an ninh, trật tự theo quy định.</w:t>
      </w:r>
    </w:p>
    <w:p w:rsidR="007A3689" w:rsidRPr="00EC1A62" w:rsidRDefault="007A3689" w:rsidP="007A3689">
      <w:pPr>
        <w:spacing w:before="120" w:after="120"/>
        <w:ind w:firstLine="709"/>
        <w:jc w:val="both"/>
        <w:rPr>
          <w:color w:val="auto"/>
        </w:rPr>
      </w:pPr>
      <w:r w:rsidRPr="00EC1A62">
        <w:rPr>
          <w:color w:val="auto"/>
        </w:rPr>
        <w:t>Huy động các nguồn lực phục vụ công tác đảm bảo an ninh trật tự.</w:t>
      </w:r>
    </w:p>
    <w:p w:rsidR="007A3689" w:rsidRPr="00773E45" w:rsidRDefault="007A3689" w:rsidP="007A3689">
      <w:pPr>
        <w:spacing w:before="120" w:after="120"/>
        <w:ind w:firstLine="709"/>
        <w:jc w:val="both"/>
        <w:rPr>
          <w:b/>
          <w:color w:val="auto"/>
        </w:rPr>
      </w:pPr>
      <w:bookmarkStart w:id="24" w:name="bookmark84"/>
      <w:r w:rsidRPr="00773E45">
        <w:rPr>
          <w:b/>
          <w:color w:val="auto"/>
        </w:rPr>
        <w:t>9. Chi cục thuế, Độ</w:t>
      </w:r>
      <w:r>
        <w:rPr>
          <w:b/>
          <w:color w:val="auto"/>
        </w:rPr>
        <w:t>i</w:t>
      </w:r>
      <w:r w:rsidRPr="00773E45">
        <w:rPr>
          <w:b/>
          <w:color w:val="auto"/>
        </w:rPr>
        <w:t xml:space="preserve"> Quản lý thị trường</w:t>
      </w:r>
      <w:bookmarkEnd w:id="24"/>
    </w:p>
    <w:p w:rsidR="007A3689" w:rsidRPr="00EC1A62" w:rsidRDefault="007A3689" w:rsidP="007A3689">
      <w:pPr>
        <w:spacing w:before="120" w:after="120"/>
        <w:ind w:firstLine="709"/>
        <w:jc w:val="both"/>
        <w:rPr>
          <w:color w:val="auto"/>
        </w:rPr>
      </w:pPr>
      <w:r w:rsidRPr="00EC1A62">
        <w:rPr>
          <w:color w:val="auto"/>
        </w:rPr>
        <w:t xml:space="preserve">Tăng cường các biện pháp kiểm tra, kiểm soát, kịp thời phát hiện, đấu tranh, ngăn chặn các hành vi buôn lậu, gian lận thương mại, trốn thuế; </w:t>
      </w:r>
      <w:r>
        <w:rPr>
          <w:color w:val="auto"/>
        </w:rPr>
        <w:t>q</w:t>
      </w:r>
      <w:r w:rsidRPr="00EC1A62">
        <w:rPr>
          <w:color w:val="auto"/>
        </w:rPr>
        <w:t>uản lý chặt chẽ tài chính Nhà nước, đầu tư tài chính... không để gây thiệt hại cho Nhà nước, doanh nghiệp và người dân.</w:t>
      </w:r>
    </w:p>
    <w:p w:rsidR="007A3689" w:rsidRPr="002D56AE" w:rsidRDefault="007A3689" w:rsidP="007A3689">
      <w:pPr>
        <w:spacing w:before="120" w:after="120"/>
        <w:ind w:firstLine="709"/>
        <w:jc w:val="both"/>
        <w:rPr>
          <w:b/>
          <w:color w:val="auto"/>
        </w:rPr>
      </w:pPr>
      <w:bookmarkStart w:id="25" w:name="bookmark85"/>
      <w:r w:rsidRPr="002D56AE">
        <w:rPr>
          <w:b/>
          <w:color w:val="auto"/>
        </w:rPr>
        <w:t>10. Phòng Nông nghiệp và Phát triển nông thôn</w:t>
      </w:r>
      <w:bookmarkEnd w:id="25"/>
    </w:p>
    <w:p w:rsidR="007A3689" w:rsidRPr="00EC1A62" w:rsidRDefault="007A3689" w:rsidP="007A3689">
      <w:pPr>
        <w:spacing w:before="120" w:after="120"/>
        <w:ind w:firstLine="709"/>
        <w:jc w:val="both"/>
        <w:rPr>
          <w:color w:val="auto"/>
        </w:rPr>
      </w:pPr>
      <w:r w:rsidRPr="00EC1A62">
        <w:rPr>
          <w:color w:val="auto"/>
        </w:rPr>
        <w:t>Chủ động phối hợp với cơ quan Công an, Quân sự huyện, các cơ quan liên quan triển khai thực hiện có hiệu quả các đề án, dự án trên lĩnh vực nông nghiệp, lâm nghiệp, thủy sản, thủy lợi, phát triển nông thôn có liên quan đến qu</w:t>
      </w:r>
      <w:r>
        <w:rPr>
          <w:color w:val="auto"/>
        </w:rPr>
        <w:t>ố</w:t>
      </w:r>
      <w:r w:rsidRPr="00EC1A62">
        <w:rPr>
          <w:color w:val="auto"/>
        </w:rPr>
        <w:t>c phòng, an ninh.</w:t>
      </w:r>
    </w:p>
    <w:p w:rsidR="007A3689" w:rsidRPr="00EC1A62" w:rsidRDefault="007A3689" w:rsidP="007A3689">
      <w:pPr>
        <w:spacing w:before="120" w:after="120"/>
        <w:ind w:firstLine="709"/>
        <w:jc w:val="both"/>
        <w:rPr>
          <w:color w:val="auto"/>
        </w:rPr>
      </w:pPr>
      <w:r w:rsidRPr="00EC1A62">
        <w:rPr>
          <w:color w:val="auto"/>
        </w:rPr>
        <w:lastRenderedPageBreak/>
        <w:t>Phối hợp với Phòng Lao động - Thương binh và Xã hội, Phòng Dân tộc và các cơ quan liên quan xây dựng, triển khai thực hiện có hiệu quả các chương trình giải quyết việc làm, xóa đói giảm nghèo, hướng dẫn việc chuyển đổi thay th</w:t>
      </w:r>
      <w:r>
        <w:rPr>
          <w:color w:val="auto"/>
        </w:rPr>
        <w:t>ế</w:t>
      </w:r>
      <w:r w:rsidRPr="00EC1A62">
        <w:rPr>
          <w:color w:val="auto"/>
        </w:rPr>
        <w:t xml:space="preserve"> cây tr</w:t>
      </w:r>
      <w:r>
        <w:rPr>
          <w:color w:val="auto"/>
        </w:rPr>
        <w:t>ồ</w:t>
      </w:r>
      <w:r w:rsidRPr="00EC1A62">
        <w:rPr>
          <w:color w:val="auto"/>
        </w:rPr>
        <w:t>ng, vật nuôi nâng cao hiệu quả phát tri</w:t>
      </w:r>
      <w:r>
        <w:rPr>
          <w:color w:val="auto"/>
        </w:rPr>
        <w:t>ể</w:t>
      </w:r>
      <w:r w:rsidRPr="00EC1A62">
        <w:rPr>
          <w:color w:val="auto"/>
        </w:rPr>
        <w:t>n sản xuât.</w:t>
      </w:r>
    </w:p>
    <w:p w:rsidR="007A3689" w:rsidRPr="002D56AE" w:rsidRDefault="007A3689" w:rsidP="007A3689">
      <w:pPr>
        <w:spacing w:before="120" w:after="120"/>
        <w:ind w:firstLine="709"/>
        <w:jc w:val="both"/>
        <w:rPr>
          <w:b/>
          <w:color w:val="auto"/>
        </w:rPr>
      </w:pPr>
      <w:bookmarkStart w:id="26" w:name="bookmark86"/>
      <w:r w:rsidRPr="002D56AE">
        <w:rPr>
          <w:b/>
          <w:color w:val="auto"/>
        </w:rPr>
        <w:t>11. Phòng Y tế</w:t>
      </w:r>
      <w:bookmarkEnd w:id="26"/>
    </w:p>
    <w:p w:rsidR="007A3689" w:rsidRPr="00EC1A62" w:rsidRDefault="007A3689" w:rsidP="007A3689">
      <w:pPr>
        <w:spacing w:before="120" w:after="120"/>
        <w:ind w:firstLine="709"/>
        <w:jc w:val="both"/>
        <w:rPr>
          <w:color w:val="auto"/>
        </w:rPr>
      </w:pPr>
      <w:r w:rsidRPr="00EC1A62">
        <w:rPr>
          <w:color w:val="auto"/>
        </w:rPr>
        <w:t>Phối h</w:t>
      </w:r>
      <w:r>
        <w:rPr>
          <w:color w:val="auto"/>
        </w:rPr>
        <w:t>ợ</w:t>
      </w:r>
      <w:r w:rsidRPr="00EC1A62">
        <w:rPr>
          <w:color w:val="auto"/>
        </w:rPr>
        <w:t>p với cơ quan Công an và các cơ quan liên quan tổ chức tập huấn, bồi dưỡng nâng cao năng lực cho lực lượng bảo vệ chuyên trách; xây dựng, phát triển phong trào Toàn dân bảo vệ an ninh Tổ quốc, phòng</w:t>
      </w:r>
      <w:r>
        <w:rPr>
          <w:color w:val="auto"/>
        </w:rPr>
        <w:t>,</w:t>
      </w:r>
      <w:r w:rsidRPr="00EC1A62">
        <w:rPr>
          <w:color w:val="auto"/>
        </w:rPr>
        <w:t xml:space="preserve"> chống tội phạm, cháy nổ tại các cơ sở y tế.</w:t>
      </w:r>
    </w:p>
    <w:p w:rsidR="007A3689" w:rsidRPr="00EC1A62" w:rsidRDefault="007A3689" w:rsidP="007A3689">
      <w:pPr>
        <w:spacing w:before="120" w:after="120"/>
        <w:ind w:firstLine="709"/>
        <w:jc w:val="both"/>
        <w:rPr>
          <w:color w:val="auto"/>
        </w:rPr>
      </w:pPr>
      <w:r w:rsidRPr="00EC1A62">
        <w:rPr>
          <w:color w:val="auto"/>
        </w:rPr>
        <w:t>Chủ động xây dựng, triển khai thực hiện các phương án đảm bảo an ninh trật tự trong các cơ sở y tế; quản lý chặt chẽ hoạt động khám, chữa bệnh các cơ sở y tế tư nhân.</w:t>
      </w:r>
    </w:p>
    <w:p w:rsidR="007A3689" w:rsidRPr="002D56AE" w:rsidRDefault="007A3689" w:rsidP="007A3689">
      <w:pPr>
        <w:spacing w:before="120" w:after="120"/>
        <w:ind w:firstLine="709"/>
        <w:jc w:val="both"/>
        <w:rPr>
          <w:b/>
          <w:color w:val="auto"/>
        </w:rPr>
      </w:pPr>
      <w:bookmarkStart w:id="27" w:name="bookmark87"/>
      <w:r w:rsidRPr="002D56AE">
        <w:rPr>
          <w:b/>
          <w:color w:val="auto"/>
        </w:rPr>
        <w:t>12. Phòng Tài nguyên và Mô</w:t>
      </w:r>
      <w:r>
        <w:rPr>
          <w:b/>
          <w:color w:val="auto"/>
        </w:rPr>
        <w:t>i</w:t>
      </w:r>
      <w:r w:rsidRPr="002D56AE">
        <w:rPr>
          <w:b/>
          <w:color w:val="auto"/>
        </w:rPr>
        <w:t xml:space="preserve"> trường</w:t>
      </w:r>
      <w:bookmarkEnd w:id="27"/>
    </w:p>
    <w:p w:rsidR="007A3689" w:rsidRPr="00EC1A62" w:rsidRDefault="007A3689" w:rsidP="007A3689">
      <w:pPr>
        <w:spacing w:before="120" w:after="120"/>
        <w:ind w:firstLine="709"/>
        <w:jc w:val="both"/>
        <w:rPr>
          <w:color w:val="auto"/>
        </w:rPr>
      </w:pPr>
      <w:r w:rsidRPr="00EC1A62">
        <w:rPr>
          <w:color w:val="auto"/>
        </w:rPr>
        <w:t xml:space="preserve">Chủ trì, </w:t>
      </w:r>
      <w:r>
        <w:rPr>
          <w:color w:val="auto"/>
        </w:rPr>
        <w:t>phối hợp</w:t>
      </w:r>
      <w:r w:rsidRPr="00EC1A62">
        <w:rPr>
          <w:color w:val="auto"/>
        </w:rPr>
        <w:t xml:space="preserve"> với lực lượng Công an và các cơ quan liên quan tăng cường công tác quản lý Nhà nước về tài nguyên và môi trường; chủ động hướng dẫn việc thực hiện các văn bản pháp luật có liên quan, tích cực phát hiện, phối h</w:t>
      </w:r>
      <w:r>
        <w:rPr>
          <w:color w:val="auto"/>
        </w:rPr>
        <w:t>ợ</w:t>
      </w:r>
      <w:r w:rsidRPr="00EC1A62">
        <w:rPr>
          <w:color w:val="auto"/>
        </w:rPr>
        <w:t>p xử lý ngay từ đầu và từ cơ s</w:t>
      </w:r>
      <w:r>
        <w:rPr>
          <w:color w:val="auto"/>
        </w:rPr>
        <w:t>ở</w:t>
      </w:r>
      <w:r w:rsidRPr="00EC1A62">
        <w:rPr>
          <w:color w:val="auto"/>
        </w:rPr>
        <w:t xml:space="preserve"> các vụ tranh chấp, khiếu kiện, tố cáo liên quan đến lĩnh vực tài nguyên và môi trường, không để kéo dài, khiếu kiện vượt cấp, phát sinh "điểm nóng" về an ninh, trật tự.</w:t>
      </w:r>
    </w:p>
    <w:p w:rsidR="007A3689" w:rsidRPr="00EC1A62" w:rsidRDefault="007A3689" w:rsidP="007A3689">
      <w:pPr>
        <w:spacing w:before="120" w:after="120"/>
        <w:ind w:firstLine="709"/>
        <w:jc w:val="both"/>
        <w:rPr>
          <w:color w:val="auto"/>
        </w:rPr>
      </w:pPr>
      <w:r w:rsidRPr="00EC1A62">
        <w:rPr>
          <w:color w:val="auto"/>
        </w:rPr>
        <w:t>Chú trọng hướng dẫn, tổ chức thực hiện các quy hoạch, kế hoạch, chương trình, đề án, dự án về quản lý sử dụng đất đai liên quan đến quốc phòng, an ninh.</w:t>
      </w:r>
    </w:p>
    <w:p w:rsidR="007A3689" w:rsidRPr="00EC1A62" w:rsidRDefault="007A3689" w:rsidP="007A3689">
      <w:pPr>
        <w:spacing w:before="120" w:after="120"/>
        <w:ind w:firstLine="709"/>
        <w:jc w:val="both"/>
        <w:rPr>
          <w:color w:val="auto"/>
        </w:rPr>
      </w:pPr>
      <w:r w:rsidRPr="00EC1A62">
        <w:rPr>
          <w:color w:val="auto"/>
        </w:rPr>
        <w:t xml:space="preserve">Chủ động phối hợp trong phòng ngừa, phát hiện, đấu tranh, ngăn chặn các hành vi vi phạm pháp luật vê khai thác tài nguyên, khoáng sản, quản lý </w:t>
      </w:r>
      <w:r>
        <w:rPr>
          <w:color w:val="auto"/>
        </w:rPr>
        <w:t>đất đai</w:t>
      </w:r>
      <w:r w:rsidRPr="00EC1A62">
        <w:rPr>
          <w:color w:val="auto"/>
        </w:rPr>
        <w:t xml:space="preserve"> và bảo vệ môi trường, sinh thái.</w:t>
      </w:r>
    </w:p>
    <w:p w:rsidR="007A3689" w:rsidRPr="00D81189" w:rsidRDefault="007A3689" w:rsidP="007A3689">
      <w:pPr>
        <w:spacing w:before="120" w:after="120"/>
        <w:ind w:firstLine="709"/>
        <w:jc w:val="both"/>
        <w:rPr>
          <w:b/>
          <w:color w:val="auto"/>
        </w:rPr>
      </w:pPr>
      <w:bookmarkStart w:id="28" w:name="bookmark88"/>
      <w:r w:rsidRPr="00D81189">
        <w:rPr>
          <w:b/>
          <w:color w:val="auto"/>
        </w:rPr>
        <w:t>13. Phòng Dân tộc</w:t>
      </w:r>
      <w:bookmarkEnd w:id="28"/>
    </w:p>
    <w:p w:rsidR="007A3689" w:rsidRPr="00EC1A62" w:rsidRDefault="007A3689" w:rsidP="007A3689">
      <w:pPr>
        <w:spacing w:before="120" w:after="120"/>
        <w:ind w:firstLine="709"/>
        <w:jc w:val="both"/>
        <w:rPr>
          <w:color w:val="auto"/>
        </w:rPr>
      </w:pPr>
      <w:r w:rsidRPr="00EC1A62">
        <w:rPr>
          <w:color w:val="auto"/>
        </w:rPr>
        <w:t>Chủ trì, phối hợp với các cơ quan, đơn vị thực hiện tốt công tác động viên, khuyến khích người có uy tín trong đồng bào dân tộc thiểu số tích cực tham gia phòng, chống tội phạm, bảo vệ an ninh, trật tự.</w:t>
      </w:r>
    </w:p>
    <w:p w:rsidR="007A3689" w:rsidRPr="00EC1A62" w:rsidRDefault="007A3689" w:rsidP="007A3689">
      <w:pPr>
        <w:spacing w:before="120" w:after="120"/>
        <w:ind w:firstLine="709"/>
        <w:jc w:val="both"/>
        <w:rPr>
          <w:color w:val="auto"/>
        </w:rPr>
      </w:pPr>
      <w:r w:rsidRPr="00EC1A62">
        <w:rPr>
          <w:color w:val="auto"/>
        </w:rPr>
        <w:t>Phối hợp với các cơ quan liên quan đẩy mạnh công tác tuyên truyền, giáo dục pháp luật về phòng, chống tội phạm, tệ nạn xã hội, bảo đảm an ninh, trật tự trong nhân dân, nhất là vùng đồng bào dân tộc thiểu số.</w:t>
      </w:r>
    </w:p>
    <w:p w:rsidR="007A3689" w:rsidRPr="00D81189" w:rsidRDefault="007A3689" w:rsidP="007A3689">
      <w:pPr>
        <w:spacing w:before="120" w:after="120"/>
        <w:ind w:firstLine="709"/>
        <w:jc w:val="both"/>
        <w:rPr>
          <w:b/>
          <w:color w:val="auto"/>
        </w:rPr>
      </w:pPr>
      <w:bookmarkStart w:id="29" w:name="bookmark89"/>
      <w:r w:rsidRPr="00D81189">
        <w:rPr>
          <w:b/>
          <w:color w:val="auto"/>
        </w:rPr>
        <w:t xml:space="preserve">14. Văn phòng HĐND </w:t>
      </w:r>
      <w:r>
        <w:rPr>
          <w:b/>
          <w:color w:val="auto"/>
        </w:rPr>
        <w:t>-</w:t>
      </w:r>
      <w:r w:rsidRPr="00D81189">
        <w:rPr>
          <w:b/>
          <w:color w:val="auto"/>
        </w:rPr>
        <w:t xml:space="preserve"> UBND huyện</w:t>
      </w:r>
      <w:bookmarkEnd w:id="29"/>
    </w:p>
    <w:p w:rsidR="007A3689" w:rsidRPr="00EC1A62" w:rsidRDefault="007A3689" w:rsidP="007A3689">
      <w:pPr>
        <w:spacing w:before="120" w:after="120"/>
        <w:ind w:firstLine="709"/>
        <w:jc w:val="both"/>
        <w:rPr>
          <w:color w:val="auto"/>
        </w:rPr>
      </w:pPr>
      <w:r>
        <w:rPr>
          <w:color w:val="auto"/>
        </w:rPr>
        <w:t>Phối hợp</w:t>
      </w:r>
      <w:r w:rsidRPr="00EC1A62">
        <w:rPr>
          <w:color w:val="auto"/>
        </w:rPr>
        <w:t xml:space="preserve"> với Công an huyện xây dựng, thẩm định và triển khai các Chương trình, kế hoạch, đề án huy động, sử dụng nguồn lực và giúp </w:t>
      </w:r>
      <w:r>
        <w:rPr>
          <w:color w:val="auto"/>
        </w:rPr>
        <w:t>U</w:t>
      </w:r>
      <w:r w:rsidRPr="00EC1A62">
        <w:rPr>
          <w:color w:val="auto"/>
        </w:rPr>
        <w:t xml:space="preserve">BND huyện chỉ đạo phối </w:t>
      </w:r>
      <w:r>
        <w:rPr>
          <w:color w:val="auto"/>
        </w:rPr>
        <w:t>hợp</w:t>
      </w:r>
      <w:r w:rsidRPr="00EC1A62">
        <w:rPr>
          <w:color w:val="auto"/>
        </w:rPr>
        <w:t xml:space="preserve"> hoạt động giữa các cơ quan, đơn vị trong công tác đấu tranh, phòng ch</w:t>
      </w:r>
      <w:r>
        <w:rPr>
          <w:color w:val="auto"/>
        </w:rPr>
        <w:t>ố</w:t>
      </w:r>
      <w:r w:rsidRPr="00EC1A62">
        <w:rPr>
          <w:color w:val="auto"/>
        </w:rPr>
        <w:t>ng tội phạm, bảo đảm an ninh trật, tự.</w:t>
      </w:r>
    </w:p>
    <w:p w:rsidR="007A3689" w:rsidRPr="00D81189" w:rsidRDefault="007A3689" w:rsidP="007A3689">
      <w:pPr>
        <w:spacing w:before="120" w:after="120"/>
        <w:ind w:firstLine="709"/>
        <w:jc w:val="both"/>
        <w:rPr>
          <w:b/>
          <w:color w:val="auto"/>
        </w:rPr>
      </w:pPr>
      <w:bookmarkStart w:id="30" w:name="bookmark91"/>
      <w:r w:rsidRPr="00D81189">
        <w:rPr>
          <w:b/>
          <w:color w:val="auto"/>
        </w:rPr>
        <w:t>15. Thanh tra huyện</w:t>
      </w:r>
      <w:bookmarkEnd w:id="30"/>
    </w:p>
    <w:p w:rsidR="007A3689" w:rsidRPr="00EC1A62" w:rsidRDefault="007A3689" w:rsidP="007A3689">
      <w:pPr>
        <w:spacing w:before="120" w:after="120"/>
        <w:ind w:firstLine="709"/>
        <w:jc w:val="both"/>
        <w:rPr>
          <w:color w:val="auto"/>
        </w:rPr>
      </w:pPr>
      <w:r w:rsidRPr="00EC1A62">
        <w:rPr>
          <w:color w:val="auto"/>
        </w:rPr>
        <w:t xml:space="preserve">Tổ chức tốt công tác thanh tra, tiếp công dân, giải quyết khiếu nại, tố cáo và phòng, chống tiêu cực, tham nhũng. Tập trung thanh tra các ngành, lĩnh vực, </w:t>
      </w:r>
      <w:r w:rsidRPr="00EC1A62">
        <w:rPr>
          <w:color w:val="auto"/>
        </w:rPr>
        <w:lastRenderedPageBreak/>
        <w:t>chương tr</w:t>
      </w:r>
      <w:r>
        <w:rPr>
          <w:color w:val="auto"/>
        </w:rPr>
        <w:t>ì</w:t>
      </w:r>
      <w:r w:rsidRPr="00EC1A62">
        <w:rPr>
          <w:color w:val="auto"/>
        </w:rPr>
        <w:t>nh dự án trọng điểm dễ phát sinh tội phạm, nhất là tội phạm tham nhũng. Chủ động phối hợp với lực lượng Công an và các cơ quan bảo vệ pháp luật trong đấu tranh phòng, ch</w:t>
      </w:r>
      <w:r>
        <w:rPr>
          <w:color w:val="auto"/>
        </w:rPr>
        <w:t>ố</w:t>
      </w:r>
      <w:r w:rsidRPr="00EC1A62">
        <w:rPr>
          <w:color w:val="auto"/>
        </w:rPr>
        <w:t>ng tham nhũng.</w:t>
      </w:r>
    </w:p>
    <w:p w:rsidR="007A3689" w:rsidRPr="00D81189" w:rsidRDefault="007A3689" w:rsidP="007A3689">
      <w:pPr>
        <w:spacing w:before="120" w:after="120"/>
        <w:ind w:firstLine="709"/>
        <w:jc w:val="both"/>
        <w:rPr>
          <w:b/>
          <w:color w:val="auto"/>
        </w:rPr>
      </w:pPr>
      <w:bookmarkStart w:id="31" w:name="bookmark92"/>
      <w:r w:rsidRPr="00D81189">
        <w:rPr>
          <w:b/>
          <w:color w:val="auto"/>
        </w:rPr>
        <w:t>16. Đề ngh</w:t>
      </w:r>
      <w:r>
        <w:rPr>
          <w:b/>
          <w:color w:val="auto"/>
        </w:rPr>
        <w:t>ị</w:t>
      </w:r>
      <w:r w:rsidRPr="00D81189">
        <w:rPr>
          <w:b/>
          <w:color w:val="auto"/>
        </w:rPr>
        <w:t xml:space="preserve"> Viện Kiểm sát nhân dân, Tòa án nhân dân huyện</w:t>
      </w:r>
      <w:bookmarkEnd w:id="31"/>
    </w:p>
    <w:p w:rsidR="007A3689" w:rsidRPr="00EC1A62" w:rsidRDefault="007A3689" w:rsidP="007A3689">
      <w:pPr>
        <w:spacing w:before="120" w:after="120"/>
        <w:ind w:firstLine="709"/>
        <w:jc w:val="both"/>
        <w:rPr>
          <w:color w:val="auto"/>
        </w:rPr>
      </w:pPr>
      <w:r w:rsidRPr="00EC1A62">
        <w:rPr>
          <w:color w:val="auto"/>
        </w:rPr>
        <w:t>Tiếp tục phối h</w:t>
      </w:r>
      <w:r>
        <w:rPr>
          <w:color w:val="auto"/>
        </w:rPr>
        <w:t>ợ</w:t>
      </w:r>
      <w:r w:rsidRPr="00EC1A62">
        <w:rPr>
          <w:color w:val="auto"/>
        </w:rPr>
        <w:t>p chặt chẽ với Công an huyện và các cơ quan chức năng đẩy mạnh công tác phòng ngừa, đấu tranh phòng chống tội phạm, đảm bảo an ninh, trật tự, thực hiện công tác tương trợ tư pháp, nhất là tháo gỡ những khó khăn, vướng mắc trong công tác điều tra, truy tố, xét xử. Phối h</w:t>
      </w:r>
      <w:r>
        <w:rPr>
          <w:color w:val="auto"/>
        </w:rPr>
        <w:t>ợ</w:t>
      </w:r>
      <w:r w:rsidRPr="00EC1A62">
        <w:rPr>
          <w:color w:val="auto"/>
        </w:rPr>
        <w:t xml:space="preserve">p thực hiện nghiêm túc Chỉ thị số 15-CT/TW ngày 07/7/2007của Bộ Chính trị </w:t>
      </w:r>
      <w:r w:rsidRPr="00D81189">
        <w:rPr>
          <w:i/>
          <w:color w:val="auto"/>
        </w:rPr>
        <w:t>(Khóa X)</w:t>
      </w:r>
      <w:r w:rsidRPr="00EC1A62">
        <w:rPr>
          <w:color w:val="auto"/>
        </w:rPr>
        <w:t xml:space="preserve"> về sự lãnh đạo của Đảng đối các cơ quan bảo vệ pháp luật trong công tác điều tra, truy tố, xử lý các vụ án và công tác bảo vệ Đảng.</w:t>
      </w:r>
    </w:p>
    <w:p w:rsidR="007A3689" w:rsidRPr="001A0F1C" w:rsidRDefault="007A3689" w:rsidP="007A3689">
      <w:pPr>
        <w:spacing w:before="120" w:after="120"/>
        <w:ind w:firstLine="709"/>
        <w:jc w:val="both"/>
        <w:rPr>
          <w:b/>
          <w:color w:val="auto"/>
        </w:rPr>
      </w:pPr>
      <w:bookmarkStart w:id="32" w:name="bookmark93"/>
      <w:r w:rsidRPr="00D81189">
        <w:rPr>
          <w:b/>
          <w:color w:val="auto"/>
        </w:rPr>
        <w:t xml:space="preserve">17. </w:t>
      </w:r>
      <w:bookmarkStart w:id="33" w:name="bookmark94"/>
      <w:r w:rsidRPr="001A0F1C">
        <w:rPr>
          <w:b/>
          <w:color w:val="auto"/>
        </w:rPr>
        <w:t>Đài</w:t>
      </w:r>
      <w:r>
        <w:rPr>
          <w:b/>
          <w:color w:val="auto"/>
        </w:rPr>
        <w:t xml:space="preserve"> </w:t>
      </w:r>
      <w:r w:rsidRPr="001A0F1C">
        <w:rPr>
          <w:b/>
          <w:color w:val="auto"/>
        </w:rPr>
        <w:t>Truyền thanh</w:t>
      </w:r>
      <w:r>
        <w:rPr>
          <w:b/>
          <w:color w:val="auto"/>
        </w:rPr>
        <w:t xml:space="preserve"> </w:t>
      </w:r>
      <w:r w:rsidRPr="001A0F1C">
        <w:rPr>
          <w:b/>
          <w:color w:val="auto"/>
        </w:rPr>
        <w:t>- Truyền hình huyện</w:t>
      </w:r>
      <w:bookmarkEnd w:id="33"/>
    </w:p>
    <w:p w:rsidR="007A3689" w:rsidRPr="00EC1A62" w:rsidRDefault="007A3689" w:rsidP="007A3689">
      <w:pPr>
        <w:spacing w:before="120" w:after="120"/>
        <w:ind w:firstLine="709"/>
        <w:jc w:val="both"/>
        <w:rPr>
          <w:color w:val="auto"/>
        </w:rPr>
      </w:pPr>
      <w:r w:rsidRPr="00EC1A62">
        <w:rPr>
          <w:color w:val="auto"/>
        </w:rPr>
        <w:t xml:space="preserve">Tăng cường công tác tuyên truyền, phổ biến giáo dục pháp luật, âm mưu, phương thức, thủ đoạn hoạt động của các thế lực thù địch, phản động và các loại tội phạm để nâng cao ý thức cảnh giác, chấp hành pháp luật trong cán bộ, đảng viên và nhân dân. Kịp thời cổ vũ, động viên và tôn vinh các điển hình tiên tiến, gương người tốt, việc tốt trong công tác đấu </w:t>
      </w:r>
      <w:r>
        <w:rPr>
          <w:color w:val="auto"/>
        </w:rPr>
        <w:t>tr</w:t>
      </w:r>
      <w:r w:rsidRPr="00EC1A62">
        <w:rPr>
          <w:color w:val="auto"/>
        </w:rPr>
        <w:t xml:space="preserve">anh phòng, chống tội phạm, bảo vệ an ninh, trật tự và phong trào </w:t>
      </w:r>
      <w:r>
        <w:rPr>
          <w:color w:val="auto"/>
        </w:rPr>
        <w:t>“</w:t>
      </w:r>
      <w:r w:rsidRPr="00EC1A62">
        <w:rPr>
          <w:color w:val="auto"/>
        </w:rPr>
        <w:t>Toàn dân bảo vệ an ninh Tổ quốc</w:t>
      </w:r>
      <w:r>
        <w:rPr>
          <w:color w:val="auto"/>
        </w:rPr>
        <w:t>”</w:t>
      </w:r>
      <w:r w:rsidRPr="00EC1A62">
        <w:rPr>
          <w:color w:val="auto"/>
        </w:rPr>
        <w:t>.</w:t>
      </w:r>
    </w:p>
    <w:p w:rsidR="007A3689" w:rsidRPr="001A0F1C" w:rsidRDefault="007A3689" w:rsidP="007A3689">
      <w:pPr>
        <w:spacing w:before="120" w:after="120"/>
        <w:ind w:firstLine="709"/>
        <w:jc w:val="both"/>
        <w:rPr>
          <w:b/>
          <w:color w:val="auto"/>
        </w:rPr>
      </w:pPr>
      <w:bookmarkStart w:id="34" w:name="bookmark95"/>
      <w:r w:rsidRPr="001A0F1C">
        <w:rPr>
          <w:b/>
          <w:color w:val="auto"/>
        </w:rPr>
        <w:t>18. Ủy ban nhân dân các xã, thị trấn</w:t>
      </w:r>
      <w:bookmarkEnd w:id="34"/>
    </w:p>
    <w:p w:rsidR="007A3689" w:rsidRPr="00EC1A62" w:rsidRDefault="007A3689" w:rsidP="007A3689">
      <w:pPr>
        <w:spacing w:before="120" w:after="120"/>
        <w:ind w:firstLine="709"/>
        <w:jc w:val="both"/>
        <w:rPr>
          <w:color w:val="auto"/>
        </w:rPr>
      </w:pPr>
      <w:r w:rsidRPr="00EC1A62">
        <w:rPr>
          <w:color w:val="auto"/>
        </w:rPr>
        <w:t>Xây dựng kế hoạch, triển khai thực hiện công tác đảm bảo an ninh trật tự gắn với kế hoạch phát triển kinh tế - xã hội, xác định đây là nhiệm vụ trọng tâm, thường xuyên.</w:t>
      </w:r>
    </w:p>
    <w:p w:rsidR="007A3689" w:rsidRDefault="007A3689" w:rsidP="007A3689">
      <w:pPr>
        <w:spacing w:before="120" w:after="120"/>
        <w:ind w:firstLine="709"/>
        <w:jc w:val="both"/>
        <w:rPr>
          <w:b/>
          <w:color w:val="auto"/>
        </w:rPr>
      </w:pPr>
      <w:r w:rsidRPr="00EC1A62">
        <w:rPr>
          <w:color w:val="auto"/>
        </w:rPr>
        <w:t>Chỉ đạo các ngành, đoàn thể ở cơ sở tích cực phối h</w:t>
      </w:r>
      <w:r>
        <w:rPr>
          <w:color w:val="auto"/>
        </w:rPr>
        <w:t>ợ</w:t>
      </w:r>
      <w:r w:rsidRPr="00EC1A62">
        <w:rPr>
          <w:color w:val="auto"/>
        </w:rPr>
        <w:t>p v</w:t>
      </w:r>
      <w:r>
        <w:rPr>
          <w:color w:val="auto"/>
        </w:rPr>
        <w:t>ớ</w:t>
      </w:r>
      <w:r w:rsidRPr="00EC1A62">
        <w:rPr>
          <w:color w:val="auto"/>
        </w:rPr>
        <w:t>i lực lượng chức năng trong công tác đấu tranh phòng, chống tội phạm, đảm bảo an ninh, trật tự. Chủ động rà soát, chỉ đạo giải quyết dứt điểm các vụ tranh chấp, khiếu kiện ngay từ cơ sở, không để phức tạp, kéo dài, khiếu kiện vượt cấp, phát sinh "điểm nóng" về an ninh, trật tự trên địa bàn.</w:t>
      </w:r>
    </w:p>
    <w:p w:rsidR="007A3689" w:rsidRPr="00D81189" w:rsidRDefault="007A3689" w:rsidP="007A3689">
      <w:pPr>
        <w:spacing w:before="120" w:after="120"/>
        <w:ind w:firstLine="709"/>
        <w:jc w:val="both"/>
        <w:rPr>
          <w:b/>
          <w:color w:val="auto"/>
        </w:rPr>
      </w:pPr>
      <w:r>
        <w:rPr>
          <w:b/>
          <w:color w:val="auto"/>
        </w:rPr>
        <w:t xml:space="preserve">19. </w:t>
      </w:r>
      <w:r w:rsidRPr="00D81189">
        <w:rPr>
          <w:b/>
          <w:color w:val="auto"/>
        </w:rPr>
        <w:t>Đề nghị Ủy ban Mặt trận Tố quốc huyện và các tổ chức đoàn thể</w:t>
      </w:r>
      <w:bookmarkEnd w:id="32"/>
      <w:r w:rsidRPr="00D81189">
        <w:rPr>
          <w:b/>
          <w:color w:val="auto"/>
        </w:rPr>
        <w:t xml:space="preserve"> huyện</w:t>
      </w:r>
    </w:p>
    <w:p w:rsidR="007A3689" w:rsidRPr="00EC1A62" w:rsidRDefault="007A3689" w:rsidP="007A3689">
      <w:pPr>
        <w:spacing w:before="120" w:after="120"/>
        <w:ind w:firstLine="709"/>
        <w:jc w:val="both"/>
        <w:rPr>
          <w:color w:val="auto"/>
        </w:rPr>
      </w:pPr>
      <w:r w:rsidRPr="00EC1A62">
        <w:rPr>
          <w:color w:val="auto"/>
        </w:rPr>
        <w:t>Phối hợp các cơ quan, đơn vị tích cực tổ chức tuyên truyền, vận động đoàn viên, hội viên và các tầng lớp nhân dân thực hiện tốt công tác bảo đảm an ninh trật tự; xây dựng và nhân rộng các mô hình điển hình tiên tiến, gương "người tốt, việ</w:t>
      </w:r>
      <w:r>
        <w:rPr>
          <w:color w:val="auto"/>
        </w:rPr>
        <w:t>c</w:t>
      </w:r>
      <w:r w:rsidRPr="00EC1A62">
        <w:rPr>
          <w:color w:val="auto"/>
        </w:rPr>
        <w:t xml:space="preserve"> tốt" trong phong trào Toàn dân bảo vệ An ninh Tổ quốc, phong trào Toàn dân đoàn kết xây dựng đời sống văn hóa gắn với thực hiện Clủ thị số 09-CT/TW ngày </w:t>
      </w:r>
      <w:r>
        <w:rPr>
          <w:color w:val="auto"/>
        </w:rPr>
        <w:t>0</w:t>
      </w:r>
      <w:r w:rsidRPr="00EC1A62">
        <w:rPr>
          <w:color w:val="auto"/>
        </w:rPr>
        <w:t xml:space="preserve">1/12/2011 của Ban Bí thư Trung ương Đảng </w:t>
      </w:r>
      <w:r w:rsidRPr="001A0F1C">
        <w:rPr>
          <w:i/>
          <w:color w:val="auto"/>
        </w:rPr>
        <w:t>(Khóa XI)</w:t>
      </w:r>
      <w:r w:rsidRPr="00EC1A62">
        <w:rPr>
          <w:color w:val="auto"/>
        </w:rPr>
        <w:t xml:space="preserve"> về tăng cường sự lãnh đạo của Đảng đối với phong trào </w:t>
      </w:r>
      <w:r>
        <w:rPr>
          <w:color w:val="auto"/>
        </w:rPr>
        <w:t>“T</w:t>
      </w:r>
      <w:r w:rsidRPr="00EC1A62">
        <w:rPr>
          <w:color w:val="auto"/>
        </w:rPr>
        <w:t xml:space="preserve">oàn dân bảo vệ </w:t>
      </w:r>
      <w:r>
        <w:rPr>
          <w:color w:val="auto"/>
        </w:rPr>
        <w:t>a</w:t>
      </w:r>
      <w:r w:rsidRPr="00EC1A62">
        <w:rPr>
          <w:color w:val="auto"/>
        </w:rPr>
        <w:t>n ninh Tổ quốc</w:t>
      </w:r>
      <w:r>
        <w:rPr>
          <w:color w:val="auto"/>
        </w:rPr>
        <w:t>”</w:t>
      </w:r>
      <w:r w:rsidRPr="00EC1A62">
        <w:rPr>
          <w:color w:val="auto"/>
        </w:rPr>
        <w:t xml:space="preserve"> trong tình hình mới.</w:t>
      </w:r>
    </w:p>
    <w:p w:rsidR="007A3689" w:rsidRDefault="007A3689" w:rsidP="007A3689">
      <w:pPr>
        <w:spacing w:before="120" w:after="120"/>
        <w:ind w:firstLine="709"/>
        <w:jc w:val="both"/>
        <w:rPr>
          <w:color w:val="auto"/>
        </w:rPr>
      </w:pPr>
      <w:r w:rsidRPr="00EC1A62">
        <w:rPr>
          <w:color w:val="auto"/>
        </w:rPr>
        <w:t>Trên đây là kế hoạch triển khai thực hiện công tác đảm bảo an nin</w:t>
      </w:r>
      <w:r>
        <w:rPr>
          <w:color w:val="auto"/>
        </w:rPr>
        <w:t>h trật tự, giai đoạn 2016-2020./.</w:t>
      </w:r>
    </w:p>
    <w:p w:rsidR="003E2535" w:rsidRDefault="003E2535"/>
    <w:sectPr w:rsidR="003E2535" w:rsidSect="00797986">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BE5" w:rsidRDefault="00E50BE5" w:rsidP="00797986">
      <w:r>
        <w:separator/>
      </w:r>
    </w:p>
  </w:endnote>
  <w:endnote w:type="continuationSeparator" w:id="1">
    <w:p w:rsidR="00E50BE5" w:rsidRDefault="00E50BE5" w:rsidP="0079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7"/>
      <w:docPartObj>
        <w:docPartGallery w:val="Page Numbers (Bottom of Page)"/>
        <w:docPartUnique/>
      </w:docPartObj>
    </w:sdtPr>
    <w:sdtContent>
      <w:p w:rsidR="00797986" w:rsidRDefault="00797986">
        <w:pPr>
          <w:pStyle w:val="Footer"/>
          <w:jc w:val="center"/>
        </w:pPr>
        <w:fldSimple w:instr=" PAGE   \* MERGEFORMAT ">
          <w:r>
            <w:rPr>
              <w:noProof/>
            </w:rPr>
            <w:t>20</w:t>
          </w:r>
        </w:fldSimple>
      </w:p>
    </w:sdtContent>
  </w:sdt>
  <w:p w:rsidR="00797986" w:rsidRDefault="00797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BE5" w:rsidRDefault="00E50BE5" w:rsidP="00797986">
      <w:r>
        <w:separator/>
      </w:r>
    </w:p>
  </w:footnote>
  <w:footnote w:type="continuationSeparator" w:id="1">
    <w:p w:rsidR="00E50BE5" w:rsidRDefault="00E50BE5" w:rsidP="00797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A368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97986"/>
    <w:rsid w:val="007A3689"/>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0BE5"/>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30"/>
        <o:r id="V:Rule4" type="connector" idref="#_x0000_s1028"/>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9"/>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986"/>
    <w:pPr>
      <w:tabs>
        <w:tab w:val="center" w:pos="4680"/>
        <w:tab w:val="right" w:pos="9360"/>
      </w:tabs>
    </w:pPr>
  </w:style>
  <w:style w:type="character" w:customStyle="1" w:styleId="HeaderChar">
    <w:name w:val="Header Char"/>
    <w:basedOn w:val="DefaultParagraphFont"/>
    <w:link w:val="Header"/>
    <w:uiPriority w:val="99"/>
    <w:semiHidden/>
    <w:rsid w:val="00797986"/>
    <w:rPr>
      <w:rFonts w:eastAsia="Times New Roman" w:cs="Times New Roman"/>
      <w:color w:val="0000FF"/>
      <w:szCs w:val="24"/>
    </w:rPr>
  </w:style>
  <w:style w:type="paragraph" w:styleId="Footer">
    <w:name w:val="footer"/>
    <w:basedOn w:val="Normal"/>
    <w:link w:val="FooterChar"/>
    <w:uiPriority w:val="99"/>
    <w:unhideWhenUsed/>
    <w:rsid w:val="00797986"/>
    <w:pPr>
      <w:tabs>
        <w:tab w:val="center" w:pos="4680"/>
        <w:tab w:val="right" w:pos="9360"/>
      </w:tabs>
    </w:pPr>
  </w:style>
  <w:style w:type="character" w:customStyle="1" w:styleId="FooterChar">
    <w:name w:val="Footer Char"/>
    <w:basedOn w:val="DefaultParagraphFont"/>
    <w:link w:val="Footer"/>
    <w:uiPriority w:val="99"/>
    <w:rsid w:val="00797986"/>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7306</Words>
  <Characters>41647</Characters>
  <Application>Microsoft Office Word</Application>
  <DocSecurity>0</DocSecurity>
  <Lines>347</Lines>
  <Paragraphs>97</Paragraphs>
  <ScaleCrop>false</ScaleCrop>
  <Company>Sky123.Org</Company>
  <LinksUpToDate>false</LinksUpToDate>
  <CharactersWithSpaces>48856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2018-05-27T11:17:00Z</dcterms:created>
  <dcterms:modified xsi:type="dcterms:W3CDTF">2018-05-27T11:20:00Z</dcterms:modified>
</cp:coreProperties>
</file>