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3226"/>
        <w:gridCol w:w="6130"/>
      </w:tblGrid>
      <w:tr w:rsidR="00CD4E37" w:rsidRPr="00D80CA3" w:rsidTr="00B32982">
        <w:trPr>
          <w:trHeight w:val="672"/>
        </w:trPr>
        <w:tc>
          <w:tcPr>
            <w:tcW w:w="3226" w:type="dxa"/>
          </w:tcPr>
          <w:p w:rsidR="00CD4E37" w:rsidRPr="00D80CA3" w:rsidRDefault="00CD4E37" w:rsidP="00787582">
            <w:pPr>
              <w:jc w:val="center"/>
              <w:rPr>
                <w:b/>
                <w:color w:val="auto"/>
                <w:sz w:val="26"/>
              </w:rPr>
            </w:pPr>
            <w:r w:rsidRPr="00D80CA3">
              <w:rPr>
                <w:b/>
                <w:color w:val="auto"/>
                <w:sz w:val="26"/>
              </w:rPr>
              <w:t>HỘI ĐỒNG NHÂN DÂN</w:t>
            </w:r>
          </w:p>
          <w:p w:rsidR="00CD4E37" w:rsidRPr="00D80CA3" w:rsidRDefault="00CD4E37" w:rsidP="00787582">
            <w:pPr>
              <w:jc w:val="center"/>
              <w:rPr>
                <w:color w:val="auto"/>
                <w:szCs w:val="28"/>
              </w:rPr>
            </w:pPr>
            <w:r w:rsidRPr="00D80CA3">
              <w:rPr>
                <w:b/>
                <w:color w:val="auto"/>
                <w:sz w:val="26"/>
              </w:rPr>
              <w:t>HUYỆN SA THẦY</w:t>
            </w:r>
            <w:r w:rsidRPr="00D80CA3">
              <w:rPr>
                <w:b/>
                <w:bCs/>
                <w:noProof/>
                <w:color w:val="auto"/>
                <w:szCs w:val="28"/>
              </w:rPr>
              <w:t xml:space="preserve"> </w:t>
            </w:r>
          </w:p>
        </w:tc>
        <w:tc>
          <w:tcPr>
            <w:tcW w:w="6130" w:type="dxa"/>
          </w:tcPr>
          <w:p w:rsidR="00CD4E37" w:rsidRPr="00D80CA3" w:rsidRDefault="00CD4E37" w:rsidP="00787582">
            <w:pPr>
              <w:jc w:val="center"/>
              <w:rPr>
                <w:b/>
                <w:bCs/>
                <w:color w:val="auto"/>
                <w:sz w:val="26"/>
              </w:rPr>
            </w:pPr>
            <w:r w:rsidRPr="00D80CA3">
              <w:rPr>
                <w:b/>
                <w:bCs/>
                <w:color w:val="auto"/>
                <w:sz w:val="26"/>
              </w:rPr>
              <w:t>CỘNG HÒA XÃ HỘI CHỦ NGHĨA VIỆT NAM</w:t>
            </w:r>
          </w:p>
          <w:p w:rsidR="00CD4E37" w:rsidRPr="00D80CA3" w:rsidRDefault="00CD4E37" w:rsidP="00787582">
            <w:pPr>
              <w:pStyle w:val="Heading3"/>
              <w:spacing w:before="0"/>
              <w:jc w:val="center"/>
              <w:rPr>
                <w:color w:val="auto"/>
                <w:szCs w:val="28"/>
              </w:rPr>
            </w:pPr>
            <w:r w:rsidRPr="00D80CA3">
              <w:rPr>
                <w:rFonts w:ascii="Times New Roman" w:hAnsi="Times New Roman" w:cs="Times New Roman"/>
                <w:color w:val="auto"/>
                <w:szCs w:val="28"/>
              </w:rPr>
              <w:t>Độc lập - Tự do - Hạnh phúc</w:t>
            </w:r>
          </w:p>
        </w:tc>
      </w:tr>
      <w:tr w:rsidR="00CD4E37" w:rsidRPr="00D80CA3" w:rsidTr="00B32982">
        <w:trPr>
          <w:trHeight w:val="687"/>
        </w:trPr>
        <w:tc>
          <w:tcPr>
            <w:tcW w:w="3226" w:type="dxa"/>
          </w:tcPr>
          <w:p w:rsidR="00CD4E37" w:rsidRPr="00D80CA3" w:rsidRDefault="00CD4E37" w:rsidP="00787582">
            <w:pPr>
              <w:spacing w:before="240"/>
              <w:jc w:val="center"/>
              <w:rPr>
                <w:color w:val="auto"/>
                <w:szCs w:val="28"/>
              </w:rPr>
            </w:pPr>
            <w:r>
              <w:rPr>
                <w:noProof/>
                <w:color w:val="auto"/>
                <w:szCs w:val="28"/>
              </w:rPr>
              <w:pict>
                <v:line id="_x0000_s1026" style="position:absolute;left:0;text-align:left;z-index:251660288;mso-position-horizontal-relative:text;mso-position-vertical-relative:text" from="41.5pt,-.2pt" to="94.85pt,-.2pt"/>
              </w:pict>
            </w:r>
            <w:r w:rsidRPr="00D80CA3">
              <w:rPr>
                <w:color w:val="auto"/>
                <w:szCs w:val="28"/>
              </w:rPr>
              <w:t>Số:  24 /TTr-HĐND</w:t>
            </w:r>
          </w:p>
        </w:tc>
        <w:tc>
          <w:tcPr>
            <w:tcW w:w="6130" w:type="dxa"/>
          </w:tcPr>
          <w:p w:rsidR="00CD4E37" w:rsidRPr="00D80CA3" w:rsidRDefault="00CD4E37" w:rsidP="00787582">
            <w:pPr>
              <w:pStyle w:val="Heading4"/>
              <w:spacing w:before="240"/>
              <w:jc w:val="center"/>
              <w:rPr>
                <w:rFonts w:ascii="Times New Roman" w:hAnsi="Times New Roman" w:cs="Times New Roman"/>
                <w:b w:val="0"/>
                <w:color w:val="auto"/>
                <w:szCs w:val="28"/>
              </w:rPr>
            </w:pPr>
            <w:r>
              <w:rPr>
                <w:rFonts w:ascii="Times New Roman" w:hAnsi="Times New Roman" w:cs="Times New Roman"/>
                <w:b w:val="0"/>
                <w:noProof/>
                <w:color w:val="auto"/>
                <w:szCs w:val="28"/>
              </w:rPr>
              <w:pict>
                <v:line id="_x0000_s1027" style="position:absolute;left:0;text-align:left;z-index:251661312;mso-position-horizontal-relative:text;mso-position-vertical-relative:text" from="67.05pt,1pt" to="224.5pt,1pt"/>
              </w:pict>
            </w:r>
            <w:r w:rsidRPr="00D80CA3">
              <w:rPr>
                <w:rFonts w:ascii="Times New Roman" w:hAnsi="Times New Roman" w:cs="Times New Roman"/>
                <w:b w:val="0"/>
                <w:color w:val="auto"/>
                <w:szCs w:val="28"/>
              </w:rPr>
              <w:t>Sa Thầy, ngày 12  tháng  8  năm 2016</w:t>
            </w:r>
          </w:p>
        </w:tc>
      </w:tr>
    </w:tbl>
    <w:p w:rsidR="00CD4E37" w:rsidRPr="00D80CA3" w:rsidRDefault="00CD4E37" w:rsidP="00CD4E37">
      <w:pPr>
        <w:pStyle w:val="Heading2"/>
        <w:spacing w:before="240"/>
        <w:rPr>
          <w:b/>
          <w:i w:val="0"/>
          <w:shadow/>
          <w:sz w:val="28"/>
          <w:szCs w:val="28"/>
        </w:rPr>
      </w:pPr>
      <w:r w:rsidRPr="00D80CA3">
        <w:rPr>
          <w:b/>
          <w:i w:val="0"/>
          <w:shadow/>
          <w:sz w:val="28"/>
          <w:szCs w:val="28"/>
        </w:rPr>
        <w:t>TỜ TRÌNH</w:t>
      </w:r>
    </w:p>
    <w:p w:rsidR="00CD4E37" w:rsidRPr="00D80CA3" w:rsidRDefault="00CD4E37" w:rsidP="00CD4E37">
      <w:pPr>
        <w:jc w:val="center"/>
        <w:rPr>
          <w:b/>
          <w:color w:val="auto"/>
          <w:szCs w:val="28"/>
        </w:rPr>
      </w:pPr>
      <w:r w:rsidRPr="00D80CA3">
        <w:rPr>
          <w:b/>
          <w:color w:val="auto"/>
          <w:szCs w:val="28"/>
        </w:rPr>
        <w:t xml:space="preserve">Về việc thành lập Đoàn giám sát chuyên đề 6 tháng cuối năm 2016 </w:t>
      </w:r>
    </w:p>
    <w:p w:rsidR="00CD4E37" w:rsidRPr="00D80CA3" w:rsidRDefault="00CD4E37" w:rsidP="00CD4E37">
      <w:pPr>
        <w:jc w:val="center"/>
        <w:rPr>
          <w:b/>
          <w:color w:val="auto"/>
          <w:szCs w:val="28"/>
        </w:rPr>
      </w:pPr>
      <w:r w:rsidRPr="00D80CA3">
        <w:rPr>
          <w:b/>
          <w:color w:val="auto"/>
          <w:szCs w:val="28"/>
        </w:rPr>
        <w:t>của HĐND huyện khóa X, nhiệm kỳ 2016-2021</w:t>
      </w:r>
    </w:p>
    <w:p w:rsidR="00CD4E37" w:rsidRPr="00D80CA3" w:rsidRDefault="00CD4E37" w:rsidP="00CD4E37">
      <w:pPr>
        <w:rPr>
          <w:color w:val="auto"/>
        </w:rPr>
      </w:pPr>
      <w:r w:rsidRPr="00BA4BC0">
        <w:rPr>
          <w:b/>
          <w:noProof/>
          <w:color w:val="auto"/>
          <w:szCs w:val="28"/>
        </w:rPr>
        <w:pict>
          <v:line id="_x0000_s1028" style="position:absolute;z-index:251662336" from="212.55pt,.95pt" to="259.85pt,.95pt"/>
        </w:pict>
      </w:r>
    </w:p>
    <w:p w:rsidR="00CD4E37" w:rsidRPr="00D80CA3" w:rsidRDefault="00CD4E37" w:rsidP="00CD4E37">
      <w:pPr>
        <w:ind w:firstLine="2552"/>
        <w:jc w:val="both"/>
        <w:rPr>
          <w:color w:val="auto"/>
          <w:szCs w:val="28"/>
        </w:rPr>
      </w:pPr>
      <w:r w:rsidRPr="00D80CA3">
        <w:rPr>
          <w:color w:val="auto"/>
          <w:szCs w:val="28"/>
        </w:rPr>
        <w:t>Kính gửi:</w:t>
      </w:r>
      <w:r w:rsidRPr="00D80CA3">
        <w:rPr>
          <w:b/>
          <w:color w:val="auto"/>
          <w:szCs w:val="28"/>
        </w:rPr>
        <w:t xml:space="preserve"> </w:t>
      </w:r>
      <w:r w:rsidRPr="00D80CA3">
        <w:rPr>
          <w:color w:val="auto"/>
          <w:szCs w:val="28"/>
        </w:rPr>
        <w:t xml:space="preserve">Hội đồng nhân dân huyện </w:t>
      </w:r>
    </w:p>
    <w:p w:rsidR="00CD4E37" w:rsidRPr="00D80CA3" w:rsidRDefault="00CD4E37" w:rsidP="00CD4E37">
      <w:pPr>
        <w:ind w:firstLine="2552"/>
        <w:jc w:val="both"/>
        <w:rPr>
          <w:color w:val="auto"/>
          <w:szCs w:val="28"/>
        </w:rPr>
      </w:pPr>
      <w:r w:rsidRPr="00D80CA3">
        <w:rPr>
          <w:color w:val="auto"/>
          <w:szCs w:val="28"/>
        </w:rPr>
        <w:t xml:space="preserve">                 khóa X, nhiệm kỳ 2016-2021</w:t>
      </w:r>
    </w:p>
    <w:p w:rsidR="00CD4E37" w:rsidRPr="00D80CA3" w:rsidRDefault="00CD4E37" w:rsidP="00CD4E37">
      <w:pPr>
        <w:spacing w:before="120" w:after="120"/>
        <w:ind w:firstLine="720"/>
        <w:jc w:val="both"/>
        <w:rPr>
          <w:color w:val="auto"/>
          <w:sz w:val="2"/>
        </w:rPr>
      </w:pPr>
    </w:p>
    <w:p w:rsidR="00CD4E37" w:rsidRPr="00D80CA3" w:rsidRDefault="00CD4E37" w:rsidP="00CD4E37">
      <w:pPr>
        <w:spacing w:before="120" w:after="120"/>
        <w:ind w:firstLine="709"/>
        <w:jc w:val="both"/>
        <w:rPr>
          <w:color w:val="auto"/>
          <w:szCs w:val="28"/>
        </w:rPr>
      </w:pPr>
      <w:r w:rsidRPr="00D80CA3">
        <w:rPr>
          <w:color w:val="auto"/>
          <w:szCs w:val="28"/>
        </w:rPr>
        <w:t>Căn cứ Luật Tổ chức chính quyền địa phương ngày 19/6/2015;</w:t>
      </w:r>
    </w:p>
    <w:p w:rsidR="00CD4E37" w:rsidRPr="00D80CA3" w:rsidRDefault="00CD4E37" w:rsidP="00CD4E37">
      <w:pPr>
        <w:spacing w:before="120" w:after="120"/>
        <w:ind w:firstLine="709"/>
        <w:jc w:val="both"/>
        <w:rPr>
          <w:color w:val="auto"/>
          <w:szCs w:val="28"/>
        </w:rPr>
      </w:pPr>
      <w:r w:rsidRPr="00D80CA3">
        <w:rPr>
          <w:color w:val="auto"/>
          <w:szCs w:val="28"/>
        </w:rPr>
        <w:t>Căn cứ Luật hoạt động giám sát của Quốc hội và HĐND ngày 20/11/2015;</w:t>
      </w:r>
    </w:p>
    <w:p w:rsidR="00CD4E37" w:rsidRPr="00D80CA3" w:rsidRDefault="00CD4E37" w:rsidP="00CD4E37">
      <w:pPr>
        <w:spacing w:before="120" w:after="120"/>
        <w:ind w:firstLine="709"/>
        <w:jc w:val="both"/>
        <w:rPr>
          <w:color w:val="auto"/>
          <w:szCs w:val="28"/>
        </w:rPr>
      </w:pPr>
      <w:r w:rsidRPr="00D80CA3">
        <w:rPr>
          <w:color w:val="auto"/>
          <w:szCs w:val="28"/>
        </w:rPr>
        <w:t>Căn cứ Nghị quyết số 10/NQ-HĐND ngày 24/6/2016 của HĐND huyện Sa Thầy về việc thông qua kế hoạch tổ chức các kỳ họp thường lệ của HĐND huyện năm 2016;</w:t>
      </w:r>
    </w:p>
    <w:p w:rsidR="00CD4E37" w:rsidRPr="00D80CA3" w:rsidRDefault="00CD4E37" w:rsidP="00CD4E37">
      <w:pPr>
        <w:spacing w:before="120" w:after="120"/>
        <w:ind w:firstLine="709"/>
        <w:jc w:val="both"/>
        <w:rPr>
          <w:color w:val="auto"/>
          <w:szCs w:val="28"/>
        </w:rPr>
      </w:pPr>
      <w:r w:rsidRPr="00D80CA3">
        <w:rPr>
          <w:color w:val="auto"/>
          <w:szCs w:val="28"/>
        </w:rPr>
        <w:t>Căn cứ Nghị quyết của HĐND huyện về việc thông qua Chương trình giám sát 6 tháng cuối năm 2016 và năm 2017 của HĐND huyện khóa X, nhiệm kỳ 2016-2021,</w:t>
      </w:r>
    </w:p>
    <w:p w:rsidR="00CD4E37" w:rsidRPr="00D80CA3" w:rsidRDefault="00CD4E37" w:rsidP="00CD4E37">
      <w:pPr>
        <w:spacing w:before="120" w:after="120"/>
        <w:ind w:firstLine="709"/>
        <w:jc w:val="both"/>
        <w:rPr>
          <w:color w:val="auto"/>
          <w:szCs w:val="28"/>
        </w:rPr>
      </w:pPr>
      <w:r w:rsidRPr="00D80CA3">
        <w:rPr>
          <w:color w:val="auto"/>
          <w:szCs w:val="28"/>
        </w:rPr>
        <w:t>Thường trực HĐND huyện kính trình HĐND huyện xem xét, quyết định thành lập Đoàn giám sát chuyên đề 6 tháng cuối năm 2016 của HĐND, cụ thể như sau:</w:t>
      </w:r>
    </w:p>
    <w:p w:rsidR="00CD4E37" w:rsidRPr="009D1ECC" w:rsidRDefault="009D1ECC" w:rsidP="00CD4E37">
      <w:pPr>
        <w:spacing w:before="120" w:after="120"/>
        <w:ind w:firstLine="709"/>
        <w:jc w:val="both"/>
        <w:rPr>
          <w:b/>
          <w:color w:val="auto"/>
          <w:szCs w:val="28"/>
        </w:rPr>
      </w:pPr>
      <w:r>
        <w:rPr>
          <w:b/>
          <w:color w:val="auto"/>
          <w:szCs w:val="28"/>
        </w:rPr>
        <w:t>1. Thành phần đoàn giám sát</w:t>
      </w:r>
    </w:p>
    <w:p w:rsidR="00CD4E37" w:rsidRPr="00D80CA3" w:rsidRDefault="00CD4E37" w:rsidP="00CD4E37">
      <w:pPr>
        <w:spacing w:before="120" w:after="120"/>
        <w:ind w:firstLine="709"/>
        <w:jc w:val="both"/>
        <w:rPr>
          <w:color w:val="auto"/>
          <w:szCs w:val="28"/>
        </w:rPr>
      </w:pPr>
      <w:r w:rsidRPr="00D80CA3">
        <w:rPr>
          <w:color w:val="auto"/>
          <w:szCs w:val="28"/>
        </w:rPr>
        <w:t>- Trưởng Đoàn: Đồng chí Đoàn Văn Minh – Chủ tịch HĐND huyện;</w:t>
      </w:r>
    </w:p>
    <w:p w:rsidR="00CD4E37" w:rsidRPr="00D80CA3" w:rsidRDefault="00CD4E37" w:rsidP="00CD4E37">
      <w:pPr>
        <w:spacing w:before="120" w:after="120"/>
        <w:ind w:firstLine="709"/>
        <w:jc w:val="both"/>
        <w:rPr>
          <w:color w:val="auto"/>
          <w:szCs w:val="28"/>
        </w:rPr>
      </w:pPr>
      <w:r w:rsidRPr="00D80CA3">
        <w:rPr>
          <w:color w:val="auto"/>
          <w:szCs w:val="28"/>
        </w:rPr>
        <w:t>- Phó trưởng Đoàn:</w:t>
      </w:r>
    </w:p>
    <w:p w:rsidR="00CD4E37" w:rsidRPr="00D80CA3" w:rsidRDefault="00CD4E37" w:rsidP="00CD4E37">
      <w:pPr>
        <w:spacing w:before="120" w:after="120"/>
        <w:ind w:firstLine="709"/>
        <w:jc w:val="both"/>
        <w:rPr>
          <w:color w:val="auto"/>
          <w:szCs w:val="28"/>
        </w:rPr>
      </w:pPr>
      <w:r w:rsidRPr="00D80CA3">
        <w:rPr>
          <w:color w:val="auto"/>
          <w:szCs w:val="28"/>
        </w:rPr>
        <w:t>+ Đồng chí Thiều Quang Văn – Phó Chủ tịch HĐND huyện;</w:t>
      </w:r>
    </w:p>
    <w:p w:rsidR="00CD4E37" w:rsidRPr="00D80CA3" w:rsidRDefault="00CD4E37" w:rsidP="00CD4E37">
      <w:pPr>
        <w:spacing w:before="120" w:after="120"/>
        <w:ind w:firstLine="709"/>
        <w:jc w:val="both"/>
        <w:rPr>
          <w:color w:val="auto"/>
          <w:szCs w:val="28"/>
        </w:rPr>
      </w:pPr>
      <w:r w:rsidRPr="00D80CA3">
        <w:rPr>
          <w:color w:val="auto"/>
          <w:szCs w:val="28"/>
        </w:rPr>
        <w:t>+ Đồng chí Lê Tuấn Thuân – Phó Chủ tịch HĐND huyện.</w:t>
      </w:r>
    </w:p>
    <w:p w:rsidR="00CD4E37" w:rsidRPr="00D80CA3" w:rsidRDefault="00CD4E37" w:rsidP="00CD4E37">
      <w:pPr>
        <w:spacing w:before="120" w:after="120"/>
        <w:ind w:firstLine="709"/>
        <w:jc w:val="both"/>
        <w:rPr>
          <w:color w:val="auto"/>
          <w:szCs w:val="28"/>
        </w:rPr>
      </w:pPr>
      <w:r w:rsidRPr="00D80CA3">
        <w:rPr>
          <w:color w:val="auto"/>
          <w:szCs w:val="28"/>
        </w:rPr>
        <w:t>- Các thành viên khác:</w:t>
      </w:r>
    </w:p>
    <w:p w:rsidR="00CD4E37" w:rsidRPr="00D80CA3" w:rsidRDefault="00CD4E37" w:rsidP="00CD4E37">
      <w:pPr>
        <w:spacing w:before="120" w:after="120"/>
        <w:ind w:firstLine="709"/>
        <w:jc w:val="both"/>
        <w:rPr>
          <w:color w:val="auto"/>
          <w:szCs w:val="28"/>
        </w:rPr>
      </w:pPr>
      <w:r w:rsidRPr="00D80CA3">
        <w:rPr>
          <w:color w:val="auto"/>
          <w:szCs w:val="28"/>
        </w:rPr>
        <w:t>+ Đồng chí Nguyễn Viết Hùng – Trưởng Ban Kinh tế - Xã hội;</w:t>
      </w:r>
    </w:p>
    <w:p w:rsidR="00CD4E37" w:rsidRPr="00D80CA3" w:rsidRDefault="00CD4E37" w:rsidP="00CD4E37">
      <w:pPr>
        <w:spacing w:before="120" w:after="120"/>
        <w:ind w:firstLine="709"/>
        <w:jc w:val="both"/>
        <w:rPr>
          <w:color w:val="auto"/>
          <w:szCs w:val="28"/>
        </w:rPr>
      </w:pPr>
      <w:r w:rsidRPr="00D80CA3">
        <w:rPr>
          <w:color w:val="auto"/>
          <w:szCs w:val="28"/>
        </w:rPr>
        <w:t>+ Đồng chí Nguyễn Đăng Khoa – Trưởng Ban Pháp chế;</w:t>
      </w:r>
    </w:p>
    <w:p w:rsidR="00CD4E37" w:rsidRPr="00D80CA3" w:rsidRDefault="00CD4E37" w:rsidP="00CD4E37">
      <w:pPr>
        <w:spacing w:before="120" w:after="120"/>
        <w:ind w:firstLine="709"/>
        <w:jc w:val="both"/>
        <w:rPr>
          <w:color w:val="auto"/>
          <w:szCs w:val="28"/>
        </w:rPr>
      </w:pPr>
      <w:r w:rsidRPr="00D80CA3">
        <w:rPr>
          <w:color w:val="auto"/>
          <w:szCs w:val="28"/>
        </w:rPr>
        <w:t>+ Đồng chí Rơ Châm Lan – Trưởng Ban Dân tộc;</w:t>
      </w:r>
    </w:p>
    <w:p w:rsidR="00CD4E37" w:rsidRPr="00D80CA3" w:rsidRDefault="00CD4E37" w:rsidP="00CD4E37">
      <w:pPr>
        <w:spacing w:before="120" w:after="120"/>
        <w:ind w:firstLine="709"/>
        <w:jc w:val="both"/>
        <w:rPr>
          <w:color w:val="auto"/>
          <w:szCs w:val="28"/>
        </w:rPr>
      </w:pPr>
      <w:r w:rsidRPr="00D80CA3">
        <w:rPr>
          <w:color w:val="auto"/>
          <w:szCs w:val="28"/>
        </w:rPr>
        <w:t>+ Đồng chí Đinh Trọng Lịch – Phó trưởng Ban Kinh tế - Xã hội;</w:t>
      </w:r>
    </w:p>
    <w:p w:rsidR="00CD4E37" w:rsidRPr="00D80CA3" w:rsidRDefault="00CD4E37" w:rsidP="00CD4E37">
      <w:pPr>
        <w:spacing w:before="120" w:after="120"/>
        <w:ind w:firstLine="709"/>
        <w:jc w:val="both"/>
        <w:rPr>
          <w:color w:val="auto"/>
          <w:szCs w:val="28"/>
        </w:rPr>
      </w:pPr>
      <w:r w:rsidRPr="00D80CA3">
        <w:rPr>
          <w:color w:val="auto"/>
          <w:szCs w:val="28"/>
        </w:rPr>
        <w:t>+ Đồng chí Y Din – Phó trưởng Ban Pháp chế;</w:t>
      </w:r>
    </w:p>
    <w:p w:rsidR="00CD4E37" w:rsidRPr="00D80CA3" w:rsidRDefault="00CD4E37" w:rsidP="00CD4E37">
      <w:pPr>
        <w:spacing w:before="120" w:after="120"/>
        <w:ind w:firstLine="709"/>
        <w:jc w:val="both"/>
        <w:rPr>
          <w:color w:val="auto"/>
          <w:szCs w:val="28"/>
        </w:rPr>
      </w:pPr>
      <w:r w:rsidRPr="00D80CA3">
        <w:rPr>
          <w:color w:val="auto"/>
          <w:szCs w:val="28"/>
        </w:rPr>
        <w:t>+ Đồng chí Nguyễn Thị Tám – Phó trưởng Ban Dân tộc;</w:t>
      </w:r>
    </w:p>
    <w:p w:rsidR="00CD4E37" w:rsidRPr="00D80CA3" w:rsidRDefault="00CD4E37" w:rsidP="00CD4E37">
      <w:pPr>
        <w:spacing w:before="120" w:after="120"/>
        <w:ind w:firstLine="709"/>
        <w:jc w:val="both"/>
        <w:rPr>
          <w:color w:val="auto"/>
          <w:szCs w:val="28"/>
        </w:rPr>
      </w:pPr>
      <w:r w:rsidRPr="00D80CA3">
        <w:rPr>
          <w:color w:val="auto"/>
          <w:szCs w:val="28"/>
        </w:rPr>
        <w:t>+ Một số đại biểu HĐND huyện;</w:t>
      </w:r>
    </w:p>
    <w:p w:rsidR="00CD4E37" w:rsidRPr="00D80CA3" w:rsidRDefault="00CD4E37" w:rsidP="00CD4E37">
      <w:pPr>
        <w:spacing w:before="120" w:after="120"/>
        <w:ind w:firstLine="709"/>
        <w:jc w:val="both"/>
        <w:rPr>
          <w:color w:val="auto"/>
          <w:szCs w:val="28"/>
        </w:rPr>
      </w:pPr>
      <w:r w:rsidRPr="00D80CA3">
        <w:rPr>
          <w:color w:val="auto"/>
          <w:szCs w:val="28"/>
        </w:rPr>
        <w:t>+ Đại diện Ban Thường trực Ủy ban MTTQVN huyện;</w:t>
      </w:r>
    </w:p>
    <w:p w:rsidR="00CD4E37" w:rsidRPr="00D80CA3" w:rsidRDefault="00CD4E37" w:rsidP="00CD4E37">
      <w:pPr>
        <w:spacing w:before="120" w:after="120"/>
        <w:ind w:firstLine="709"/>
        <w:jc w:val="both"/>
        <w:rPr>
          <w:color w:val="auto"/>
          <w:szCs w:val="28"/>
        </w:rPr>
      </w:pPr>
      <w:r w:rsidRPr="00D80CA3">
        <w:rPr>
          <w:color w:val="auto"/>
          <w:szCs w:val="28"/>
        </w:rPr>
        <w:t>+ Văn phòng HĐND-UBND huyện.</w:t>
      </w:r>
    </w:p>
    <w:p w:rsidR="00CD4E37" w:rsidRPr="009D1ECC" w:rsidRDefault="00CD4E37" w:rsidP="00CD4E37">
      <w:pPr>
        <w:shd w:val="clear" w:color="auto" w:fill="FFFFFF"/>
        <w:spacing w:before="120" w:line="180" w:lineRule="atLeast"/>
        <w:ind w:firstLine="709"/>
        <w:jc w:val="both"/>
        <w:rPr>
          <w:b/>
          <w:color w:val="auto"/>
          <w:szCs w:val="28"/>
        </w:rPr>
      </w:pPr>
      <w:r w:rsidRPr="009D1ECC">
        <w:rPr>
          <w:b/>
          <w:color w:val="auto"/>
          <w:szCs w:val="28"/>
        </w:rPr>
        <w:lastRenderedPageBreak/>
        <w:t xml:space="preserve">2. </w:t>
      </w:r>
      <w:r w:rsidR="009D1ECC">
        <w:rPr>
          <w:b/>
          <w:color w:val="auto"/>
          <w:szCs w:val="28"/>
        </w:rPr>
        <w:t>Đối tượng giám sát</w:t>
      </w:r>
    </w:p>
    <w:p w:rsidR="00CD4E37" w:rsidRPr="00D80CA3" w:rsidRDefault="009D1ECC" w:rsidP="00CD4E37">
      <w:pPr>
        <w:shd w:val="clear" w:color="auto" w:fill="FFFFFF"/>
        <w:spacing w:before="120" w:line="180" w:lineRule="atLeast"/>
        <w:ind w:firstLine="709"/>
        <w:jc w:val="both"/>
        <w:rPr>
          <w:color w:val="auto"/>
          <w:szCs w:val="28"/>
        </w:rPr>
      </w:pPr>
      <w:r>
        <w:rPr>
          <w:color w:val="auto"/>
          <w:szCs w:val="28"/>
        </w:rPr>
        <w:t xml:space="preserve">- Các quyết định xử phạt vi </w:t>
      </w:r>
      <w:r w:rsidR="00CD4E37" w:rsidRPr="00D80CA3">
        <w:rPr>
          <w:color w:val="auto"/>
          <w:szCs w:val="28"/>
        </w:rPr>
        <w:t>phạm hành chính trong lĩnh vực quản lý, bảo vệ rừng, lĩnh vực đất đai và lĩnh vực xây dựng;</w:t>
      </w:r>
    </w:p>
    <w:p w:rsidR="00CD4E37" w:rsidRPr="00D80CA3" w:rsidRDefault="00CD4E37" w:rsidP="00CD4E37">
      <w:pPr>
        <w:shd w:val="clear" w:color="auto" w:fill="FFFFFF"/>
        <w:spacing w:before="120" w:line="180" w:lineRule="atLeast"/>
        <w:ind w:firstLine="709"/>
        <w:jc w:val="both"/>
        <w:rPr>
          <w:color w:val="auto"/>
          <w:szCs w:val="28"/>
        </w:rPr>
      </w:pPr>
      <w:r w:rsidRPr="00D80CA3">
        <w:rPr>
          <w:color w:val="auto"/>
          <w:szCs w:val="28"/>
        </w:rPr>
        <w:t>- Việc chấp hành Quyết định xử phạt vi phạm hành chính của các đối tượng.</w:t>
      </w:r>
    </w:p>
    <w:p w:rsidR="009D1ECC" w:rsidRDefault="00CD4E37" w:rsidP="00CD4E37">
      <w:pPr>
        <w:spacing w:before="120" w:after="120"/>
        <w:ind w:firstLine="709"/>
        <w:jc w:val="both"/>
        <w:rPr>
          <w:b/>
          <w:color w:val="auto"/>
          <w:szCs w:val="28"/>
        </w:rPr>
      </w:pPr>
      <w:r w:rsidRPr="009D1ECC">
        <w:rPr>
          <w:b/>
          <w:color w:val="auto"/>
          <w:szCs w:val="28"/>
        </w:rPr>
        <w:t>3. Phạm vi giám sát</w:t>
      </w:r>
    </w:p>
    <w:p w:rsidR="00CD4E37" w:rsidRPr="00D80CA3" w:rsidRDefault="00CD4E37" w:rsidP="00CD4E37">
      <w:pPr>
        <w:spacing w:before="120" w:after="120"/>
        <w:ind w:firstLine="709"/>
        <w:jc w:val="both"/>
        <w:rPr>
          <w:color w:val="auto"/>
          <w:szCs w:val="28"/>
        </w:rPr>
      </w:pPr>
      <w:r w:rsidRPr="00D80CA3">
        <w:rPr>
          <w:color w:val="auto"/>
          <w:szCs w:val="28"/>
        </w:rPr>
        <w:t>Từ năm 2015 đến tháng 6 năm 2016</w:t>
      </w:r>
    </w:p>
    <w:p w:rsidR="00CD4E37" w:rsidRPr="009D1ECC" w:rsidRDefault="009D1ECC" w:rsidP="00CD4E37">
      <w:pPr>
        <w:shd w:val="clear" w:color="auto" w:fill="FFFFFF"/>
        <w:spacing w:before="120" w:line="180" w:lineRule="atLeast"/>
        <w:ind w:firstLine="709"/>
        <w:jc w:val="both"/>
        <w:rPr>
          <w:b/>
          <w:color w:val="auto"/>
          <w:szCs w:val="28"/>
        </w:rPr>
      </w:pPr>
      <w:r>
        <w:rPr>
          <w:b/>
          <w:color w:val="auto"/>
          <w:szCs w:val="28"/>
        </w:rPr>
        <w:t>4. Nội dung giám sát</w:t>
      </w:r>
    </w:p>
    <w:p w:rsidR="00CD4E37" w:rsidRPr="00D80CA3" w:rsidRDefault="00CD4E37" w:rsidP="00CD4E37">
      <w:pPr>
        <w:shd w:val="clear" w:color="auto" w:fill="FFFFFF"/>
        <w:spacing w:before="120" w:line="180" w:lineRule="atLeast"/>
        <w:ind w:firstLine="709"/>
        <w:jc w:val="both"/>
        <w:rPr>
          <w:color w:val="auto"/>
          <w:szCs w:val="28"/>
        </w:rPr>
      </w:pPr>
      <w:r w:rsidRPr="00D80CA3">
        <w:rPr>
          <w:color w:val="auto"/>
          <w:szCs w:val="28"/>
        </w:rPr>
        <w:t>- Kiểm tra các quyết định xử phạt vi phạm hành chính trong lĩnh vực quản lý, bảo vệ rừng, lĩnh vực đất đai và lĩnh vực xây dựng do các cơ quan, đơn vị ban hành từ năm 2015 đến nay;</w:t>
      </w:r>
    </w:p>
    <w:p w:rsidR="00CD4E37" w:rsidRPr="00D80CA3" w:rsidRDefault="00CD4E37" w:rsidP="00CD4E37">
      <w:pPr>
        <w:shd w:val="clear" w:color="auto" w:fill="FFFFFF"/>
        <w:spacing w:before="120" w:line="180" w:lineRule="atLeast"/>
        <w:ind w:firstLine="709"/>
        <w:jc w:val="both"/>
        <w:rPr>
          <w:color w:val="auto"/>
          <w:szCs w:val="28"/>
        </w:rPr>
      </w:pPr>
      <w:r w:rsidRPr="00D80CA3">
        <w:rPr>
          <w:color w:val="auto"/>
          <w:szCs w:val="28"/>
        </w:rPr>
        <w:t>- Kiểm tra việc chấp hành Quyết định xử phạt vi phạm hành chính của các đối tượng.</w:t>
      </w:r>
    </w:p>
    <w:p w:rsidR="00CD4E37" w:rsidRPr="00D80CA3" w:rsidRDefault="00CD4E37" w:rsidP="00CD4E37">
      <w:pPr>
        <w:pStyle w:val="BodyText"/>
        <w:spacing w:before="120" w:after="120"/>
        <w:ind w:firstLine="720"/>
        <w:jc w:val="both"/>
        <w:rPr>
          <w:rFonts w:ascii="Times New Roman" w:hAnsi="Times New Roman"/>
          <w:b w:val="0"/>
          <w:bCs w:val="0"/>
          <w:szCs w:val="28"/>
        </w:rPr>
      </w:pPr>
      <w:r w:rsidRPr="00D80CA3">
        <w:rPr>
          <w:rFonts w:ascii="Times New Roman" w:hAnsi="Times New Roman"/>
          <w:b w:val="0"/>
          <w:szCs w:val="28"/>
        </w:rPr>
        <w:t>- Những thuận lợi, khó khăn trong quá trình triển khai thực hiện việc xử phạt vi phạm hành chính tại các cơ quan, đơn vị.</w:t>
      </w:r>
    </w:p>
    <w:p w:rsidR="009D1ECC" w:rsidRPr="009D1ECC" w:rsidRDefault="009D1ECC" w:rsidP="00CD4E37">
      <w:pPr>
        <w:shd w:val="clear" w:color="auto" w:fill="FFFFFF"/>
        <w:spacing w:before="120" w:line="180" w:lineRule="atLeast"/>
        <w:ind w:firstLine="709"/>
        <w:jc w:val="both"/>
        <w:rPr>
          <w:b/>
          <w:color w:val="auto"/>
          <w:szCs w:val="28"/>
        </w:rPr>
      </w:pPr>
      <w:r w:rsidRPr="009D1ECC">
        <w:rPr>
          <w:b/>
          <w:color w:val="auto"/>
          <w:szCs w:val="28"/>
        </w:rPr>
        <w:t>4. Kế hoạch giám sát</w:t>
      </w:r>
    </w:p>
    <w:p w:rsidR="00CD4E37" w:rsidRPr="00D80CA3" w:rsidRDefault="00CD4E37" w:rsidP="00CD4E37">
      <w:pPr>
        <w:shd w:val="clear" w:color="auto" w:fill="FFFFFF"/>
        <w:spacing w:before="120" w:line="180" w:lineRule="atLeast"/>
        <w:ind w:firstLine="709"/>
        <w:jc w:val="both"/>
        <w:rPr>
          <w:color w:val="auto"/>
          <w:szCs w:val="28"/>
        </w:rPr>
      </w:pPr>
      <w:r w:rsidRPr="00D80CA3">
        <w:rPr>
          <w:color w:val="auto"/>
          <w:szCs w:val="28"/>
        </w:rPr>
        <w:t>Căn cứ vào Chương trình giám sát, Đoàn giám sát xây dựng kế hoạch giám sát gửi các cơ quan, đơn vị chịu sự giám sát. Dự kiến tổ chức giám sát vào tháng 9 năm 2016.</w:t>
      </w:r>
    </w:p>
    <w:p w:rsidR="00CD4E37" w:rsidRPr="009D1ECC" w:rsidRDefault="00CD4E37" w:rsidP="00CD4E37">
      <w:pPr>
        <w:spacing w:before="120" w:after="120"/>
        <w:ind w:firstLine="709"/>
        <w:jc w:val="both"/>
        <w:rPr>
          <w:b/>
          <w:color w:val="auto"/>
          <w:szCs w:val="28"/>
        </w:rPr>
      </w:pPr>
      <w:r w:rsidRPr="009D1ECC">
        <w:rPr>
          <w:b/>
          <w:color w:val="auto"/>
          <w:szCs w:val="28"/>
        </w:rPr>
        <w:t>5. Cơ</w:t>
      </w:r>
      <w:r w:rsidR="009D1ECC">
        <w:rPr>
          <w:b/>
          <w:color w:val="auto"/>
          <w:szCs w:val="28"/>
        </w:rPr>
        <w:t xml:space="preserve"> quan, tổ chức chịu sự giám sát</w:t>
      </w:r>
    </w:p>
    <w:p w:rsidR="00CD4E37" w:rsidRPr="00D80CA3" w:rsidRDefault="00CD4E37" w:rsidP="00CD4E37">
      <w:pPr>
        <w:spacing w:before="120" w:after="120"/>
        <w:ind w:firstLine="709"/>
        <w:jc w:val="both"/>
        <w:rPr>
          <w:color w:val="auto"/>
          <w:szCs w:val="28"/>
        </w:rPr>
      </w:pPr>
      <w:r w:rsidRPr="00D80CA3">
        <w:rPr>
          <w:color w:val="auto"/>
          <w:szCs w:val="28"/>
        </w:rPr>
        <w:t xml:space="preserve">* Giám sát trực tiếp: </w:t>
      </w:r>
    </w:p>
    <w:p w:rsidR="00CD4E37" w:rsidRPr="00D80CA3" w:rsidRDefault="00CD4E37" w:rsidP="00CD4E37">
      <w:pPr>
        <w:spacing w:before="120" w:after="120"/>
        <w:ind w:firstLine="709"/>
        <w:jc w:val="both"/>
        <w:rPr>
          <w:color w:val="auto"/>
          <w:szCs w:val="28"/>
        </w:rPr>
      </w:pPr>
      <w:r w:rsidRPr="00D80CA3">
        <w:rPr>
          <w:color w:val="auto"/>
          <w:szCs w:val="28"/>
        </w:rPr>
        <w:t>- UBND thị trấn Sa Thầy;</w:t>
      </w:r>
    </w:p>
    <w:p w:rsidR="00CD4E37" w:rsidRPr="00D80CA3" w:rsidRDefault="00CD4E37" w:rsidP="00CD4E37">
      <w:pPr>
        <w:spacing w:before="120" w:after="120"/>
        <w:ind w:firstLine="709"/>
        <w:jc w:val="both"/>
        <w:rPr>
          <w:color w:val="auto"/>
          <w:szCs w:val="28"/>
        </w:rPr>
      </w:pPr>
      <w:r w:rsidRPr="00D80CA3">
        <w:rPr>
          <w:color w:val="auto"/>
          <w:szCs w:val="28"/>
        </w:rPr>
        <w:t>- Văn phòng HĐND-UBND huyện;</w:t>
      </w:r>
    </w:p>
    <w:p w:rsidR="00CD4E37" w:rsidRPr="00D80CA3" w:rsidRDefault="00CD4E37" w:rsidP="00CD4E37">
      <w:pPr>
        <w:spacing w:before="120" w:after="120"/>
        <w:ind w:firstLine="709"/>
        <w:jc w:val="both"/>
        <w:rPr>
          <w:color w:val="auto"/>
          <w:szCs w:val="28"/>
        </w:rPr>
      </w:pPr>
      <w:r w:rsidRPr="00D80CA3">
        <w:rPr>
          <w:color w:val="auto"/>
          <w:szCs w:val="28"/>
        </w:rPr>
        <w:t>- Hạt Kiểm lâm;</w:t>
      </w:r>
    </w:p>
    <w:p w:rsidR="00CD4E37" w:rsidRPr="00D80CA3" w:rsidRDefault="00CD4E37" w:rsidP="00CD4E37">
      <w:pPr>
        <w:spacing w:before="120" w:after="120"/>
        <w:ind w:firstLine="709"/>
        <w:jc w:val="both"/>
        <w:rPr>
          <w:color w:val="auto"/>
          <w:szCs w:val="28"/>
        </w:rPr>
      </w:pPr>
      <w:r w:rsidRPr="00D80CA3">
        <w:rPr>
          <w:color w:val="auto"/>
          <w:szCs w:val="28"/>
        </w:rPr>
        <w:t>- Phòng Kinh tế - Hạ tầng;</w:t>
      </w:r>
    </w:p>
    <w:p w:rsidR="00CD4E37" w:rsidRPr="00D80CA3" w:rsidRDefault="00CD4E37" w:rsidP="00CD4E37">
      <w:pPr>
        <w:spacing w:before="120" w:after="120"/>
        <w:ind w:firstLine="709"/>
        <w:jc w:val="both"/>
        <w:rPr>
          <w:color w:val="auto"/>
          <w:szCs w:val="28"/>
        </w:rPr>
      </w:pPr>
      <w:r w:rsidRPr="00D80CA3">
        <w:rPr>
          <w:color w:val="auto"/>
          <w:szCs w:val="28"/>
        </w:rPr>
        <w:t>- Phòng Tài nguyên &amp; Môi trường;</w:t>
      </w:r>
    </w:p>
    <w:p w:rsidR="00CD4E37" w:rsidRPr="00D80CA3" w:rsidRDefault="00CD4E37" w:rsidP="00CD4E37">
      <w:pPr>
        <w:spacing w:before="120" w:after="120"/>
        <w:ind w:firstLine="709"/>
        <w:jc w:val="both"/>
        <w:rPr>
          <w:color w:val="auto"/>
          <w:szCs w:val="28"/>
        </w:rPr>
      </w:pPr>
      <w:r w:rsidRPr="00D80CA3">
        <w:rPr>
          <w:color w:val="auto"/>
          <w:szCs w:val="28"/>
        </w:rPr>
        <w:t>* Giám sát gián tiếp (qua xem xét báo cáo)</w:t>
      </w:r>
    </w:p>
    <w:p w:rsidR="00CD4E37" w:rsidRPr="00D80CA3" w:rsidRDefault="00CD4E37" w:rsidP="00CD4E37">
      <w:pPr>
        <w:spacing w:before="120" w:after="120"/>
        <w:ind w:firstLine="709"/>
        <w:jc w:val="both"/>
        <w:rPr>
          <w:color w:val="auto"/>
          <w:szCs w:val="28"/>
        </w:rPr>
      </w:pPr>
      <w:r w:rsidRPr="00D80CA3">
        <w:rPr>
          <w:color w:val="auto"/>
          <w:szCs w:val="28"/>
        </w:rPr>
        <w:t>- UBND các xã;</w:t>
      </w:r>
    </w:p>
    <w:p w:rsidR="00CD4E37" w:rsidRPr="00D80CA3" w:rsidRDefault="00CD4E37" w:rsidP="00CD4E37">
      <w:pPr>
        <w:spacing w:before="120" w:after="120"/>
        <w:ind w:firstLine="709"/>
        <w:jc w:val="both"/>
        <w:rPr>
          <w:color w:val="auto"/>
          <w:szCs w:val="28"/>
        </w:rPr>
      </w:pPr>
      <w:r w:rsidRPr="00D80CA3">
        <w:rPr>
          <w:color w:val="auto"/>
          <w:szCs w:val="28"/>
        </w:rPr>
        <w:t>- Các cơ quan có thẩm quyền xử phạt vi phạm hành chính trong lĩnh vực quản lý, bảo vệ rừng; lĩnh vực đất đai và lĩnh vực xây dựng.</w:t>
      </w:r>
    </w:p>
    <w:p w:rsidR="00CD4E37" w:rsidRPr="00D80CA3" w:rsidRDefault="00CD4E37" w:rsidP="00CD4E37">
      <w:pPr>
        <w:shd w:val="clear" w:color="auto" w:fill="FFFFFF"/>
        <w:spacing w:before="120" w:line="180" w:lineRule="atLeast"/>
        <w:ind w:firstLine="709"/>
        <w:jc w:val="both"/>
        <w:rPr>
          <w:color w:val="auto"/>
          <w:szCs w:val="28"/>
        </w:rPr>
      </w:pPr>
      <w:r w:rsidRPr="00D80CA3">
        <w:rPr>
          <w:color w:val="auto"/>
          <w:szCs w:val="28"/>
        </w:rPr>
        <w:t>Kính trình Hội đồng nhân dân huyện xem xét, thông qua./.</w:t>
      </w:r>
    </w:p>
    <w:p w:rsidR="00CD4E37" w:rsidRPr="00D80CA3" w:rsidRDefault="00CD4E37" w:rsidP="00CD4E37">
      <w:pPr>
        <w:shd w:val="clear" w:color="auto" w:fill="FFFFFF"/>
        <w:spacing w:before="120" w:line="180" w:lineRule="atLeast"/>
        <w:ind w:firstLine="709"/>
        <w:jc w:val="both"/>
        <w:rPr>
          <w:color w:val="auto"/>
          <w:szCs w:val="28"/>
        </w:rPr>
      </w:pPr>
    </w:p>
    <w:tbl>
      <w:tblPr>
        <w:tblW w:w="9562" w:type="dxa"/>
        <w:tblInd w:w="108" w:type="dxa"/>
        <w:tblLook w:val="01E0"/>
      </w:tblPr>
      <w:tblGrid>
        <w:gridCol w:w="4518"/>
        <w:gridCol w:w="5044"/>
      </w:tblGrid>
      <w:tr w:rsidR="00CD4E37" w:rsidRPr="00D80CA3" w:rsidTr="009D1ECC">
        <w:trPr>
          <w:trHeight w:val="1995"/>
        </w:trPr>
        <w:tc>
          <w:tcPr>
            <w:tcW w:w="4518" w:type="dxa"/>
            <w:shd w:val="clear" w:color="auto" w:fill="auto"/>
          </w:tcPr>
          <w:p w:rsidR="00CD4E37" w:rsidRPr="00D80CA3" w:rsidRDefault="00CD4E37" w:rsidP="00787582">
            <w:pPr>
              <w:spacing w:before="240"/>
              <w:jc w:val="both"/>
              <w:rPr>
                <w:b/>
                <w:i/>
                <w:color w:val="auto"/>
                <w:sz w:val="24"/>
              </w:rPr>
            </w:pPr>
            <w:r w:rsidRPr="00D80CA3">
              <w:rPr>
                <w:b/>
                <w:i/>
                <w:color w:val="auto"/>
                <w:sz w:val="24"/>
              </w:rPr>
              <w:t>Nơi nhận:</w:t>
            </w:r>
          </w:p>
          <w:p w:rsidR="00CD4E37" w:rsidRPr="00D80CA3" w:rsidRDefault="00CD4E37" w:rsidP="00787582">
            <w:pPr>
              <w:jc w:val="both"/>
              <w:rPr>
                <w:color w:val="auto"/>
                <w:sz w:val="22"/>
              </w:rPr>
            </w:pPr>
            <w:r w:rsidRPr="00D80CA3">
              <w:rPr>
                <w:color w:val="auto"/>
                <w:sz w:val="22"/>
                <w:szCs w:val="22"/>
              </w:rPr>
              <w:t>- Như trên;</w:t>
            </w:r>
          </w:p>
          <w:p w:rsidR="00CD4E37" w:rsidRPr="00D80CA3" w:rsidRDefault="00CD4E37" w:rsidP="00787582">
            <w:pPr>
              <w:jc w:val="both"/>
              <w:rPr>
                <w:color w:val="auto"/>
                <w:vertAlign w:val="subscript"/>
              </w:rPr>
            </w:pPr>
            <w:r w:rsidRPr="00D80CA3">
              <w:rPr>
                <w:color w:val="auto"/>
                <w:sz w:val="22"/>
                <w:szCs w:val="22"/>
              </w:rPr>
              <w:t>- Lưu: VT-LT.</w:t>
            </w:r>
            <w:r w:rsidRPr="00D80CA3">
              <w:rPr>
                <w:color w:val="auto"/>
                <w:sz w:val="22"/>
                <w:szCs w:val="22"/>
                <w:vertAlign w:val="subscript"/>
              </w:rPr>
              <w:t>(D)</w:t>
            </w:r>
          </w:p>
        </w:tc>
        <w:tc>
          <w:tcPr>
            <w:tcW w:w="5044" w:type="dxa"/>
            <w:shd w:val="clear" w:color="auto" w:fill="auto"/>
          </w:tcPr>
          <w:p w:rsidR="00CD4E37" w:rsidRPr="00D80CA3" w:rsidRDefault="00CD4E37" w:rsidP="00787582">
            <w:pPr>
              <w:spacing w:before="80"/>
              <w:jc w:val="center"/>
              <w:rPr>
                <w:b/>
                <w:color w:val="auto"/>
                <w:szCs w:val="28"/>
              </w:rPr>
            </w:pPr>
            <w:r w:rsidRPr="00D80CA3">
              <w:rPr>
                <w:b/>
                <w:color w:val="auto"/>
                <w:szCs w:val="28"/>
              </w:rPr>
              <w:t xml:space="preserve">TM. THƯỜNG TRỰC HĐND </w:t>
            </w:r>
          </w:p>
          <w:p w:rsidR="00CD4E37" w:rsidRPr="00D80CA3" w:rsidRDefault="00CD4E37" w:rsidP="00787582">
            <w:pPr>
              <w:jc w:val="center"/>
              <w:rPr>
                <w:b/>
                <w:color w:val="auto"/>
                <w:szCs w:val="28"/>
              </w:rPr>
            </w:pPr>
            <w:r w:rsidRPr="00D80CA3">
              <w:rPr>
                <w:b/>
                <w:color w:val="auto"/>
                <w:szCs w:val="28"/>
              </w:rPr>
              <w:t>KT. CHỦ TỊCH</w:t>
            </w:r>
          </w:p>
          <w:p w:rsidR="00CD4E37" w:rsidRPr="00D80CA3" w:rsidRDefault="00CD4E37" w:rsidP="00787582">
            <w:pPr>
              <w:jc w:val="center"/>
              <w:rPr>
                <w:b/>
                <w:color w:val="auto"/>
                <w:szCs w:val="28"/>
              </w:rPr>
            </w:pPr>
            <w:r w:rsidRPr="00D80CA3">
              <w:rPr>
                <w:b/>
                <w:color w:val="auto"/>
                <w:szCs w:val="28"/>
              </w:rPr>
              <w:t>PHÓ CHỦ TỊCH</w:t>
            </w:r>
          </w:p>
          <w:p w:rsidR="00CD4E37" w:rsidRPr="00D80CA3" w:rsidRDefault="00CD4E37" w:rsidP="00787582">
            <w:pPr>
              <w:jc w:val="center"/>
              <w:rPr>
                <w:b/>
                <w:color w:val="auto"/>
                <w:szCs w:val="28"/>
              </w:rPr>
            </w:pPr>
            <w:r w:rsidRPr="00D80CA3">
              <w:rPr>
                <w:b/>
                <w:color w:val="auto"/>
                <w:szCs w:val="28"/>
              </w:rPr>
              <w:t>(Đã ký)</w:t>
            </w:r>
          </w:p>
          <w:p w:rsidR="00CD4E37" w:rsidRPr="00D80CA3" w:rsidRDefault="00CD4E37" w:rsidP="00787582">
            <w:pPr>
              <w:jc w:val="center"/>
              <w:rPr>
                <w:b/>
                <w:color w:val="auto"/>
                <w:szCs w:val="28"/>
              </w:rPr>
            </w:pPr>
          </w:p>
          <w:p w:rsidR="00CD4E37" w:rsidRPr="00D80CA3" w:rsidRDefault="00CD4E37" w:rsidP="00787582">
            <w:pPr>
              <w:jc w:val="center"/>
              <w:rPr>
                <w:b/>
                <w:color w:val="auto"/>
              </w:rPr>
            </w:pPr>
            <w:r w:rsidRPr="00D80CA3">
              <w:rPr>
                <w:b/>
                <w:color w:val="auto"/>
                <w:szCs w:val="28"/>
              </w:rPr>
              <w:t>Lê Tuấn Thuân</w:t>
            </w:r>
          </w:p>
        </w:tc>
      </w:tr>
    </w:tbl>
    <w:p w:rsidR="00E619B6" w:rsidRDefault="00E619B6" w:rsidP="009D1ECC"/>
    <w:sectPr w:rsidR="00E619B6" w:rsidSect="009D1ECC">
      <w:pgSz w:w="11907" w:h="16840" w:code="9"/>
      <w:pgMar w:top="1021" w:right="851"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CD4E37"/>
    <w:rsid w:val="0086205A"/>
    <w:rsid w:val="009D1ECC"/>
    <w:rsid w:val="00B32982"/>
    <w:rsid w:val="00CD4E37"/>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37"/>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CD4E37"/>
    <w:pPr>
      <w:keepNext/>
      <w:jc w:val="center"/>
      <w:outlineLvl w:val="1"/>
    </w:pPr>
    <w:rPr>
      <w:i/>
      <w:color w:val="auto"/>
      <w:sz w:val="24"/>
      <w:lang w:val="vi-VN" w:eastAsia="vi-VN"/>
    </w:rPr>
  </w:style>
  <w:style w:type="paragraph" w:styleId="Heading3">
    <w:name w:val="heading 3"/>
    <w:basedOn w:val="Normal"/>
    <w:next w:val="Normal"/>
    <w:link w:val="Heading3Char"/>
    <w:uiPriority w:val="9"/>
    <w:unhideWhenUsed/>
    <w:qFormat/>
    <w:rsid w:val="00CD4E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4E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E37"/>
    <w:rPr>
      <w:rFonts w:ascii="Times New Roman" w:eastAsia="Times New Roman" w:hAnsi="Times New Roman" w:cs="Times New Roman"/>
      <w:i/>
      <w:sz w:val="24"/>
      <w:szCs w:val="24"/>
      <w:lang w:val="vi-VN" w:eastAsia="vi-VN"/>
    </w:rPr>
  </w:style>
  <w:style w:type="character" w:customStyle="1" w:styleId="Heading3Char">
    <w:name w:val="Heading 3 Char"/>
    <w:basedOn w:val="DefaultParagraphFont"/>
    <w:link w:val="Heading3"/>
    <w:uiPriority w:val="9"/>
    <w:rsid w:val="00CD4E37"/>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semiHidden/>
    <w:rsid w:val="00CD4E37"/>
    <w:rPr>
      <w:rFonts w:asciiTheme="majorHAnsi" w:eastAsiaTheme="majorEastAsia" w:hAnsiTheme="majorHAnsi" w:cstheme="majorBidi"/>
      <w:b/>
      <w:bCs/>
      <w:i/>
      <w:iCs/>
      <w:color w:val="4F81BD" w:themeColor="accent1"/>
      <w:sz w:val="28"/>
      <w:szCs w:val="24"/>
    </w:rPr>
  </w:style>
  <w:style w:type="paragraph" w:styleId="BodyText">
    <w:name w:val="Body Text"/>
    <w:basedOn w:val="Normal"/>
    <w:link w:val="BodyTextChar"/>
    <w:rsid w:val="00CD4E37"/>
    <w:pPr>
      <w:jc w:val="center"/>
    </w:pPr>
    <w:rPr>
      <w:rFonts w:ascii=".VnTimeH" w:hAnsi=".VnTimeH"/>
      <w:b/>
      <w:bCs/>
      <w:color w:val="auto"/>
      <w:szCs w:val="20"/>
    </w:rPr>
  </w:style>
  <w:style w:type="character" w:customStyle="1" w:styleId="BodyTextChar">
    <w:name w:val="Body Text Char"/>
    <w:basedOn w:val="DefaultParagraphFont"/>
    <w:link w:val="BodyText"/>
    <w:rsid w:val="00CD4E37"/>
    <w:rPr>
      <w:rFonts w:ascii=".VnTimeH" w:eastAsia="Times New Roman" w:hAnsi=".VnTimeH" w:cs="Times New Roman"/>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2018-05-10T07:24:00Z</dcterms:created>
  <dcterms:modified xsi:type="dcterms:W3CDTF">2018-05-10T07:25:00Z</dcterms:modified>
</cp:coreProperties>
</file>