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42"/>
        <w:gridCol w:w="6039"/>
      </w:tblGrid>
      <w:tr w:rsidR="00CF517F" w:rsidRPr="000D2B40" w:rsidTr="00A0367B">
        <w:trPr>
          <w:trHeight w:val="993"/>
        </w:trPr>
        <w:tc>
          <w:tcPr>
            <w:tcW w:w="3742" w:type="dxa"/>
          </w:tcPr>
          <w:p w:rsidR="00CF517F" w:rsidRPr="000D2B40" w:rsidRDefault="00CF517F" w:rsidP="00A0367B">
            <w:pPr>
              <w:jc w:val="center"/>
              <w:rPr>
                <w:color w:val="auto"/>
                <w:sz w:val="26"/>
              </w:rPr>
            </w:pPr>
            <w:r w:rsidRPr="000D2B40">
              <w:rPr>
                <w:color w:val="auto"/>
                <w:sz w:val="26"/>
              </w:rPr>
              <w:t>ỦY BAN MTTQ VIỆT NAM</w:t>
            </w:r>
          </w:p>
          <w:p w:rsidR="00CF517F" w:rsidRPr="000D2B40" w:rsidRDefault="00CF517F" w:rsidP="00A0367B">
            <w:pPr>
              <w:jc w:val="center"/>
              <w:rPr>
                <w:b/>
                <w:color w:val="auto"/>
                <w:sz w:val="26"/>
              </w:rPr>
            </w:pPr>
            <w:r w:rsidRPr="000D2B40">
              <w:rPr>
                <w:color w:val="auto"/>
                <w:sz w:val="26"/>
              </w:rPr>
              <w:t>HUYỆN SA THẦY</w:t>
            </w:r>
          </w:p>
          <w:p w:rsidR="00CF517F" w:rsidRPr="000D2B40" w:rsidRDefault="00CF517F" w:rsidP="00A0367B">
            <w:pPr>
              <w:jc w:val="center"/>
              <w:rPr>
                <w:b/>
                <w:color w:val="auto"/>
                <w:szCs w:val="28"/>
              </w:rPr>
            </w:pPr>
            <w:r w:rsidRPr="00354FF8">
              <w:rPr>
                <w:b/>
                <w:noProof/>
                <w:color w:val="auto"/>
                <w:sz w:val="26"/>
              </w:rPr>
              <w:pict>
                <v:shapetype id="_x0000_t32" coordsize="21600,21600" o:spt="32" o:oned="t" path="m,l21600,21600e" filled="f">
                  <v:path arrowok="t" fillok="f" o:connecttype="none"/>
                  <o:lock v:ext="edit" shapetype="t"/>
                </v:shapetype>
                <v:shape id="_x0000_s1027" type="#_x0000_t32" style="position:absolute;left:0;text-align:left;margin-left:61.7pt;margin-top:15.9pt;width:38pt;height:0;z-index:251661312" o:connectortype="straight"/>
              </w:pict>
            </w:r>
            <w:r w:rsidRPr="000D2B40">
              <w:rPr>
                <w:b/>
                <w:color w:val="auto"/>
                <w:sz w:val="26"/>
              </w:rPr>
              <w:t>BAN THƯỜNG TRỰC</w:t>
            </w:r>
          </w:p>
        </w:tc>
        <w:tc>
          <w:tcPr>
            <w:tcW w:w="6039" w:type="dxa"/>
          </w:tcPr>
          <w:p w:rsidR="00CF517F" w:rsidRPr="000D2B40" w:rsidRDefault="00CF517F" w:rsidP="00A0367B">
            <w:pPr>
              <w:jc w:val="center"/>
              <w:rPr>
                <w:b/>
                <w:color w:val="auto"/>
                <w:sz w:val="26"/>
                <w:szCs w:val="26"/>
              </w:rPr>
            </w:pPr>
            <w:r w:rsidRPr="000D2B40">
              <w:rPr>
                <w:b/>
                <w:color w:val="auto"/>
                <w:sz w:val="26"/>
                <w:szCs w:val="26"/>
              </w:rPr>
              <w:t>CỘNG HÒA XÃ HỘI CHỦ NGHĨA VIỆT NAM</w:t>
            </w:r>
          </w:p>
          <w:p w:rsidR="00CF517F" w:rsidRPr="000D2B40" w:rsidRDefault="00CF517F" w:rsidP="00A0367B">
            <w:pPr>
              <w:jc w:val="center"/>
              <w:rPr>
                <w:b/>
                <w:color w:val="auto"/>
                <w:szCs w:val="28"/>
              </w:rPr>
            </w:pPr>
            <w:r w:rsidRPr="00354FF8">
              <w:rPr>
                <w:i/>
                <w:noProof/>
                <w:color w:val="auto"/>
                <w:szCs w:val="28"/>
              </w:rPr>
              <w:pict>
                <v:line id="_x0000_s1026" style="position:absolute;left:0;text-align:left;z-index:251660288" from="58.85pt,17.75pt" to="226.85pt,17.7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CF517F" w:rsidRPr="000D2B40" w:rsidTr="00A0367B">
        <w:trPr>
          <w:trHeight w:val="464"/>
        </w:trPr>
        <w:tc>
          <w:tcPr>
            <w:tcW w:w="3742" w:type="dxa"/>
          </w:tcPr>
          <w:p w:rsidR="00CF517F" w:rsidRPr="000D2B40" w:rsidRDefault="00CF517F" w:rsidP="00A0367B">
            <w:pPr>
              <w:spacing w:before="100"/>
              <w:jc w:val="center"/>
              <w:rPr>
                <w:b/>
                <w:color w:val="auto"/>
                <w:sz w:val="26"/>
                <w:szCs w:val="26"/>
              </w:rPr>
            </w:pPr>
            <w:r w:rsidRPr="000D2B40">
              <w:rPr>
                <w:color w:val="auto"/>
                <w:sz w:val="26"/>
                <w:szCs w:val="26"/>
              </w:rPr>
              <w:t>Số: 64/TB-MTTQ</w:t>
            </w:r>
          </w:p>
        </w:tc>
        <w:tc>
          <w:tcPr>
            <w:tcW w:w="6039" w:type="dxa"/>
          </w:tcPr>
          <w:p w:rsidR="00CF517F" w:rsidRPr="000D2B40" w:rsidRDefault="00CF517F" w:rsidP="00A0367B">
            <w:pPr>
              <w:spacing w:before="100"/>
              <w:jc w:val="center"/>
              <w:rPr>
                <w:i/>
                <w:color w:val="auto"/>
                <w:szCs w:val="28"/>
              </w:rPr>
            </w:pPr>
            <w:r w:rsidRPr="000D2B40">
              <w:rPr>
                <w:i/>
                <w:color w:val="auto"/>
                <w:szCs w:val="28"/>
              </w:rPr>
              <w:t xml:space="preserve">Sa Thầy, ngày </w:t>
            </w:r>
            <w:r>
              <w:rPr>
                <w:i/>
                <w:color w:val="auto"/>
                <w:szCs w:val="28"/>
              </w:rPr>
              <w:t>0</w:t>
            </w:r>
            <w:r w:rsidRPr="000D2B40">
              <w:rPr>
                <w:i/>
                <w:color w:val="auto"/>
                <w:szCs w:val="28"/>
              </w:rPr>
              <w:t>7 tháng 7  năm 2017</w:t>
            </w:r>
          </w:p>
        </w:tc>
      </w:tr>
    </w:tbl>
    <w:p w:rsidR="00CF517F" w:rsidRPr="00445F34" w:rsidRDefault="00CF517F" w:rsidP="00CF517F">
      <w:pPr>
        <w:spacing w:after="200" w:line="276" w:lineRule="auto"/>
        <w:rPr>
          <w:b/>
          <w:color w:val="auto"/>
          <w:sz w:val="22"/>
          <w:szCs w:val="22"/>
        </w:rPr>
      </w:pPr>
    </w:p>
    <w:p w:rsidR="00CF517F" w:rsidRPr="00396D2B" w:rsidRDefault="00CF517F" w:rsidP="00CF517F">
      <w:pPr>
        <w:pStyle w:val="Vnbnnidung740"/>
        <w:shd w:val="clear" w:color="auto" w:fill="auto"/>
        <w:spacing w:line="240" w:lineRule="auto"/>
        <w:ind w:left="23"/>
        <w:jc w:val="center"/>
        <w:rPr>
          <w:rFonts w:ascii="Times New Roman" w:hAnsi="Times New Roman"/>
          <w:sz w:val="28"/>
          <w:szCs w:val="28"/>
        </w:rPr>
      </w:pPr>
      <w:r w:rsidRPr="00396D2B">
        <w:rPr>
          <w:rStyle w:val="Vnbnnidung74Gincch0pt"/>
          <w:rFonts w:ascii="Times New Roman" w:hAnsi="Times New Roman"/>
          <w:sz w:val="28"/>
          <w:szCs w:val="28"/>
        </w:rPr>
        <w:t>THÔNG BÁO</w:t>
      </w:r>
    </w:p>
    <w:p w:rsidR="00CF517F" w:rsidRPr="00396D2B" w:rsidRDefault="00CF517F" w:rsidP="00CF517F">
      <w:pPr>
        <w:pStyle w:val="Vnbnnidung70"/>
        <w:shd w:val="clear" w:color="auto" w:fill="auto"/>
        <w:spacing w:before="0" w:after="0" w:line="240" w:lineRule="auto"/>
        <w:ind w:left="23"/>
        <w:jc w:val="center"/>
        <w:rPr>
          <w:rStyle w:val="Vnbnnidung7Gincch0pt"/>
          <w:rFonts w:ascii="Times New Roman" w:hAnsi="Times New Roman"/>
          <w:sz w:val="28"/>
        </w:rPr>
      </w:pPr>
      <w:r w:rsidRPr="00396D2B">
        <w:rPr>
          <w:rStyle w:val="Vnbnnidung7Gincch0pt"/>
          <w:rFonts w:ascii="Times New Roman" w:hAnsi="Times New Roman"/>
          <w:sz w:val="28"/>
        </w:rPr>
        <w:t>Kết quả hoạt động của Ủy ban MTTQ Việt Nam huyện về việc</w:t>
      </w:r>
      <w:r w:rsidRPr="00396D2B">
        <w:rPr>
          <w:rStyle w:val="Vnbnnidung7Gincch0pt"/>
          <w:rFonts w:ascii="Times New Roman" w:hAnsi="Times New Roman"/>
          <w:sz w:val="28"/>
        </w:rPr>
        <w:br/>
        <w:t>tham gia xây dựng chính quyền tại kỳ họp thứ 4 HĐND huyện khóa X</w:t>
      </w:r>
    </w:p>
    <w:p w:rsidR="00CF517F" w:rsidRPr="00396D2B" w:rsidRDefault="00CF517F" w:rsidP="00CF517F">
      <w:pPr>
        <w:pStyle w:val="Vnbnnidung70"/>
        <w:shd w:val="clear" w:color="auto" w:fill="auto"/>
        <w:spacing w:before="0" w:after="0" w:line="240" w:lineRule="auto"/>
        <w:ind w:left="23"/>
        <w:jc w:val="center"/>
        <w:rPr>
          <w:rFonts w:ascii="Times New Roman" w:hAnsi="Times New Roman"/>
          <w:sz w:val="28"/>
        </w:rPr>
      </w:pPr>
      <w:r w:rsidRPr="00396D2B">
        <w:rPr>
          <w:rFonts w:ascii="Times New Roman" w:hAnsi="Times New Roman"/>
          <w:noProof/>
          <w:sz w:val="28"/>
        </w:rPr>
        <w:pict>
          <v:shape id="_x0000_s1028" type="#_x0000_t32" style="position:absolute;left:0;text-align:left;margin-left:213.1pt;margin-top:4.1pt;width:48pt;height:0;z-index:251662336" o:connectortype="straight"/>
        </w:pict>
      </w:r>
    </w:p>
    <w:p w:rsidR="00CF517F" w:rsidRPr="00396D2B" w:rsidRDefault="00CF517F" w:rsidP="00CF517F">
      <w:pPr>
        <w:pStyle w:val="Vnbnnidung150"/>
        <w:shd w:val="clear" w:color="auto" w:fill="auto"/>
        <w:spacing w:before="0" w:after="0" w:line="240" w:lineRule="auto"/>
        <w:ind w:firstLine="2268"/>
        <w:jc w:val="left"/>
        <w:rPr>
          <w:rStyle w:val="Vnbnnidung15Khnginnghing"/>
          <w:b w:val="0"/>
          <w:i w:val="0"/>
        </w:rPr>
      </w:pPr>
      <w:r w:rsidRPr="00396D2B">
        <w:rPr>
          <w:rStyle w:val="Vnbnnidung15Khnginnghing"/>
          <w:b w:val="0"/>
          <w:i w:val="0"/>
        </w:rPr>
        <w:t>Kính thưa:</w:t>
      </w:r>
    </w:p>
    <w:p w:rsidR="00CF517F" w:rsidRPr="00396D2B" w:rsidRDefault="00CF517F" w:rsidP="00CF517F">
      <w:pPr>
        <w:pStyle w:val="Vnbnnidung150"/>
        <w:shd w:val="clear" w:color="auto" w:fill="auto"/>
        <w:spacing w:before="0" w:after="0" w:line="240" w:lineRule="auto"/>
        <w:ind w:firstLine="3402"/>
        <w:jc w:val="left"/>
        <w:rPr>
          <w:rFonts w:ascii="Times New Roman" w:hAnsi="Times New Roman"/>
          <w:b w:val="0"/>
          <w:i w:val="0"/>
          <w:sz w:val="28"/>
        </w:rPr>
      </w:pPr>
      <w:r w:rsidRPr="00396D2B">
        <w:rPr>
          <w:rFonts w:ascii="Times New Roman" w:hAnsi="Times New Roman"/>
          <w:b w:val="0"/>
          <w:i w:val="0"/>
          <w:sz w:val="28"/>
        </w:rPr>
        <w:t>- Chủ tọa kỳ họp;</w:t>
      </w:r>
    </w:p>
    <w:p w:rsidR="00CF517F" w:rsidRPr="00396D2B" w:rsidRDefault="00CF517F" w:rsidP="00CF517F">
      <w:pPr>
        <w:pStyle w:val="Vnbnnidung150"/>
        <w:shd w:val="clear" w:color="auto" w:fill="auto"/>
        <w:spacing w:before="0" w:after="0" w:line="240" w:lineRule="auto"/>
        <w:ind w:firstLine="3402"/>
        <w:jc w:val="left"/>
        <w:rPr>
          <w:rFonts w:ascii="Times New Roman" w:hAnsi="Times New Roman"/>
          <w:b w:val="0"/>
          <w:i w:val="0"/>
          <w:sz w:val="28"/>
        </w:rPr>
      </w:pPr>
      <w:r w:rsidRPr="00396D2B">
        <w:rPr>
          <w:rFonts w:ascii="Times New Roman" w:hAnsi="Times New Roman"/>
          <w:b w:val="0"/>
          <w:i w:val="0"/>
          <w:sz w:val="28"/>
        </w:rPr>
        <w:t>- Các vị đại biểu lãnh đạo Đảng</w:t>
      </w:r>
      <w:r w:rsidRPr="00396D2B">
        <w:rPr>
          <w:rStyle w:val="Tiu6211pt"/>
          <w:i w:val="0"/>
          <w:sz w:val="28"/>
          <w:szCs w:val="28"/>
        </w:rPr>
        <w:t xml:space="preserve">, </w:t>
      </w:r>
      <w:r w:rsidRPr="00396D2B">
        <w:rPr>
          <w:rFonts w:ascii="Times New Roman" w:hAnsi="Times New Roman"/>
          <w:b w:val="0"/>
          <w:i w:val="0"/>
          <w:sz w:val="28"/>
        </w:rPr>
        <w:t>chính quyền;</w:t>
      </w:r>
    </w:p>
    <w:p w:rsidR="00CF517F" w:rsidRPr="00396D2B" w:rsidRDefault="00CF517F" w:rsidP="00CF517F">
      <w:pPr>
        <w:pStyle w:val="Vnbnnidung150"/>
        <w:shd w:val="clear" w:color="auto" w:fill="auto"/>
        <w:spacing w:before="0" w:after="0" w:line="240" w:lineRule="auto"/>
        <w:ind w:firstLine="3402"/>
        <w:jc w:val="left"/>
        <w:rPr>
          <w:rFonts w:ascii="Times New Roman" w:hAnsi="Times New Roman"/>
          <w:b w:val="0"/>
          <w:i w:val="0"/>
          <w:sz w:val="28"/>
        </w:rPr>
      </w:pPr>
      <w:r w:rsidRPr="00396D2B">
        <w:rPr>
          <w:rFonts w:ascii="Times New Roman" w:hAnsi="Times New Roman"/>
          <w:b w:val="0"/>
          <w:i w:val="0"/>
          <w:sz w:val="28"/>
        </w:rPr>
        <w:t>- Các vị Đại biểu HĐNĐ huyện khóa X;</w:t>
      </w:r>
    </w:p>
    <w:p w:rsidR="00CF517F" w:rsidRPr="00396D2B" w:rsidRDefault="00CF517F" w:rsidP="00CF517F">
      <w:pPr>
        <w:pStyle w:val="Vnbnnidung150"/>
        <w:shd w:val="clear" w:color="auto" w:fill="auto"/>
        <w:spacing w:before="0" w:after="0" w:line="240" w:lineRule="auto"/>
        <w:ind w:firstLine="3402"/>
        <w:jc w:val="left"/>
        <w:rPr>
          <w:rFonts w:ascii="Times New Roman" w:hAnsi="Times New Roman"/>
          <w:b w:val="0"/>
          <w:i w:val="0"/>
          <w:sz w:val="28"/>
        </w:rPr>
      </w:pPr>
      <w:r w:rsidRPr="00396D2B">
        <w:rPr>
          <w:rFonts w:ascii="Times New Roman" w:hAnsi="Times New Roman"/>
          <w:b w:val="0"/>
          <w:i w:val="0"/>
          <w:sz w:val="28"/>
        </w:rPr>
        <w:t>- Các quý vị Đại biểu.</w:t>
      </w:r>
    </w:p>
    <w:p w:rsidR="00CF517F" w:rsidRPr="00396D2B" w:rsidRDefault="00CF517F" w:rsidP="00CF517F">
      <w:pPr>
        <w:pStyle w:val="Vnbnnidung70"/>
        <w:shd w:val="clear" w:color="auto" w:fill="auto"/>
        <w:spacing w:before="0" w:after="92" w:line="320" w:lineRule="exact"/>
        <w:ind w:firstLine="760"/>
        <w:rPr>
          <w:rStyle w:val="Vnbnnidung7Gincch0pt"/>
          <w:rFonts w:ascii="Times New Roman" w:hAnsi="Times New Roman"/>
          <w:sz w:val="28"/>
          <w:lang w:val="en-US"/>
        </w:rPr>
      </w:pP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sz w:val="28"/>
        </w:rPr>
      </w:pP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Thay mặt Ban Thường trực Ủy ban MTTQ Việt Nam huyện, xin trình bày tổng hợp tình hình của các tầng lóp nhân dân, các dân tộc trên địa bàn huyện, hoạt động của Ủy ban MTTQ Việt Nam huyện, các tổ chức thành viên của Mặt trận các cấp trong việc tham gia xây dựng chính quyền và tổng hợp những ý kiến, kiến nghị của cử tri với kỳ họp thứ 4 HĐND huyện khóa X.</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Fonts w:ascii="Times New Roman" w:hAnsi="Times New Roman"/>
          <w:sz w:val="28"/>
        </w:rPr>
        <w:t xml:space="preserve">1. </w:t>
      </w:r>
      <w:r w:rsidRPr="00396D2B">
        <w:rPr>
          <w:rStyle w:val="Vnbnnidung7Gincch0pt"/>
          <w:rFonts w:ascii="Times New Roman" w:hAnsi="Times New Roman"/>
          <w:sz w:val="28"/>
        </w:rPr>
        <w:t>Tình hình tư tưởng, tâm trạng của các tầng lớp nhân dân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6 tháng đầu năm 2017, tình hình tư tưởng của đại bộ phận các tầng lớp nhân dân trên địa bàn huyện ổn định. Nhân dân tin tưởng vào sự lãnh đạo của Đảng, công tác quản lý điều hành của Nhà nước, an tâm lao động sản xuất, công tác phòng, chống các loại dịch bệnh ở người và đàn gia súc, gia cầm khi thời tiết chuyển mùa.</w:t>
      </w: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b w:val="0"/>
          <w:sz w:val="28"/>
        </w:rPr>
      </w:pPr>
      <w:r w:rsidRPr="00396D2B">
        <w:rPr>
          <w:rStyle w:val="Vnbnnidung7Gincch0pt"/>
          <w:rFonts w:ascii="Times New Roman" w:hAnsi="Times New Roman"/>
          <w:b w:val="0"/>
          <w:sz w:val="28"/>
        </w:rPr>
        <w:t xml:space="preserve">Đặc biệt 6 tháng đầu năm 2017, đất nước ta có nhiều sự kiện có ý nghĩa rất quan trọng; Ủy ban MTTQ Việt Nam và các tổ chức thành viên từ huyện đến cơ sở đã có nhiều cố gắng trong công tác tuyên truyền, vận động các tầng lóp nhân dân, giai tầng xã hội tích cực hưởng ứng phong trào thi đua yêu nước, các cuộc vận động, đẩy mạnh sinh hoạt chính trị, tư tưởng, tổ chức các hoạt động kỷ niệm các ngày lễ lớn của đât nước. </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Năm thứ hai tổ chức triển khai thực hiện Nghị quyết Đại hội lần thứ XII của Đảng, những tháng đầu năm 2017, nền kinh tế của đất nước nói chung, huyện Sa Thầy nói riêng, vẫn còn gặp nhiêu khó khăn thách thức, do tác động của suy thoái kinh tế thế giới và những yếu kém nội tại của nền kinh tế huyện nhà. Song với sự nỗ lực cố gắng phấn đấu về mọi mặt của toàn Đảng, toàn dân và toàn quân huyện nhà đã vượt qua mọi khó khăn, thách thức, giữ vững ổn định, nền kinh tế từng bước tăng trưởng phát triển, lĩnh vực văn hóa, xã hội có những chuyển biến tích cực, an sinh xã hội được đảm bảo, quốc phòng - an ninh được giữ vững; khối đại đoàn kết toàn dân tộc được củng cố, tăng cường và mở rộng, tạo được lòng tin của nhân dân đối với Đảng và Nhà nước.</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lastRenderedPageBreak/>
        <w:t xml:space="preserve">Song cử tri và nhân dân vẫn còn băn khoăn, lo lắng về lĩnh vực phát triển kinh tế của huyện nhà chưa thực sự bền vững, chất lượng sản phẩm hàng hóa còn thấp, sản xuất, kinh doanh còn mang tính nhỏ lẻ, gặp nghiều khó khăn; tình hình vi phạm </w:t>
      </w:r>
      <w:r w:rsidRPr="00396D2B">
        <w:rPr>
          <w:rStyle w:val="Vnbnnidung21Gincch0pt"/>
          <w:b w:val="0"/>
        </w:rPr>
        <w:t>luật an toàn giao thông, tai nạn giao thông, các tệ nạn xã hội diễn biến phức tạp, công tác đấu tranh phòng, chống tội phạm, phòng chống tham nhũng, lãng phí kết quả đem lại chưa cao.</w:t>
      </w:r>
    </w:p>
    <w:p w:rsidR="00CF517F" w:rsidRPr="00396D2B" w:rsidRDefault="00CF517F" w:rsidP="00CF517F">
      <w:pPr>
        <w:pStyle w:val="Vnbnnidung210"/>
        <w:shd w:val="clear" w:color="auto" w:fill="auto"/>
        <w:spacing w:before="120" w:after="120" w:line="240" w:lineRule="auto"/>
        <w:ind w:firstLine="709"/>
        <w:jc w:val="both"/>
        <w:rPr>
          <w:rFonts w:ascii="Times New Roman" w:hAnsi="Times New Roman"/>
          <w:b w:val="0"/>
          <w:sz w:val="28"/>
        </w:rPr>
      </w:pPr>
      <w:r w:rsidRPr="00396D2B">
        <w:rPr>
          <w:rStyle w:val="Vnbnnidung21Gincch0pt"/>
          <w:b w:val="0"/>
        </w:rPr>
        <w:t>Bên cạnh đó, giá cả thị trường có những biến động khó lường, các mặt hàng nông sản giá giảm mạnh như: mủ cao su. Dịch sốt xuất huyết bùng phát trên diện rộng làm ảnh hưởng đến đời sống, sản xuất, kinh doanh của người dân, các thế lực thù địch, bọn phản động thường xuyên tìm cách móc nối, lôi kéo, kích động nhằm chia rẽ khối đại đoàn kết toàn dân tộc.</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Cử tri huyện nhà mong muốn cấp ủy Đảng, chính quyền có những giải pháp hữu hiệu để ổn đinh tình hình, tạo niềm tin để nhân dân an tâm, phấn khởi đầu tư phát triển sản xuất, kinh doanh từng bước cải thiện, nâng cao đời sống vật chất và tinh thần của người dân.</w:t>
      </w:r>
    </w:p>
    <w:p w:rsidR="00CF517F" w:rsidRPr="00396D2B" w:rsidRDefault="00CF517F" w:rsidP="00CF517F">
      <w:pPr>
        <w:pStyle w:val="Vnbnnidung70"/>
        <w:shd w:val="clear" w:color="auto" w:fill="auto"/>
        <w:spacing w:before="120" w:after="120" w:line="240" w:lineRule="auto"/>
        <w:ind w:firstLine="709"/>
        <w:rPr>
          <w:rFonts w:ascii="Times New Roman" w:hAnsi="Times New Roman"/>
          <w:sz w:val="28"/>
        </w:rPr>
      </w:pPr>
      <w:r w:rsidRPr="00396D2B">
        <w:rPr>
          <w:rStyle w:val="Vnbnnidung7Gincch0pt"/>
          <w:rFonts w:ascii="Times New Roman" w:hAnsi="Times New Roman"/>
          <w:sz w:val="28"/>
        </w:rPr>
        <w:t>2. Hoạt động của Mặt trận và các tổ chức thành viên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Công tác tham gia xây dựng chính quyền được xác định là nhiệm vụ công tác trọng tâm do đó Ủy ban MTTQ các cấp, các tổ chức thành viên phối hợp đồng bộ triển khai cụ thể hóa Nghị quyết Đại hội XII của Đảng, Nghị quyết Đảng bộ tỉnh lần thứ XV, Nghị quyết Đảng bộ huyện lần thứ XVI, Nghị quyết HĐND các cấp, thông tri hướng dẫn của Trung ương, Tỉnh và các ngành liên quan thành chương trình thống nhất phối họp hành động, đáp ứng yêu cầu, nhiệm vụ chính trị được giao.</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Mặt trận, các tổ chức thành viên tích cực tuyên truyền, vận động tổ chức thực hiện các chỉ tiêu Nghị quyết Đại hội XII của Đảng; Nghị quyết XV của tỉnh, Nghị quyết XVI của huyện; tuyên truyền, vận động tổ chức triển khai thực hiện Nghị quyết Đại hội Đảng các cấp, Nghị quyết HĐND đến đội ngũ cán bộ làm công tác Mặt trận, các đoàn thể, đoàn viên, hội viên, các nhân sỹ, trí thức, những người tiêu biểu và đông đảo quần chúng nhân dân, các giai tầng xã hội đều được quán triệt, học tập, coi đây là đợt sinh hoạt chính trị sâu rộng trong xã hội. Nhằm tăng cường mở rộng khối đại đoàn kết toàn dân tộc, gắn liền với việc nâng cao cảnh giác cách mạng trước những âm mưu, thủ đoạn luận điệu, tuyên truyền xuyên tạc của các thế lưc thu địch nhằm chia rẽ khối đại đoàn kết toàn dân tộc, nâng cao nhận thức về quyền, nghĩa vụ và trách nhiệm của mỗi công dân. Người dân tích cực hưởng ứng tham gia tổ chức thực hiện thắng lợi mục tiêu, nhiệm vụ phát triển KT-XH, quốc phòng - an ninh để Nghị quyết Đại hội Đảng các cấp thực sự đi vào cuộc sống của người dân.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 xml:space="preserve">Ủy ban MTTQ Việt Nam các cấp, các tổ chức, thành viên, ngành chức </w:t>
      </w:r>
      <w:r w:rsidRPr="00396D2B">
        <w:rPr>
          <w:rStyle w:val="Ghichcuitrang10"/>
          <w:rFonts w:ascii="Times New Roman" w:hAnsi="Times New Roman"/>
          <w:b w:val="0"/>
          <w:sz w:val="28"/>
          <w:szCs w:val="28"/>
        </w:rPr>
        <w:t xml:space="preserve">năng </w:t>
      </w:r>
      <w:r w:rsidRPr="00396D2B">
        <w:rPr>
          <w:rStyle w:val="Vnbnnidung7Gincch0pt"/>
          <w:rFonts w:ascii="Times New Roman" w:hAnsi="Times New Roman"/>
          <w:b w:val="0"/>
          <w:sz w:val="28"/>
        </w:rPr>
        <w:t xml:space="preserve">bám sát nội dung quy chế phối hợp, xây dựng kế hoạch đôn đốc, kiểm tra, hướng dẫn địa phương cơ sở làm tốt công tác tuyên truyền, vận động đoàn viên, hội viên, các tầng lớp nhân dân chấp hành tổ chức thực hiện tốt chủ trương của Đảng, chính sách pháp luật của Nhà nước, tích cực tham gia đóng góp vào việc xây dựng nội dung nghị quyết, văn bản quy phạm pháp luật của cơ quan Nhà nước trên địa bàn huyện. Xác định trọng tâm trọng điểm </w:t>
      </w:r>
      <w:r w:rsidRPr="00396D2B">
        <w:rPr>
          <w:rStyle w:val="Ghichcuitrang10"/>
          <w:rFonts w:ascii="Times New Roman" w:hAnsi="Times New Roman"/>
          <w:b w:val="0"/>
          <w:sz w:val="28"/>
          <w:szCs w:val="28"/>
        </w:rPr>
        <w:t xml:space="preserve">đẩy </w:t>
      </w:r>
      <w:r w:rsidRPr="00396D2B">
        <w:rPr>
          <w:rStyle w:val="Vnbnnidung7Gincch0pt"/>
          <w:rFonts w:ascii="Times New Roman" w:hAnsi="Times New Roman"/>
          <w:b w:val="0"/>
          <w:sz w:val="28"/>
        </w:rPr>
        <w:t xml:space="preserve">mạnh </w:t>
      </w:r>
      <w:r w:rsidRPr="00396D2B">
        <w:rPr>
          <w:rStyle w:val="Ghichcuitrang10"/>
          <w:rFonts w:ascii="Times New Roman" w:hAnsi="Times New Roman"/>
          <w:b w:val="0"/>
          <w:sz w:val="28"/>
          <w:szCs w:val="28"/>
        </w:rPr>
        <w:t xml:space="preserve">công </w:t>
      </w:r>
      <w:r w:rsidRPr="00396D2B">
        <w:rPr>
          <w:rStyle w:val="Vnbnnidung7Gincch0pt"/>
          <w:rFonts w:ascii="Times New Roman" w:hAnsi="Times New Roman"/>
          <w:b w:val="0"/>
          <w:sz w:val="28"/>
        </w:rPr>
        <w:t xml:space="preserve">tác </w:t>
      </w:r>
      <w:r w:rsidRPr="00396D2B">
        <w:rPr>
          <w:rStyle w:val="Ghichcuitrang10"/>
          <w:rFonts w:ascii="Times New Roman" w:hAnsi="Times New Roman"/>
          <w:b w:val="0"/>
          <w:sz w:val="28"/>
          <w:szCs w:val="28"/>
        </w:rPr>
        <w:t xml:space="preserve">tuyền truyền, </w:t>
      </w:r>
      <w:r w:rsidRPr="00396D2B">
        <w:rPr>
          <w:rStyle w:val="Vnbnnidung7Gincch0pt"/>
          <w:rFonts w:ascii="Times New Roman" w:hAnsi="Times New Roman"/>
          <w:b w:val="0"/>
          <w:sz w:val="28"/>
        </w:rPr>
        <w:t xml:space="preserve">vận </w:t>
      </w:r>
      <w:r w:rsidRPr="00396D2B">
        <w:rPr>
          <w:rStyle w:val="Ghichcuitrang10"/>
          <w:rFonts w:ascii="Times New Roman" w:hAnsi="Times New Roman"/>
          <w:b w:val="0"/>
          <w:sz w:val="28"/>
          <w:szCs w:val="28"/>
        </w:rPr>
        <w:t xml:space="preserve">động </w:t>
      </w:r>
      <w:r w:rsidRPr="00396D2B">
        <w:rPr>
          <w:rStyle w:val="Vnbnnidung7Gincch0pt"/>
          <w:rFonts w:ascii="Times New Roman" w:hAnsi="Times New Roman"/>
          <w:b w:val="0"/>
          <w:sz w:val="28"/>
        </w:rPr>
        <w:t xml:space="preserve">các </w:t>
      </w:r>
      <w:r w:rsidRPr="00396D2B">
        <w:rPr>
          <w:rStyle w:val="Ghichcuitrang10"/>
          <w:rFonts w:ascii="Times New Roman" w:hAnsi="Times New Roman"/>
          <w:b w:val="0"/>
          <w:sz w:val="28"/>
          <w:szCs w:val="28"/>
        </w:rPr>
        <w:t xml:space="preserve">tầng </w:t>
      </w:r>
      <w:r w:rsidRPr="00396D2B">
        <w:rPr>
          <w:rStyle w:val="Vnbnnidung7Gincch0pt"/>
          <w:rFonts w:ascii="Times New Roman" w:hAnsi="Times New Roman"/>
          <w:b w:val="0"/>
          <w:sz w:val="28"/>
        </w:rPr>
        <w:t xml:space="preserve">lóp nhân dân thực hiện tốt cuộc vận động </w:t>
      </w:r>
      <w:r w:rsidRPr="00396D2B">
        <w:rPr>
          <w:rStyle w:val="Vnbnnidung713pt"/>
          <w:b w:val="0"/>
          <w:sz w:val="28"/>
          <w:szCs w:val="28"/>
        </w:rPr>
        <w:t>“Toàn dân đoàn kết xây dựng nông thôn mới, đô thịvăn minh</w:t>
      </w:r>
      <w:r w:rsidRPr="00396D2B">
        <w:rPr>
          <w:rStyle w:val="Vnbnnidung7Gincch0pt"/>
          <w:rFonts w:ascii="Times New Roman" w:hAnsi="Times New Roman"/>
          <w:b w:val="0"/>
          <w:sz w:val="28"/>
        </w:rPr>
        <w:t xml:space="preserve">” gắn </w:t>
      </w:r>
      <w:r w:rsidRPr="00396D2B">
        <w:rPr>
          <w:rStyle w:val="Vnbnnidung7Gincch0pt"/>
          <w:rFonts w:ascii="Times New Roman" w:hAnsi="Times New Roman"/>
          <w:b w:val="0"/>
          <w:sz w:val="28"/>
        </w:rPr>
        <w:lastRenderedPageBreak/>
        <w:t>với việc triển khai thực hiện đạt hiệu qua đề án 02-1133/TTg của Thủ tướng Chính phủ “về việc</w:t>
      </w:r>
      <w:r w:rsidRPr="00396D2B">
        <w:rPr>
          <w:rStyle w:val="Vnbnnidung713pt"/>
          <w:b w:val="0"/>
          <w:sz w:val="28"/>
          <w:szCs w:val="28"/>
        </w:rPr>
        <w:t xml:space="preserve"> xây dựng và đẩy mạnh công tác tuyên truyền vận động chấp </w:t>
      </w:r>
      <w:r w:rsidRPr="00396D2B">
        <w:rPr>
          <w:rStyle w:val="Vnbnnidung7Innghing"/>
          <w:b w:val="0"/>
          <w:i w:val="0"/>
        </w:rPr>
        <w:t>hành pháp luật trong cộng đồng dân cư”</w:t>
      </w:r>
      <w:r w:rsidRPr="00396D2B">
        <w:rPr>
          <w:rStyle w:val="Vnbnnidung7Gincch0pt"/>
          <w:rFonts w:ascii="Times New Roman" w:hAnsi="Times New Roman"/>
          <w:b w:val="0"/>
          <w:sz w:val="28"/>
        </w:rPr>
        <w:t xml:space="preserve"> trên địa bàn huyện 6 tháng đầu năm 2017 tham gia góp ý vào các văn bản quy phạm pháp luật của địa phương.</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Nhìn chung, các cuộc vận động, các phong trào thi đua yêu nước đều được sự quan tâm lãnh đạo, chỉ đạo của cấp ủy, sự phối hợp đồng bộ của các cấp chính quyền, ban ngành đoàn thể và sự đồng tình ủng hộ của các tầng lớp nhân dân, kết quả công tác tuyên truyền vận động, phong trào thi đua yêu nước đạt được những kết quả nhất định, góp phần tích cực trong công tác xóa đói giảm nghèo, xóa nhà tranh tre tạm bợ, dột nát trên địa bàn huyện. Công tác tuyên truyên, vận động tập hợp xây dựng và mở rộng khối đại đoàn kết toàn dân tộc được duy trì và phát huy tốt, nhân dân phát huy nội lực, tính tự giác, tinh thần tự quản trong cộng đồng dân cư, góp phần tích cực của mỗi công dân trong công tác tham gia xây dựng Đảng, xây dựng chính quyền địa phương các cấp ngày càng trong sạch vững mạnh.</w:t>
      </w:r>
    </w:p>
    <w:p w:rsidR="00CF517F" w:rsidRPr="00396D2B" w:rsidRDefault="00CF517F" w:rsidP="00CF517F">
      <w:pPr>
        <w:pStyle w:val="Vnbnnidung210"/>
        <w:shd w:val="clear" w:color="auto" w:fill="auto"/>
        <w:spacing w:before="120" w:after="120" w:line="240" w:lineRule="auto"/>
        <w:ind w:firstLine="709"/>
        <w:jc w:val="both"/>
        <w:rPr>
          <w:rStyle w:val="Vnbnnidung21Gincch0pt"/>
          <w:b w:val="0"/>
        </w:rPr>
      </w:pPr>
      <w:r w:rsidRPr="00396D2B">
        <w:rPr>
          <w:rStyle w:val="Vnbnnidung21Gincch0pt"/>
          <w:b w:val="0"/>
        </w:rPr>
        <w:t xml:space="preserve">Nhân dịp tết Đinh Đậu 2017, Ban Thường trực Ủy ban MTTQ Việt Nam huyện đã tiếp nhận, cấp phát trao tặng quà cho các đối tượng, hộ gia đình chính sách tổng cộng 5.162 suất quà; tổng giá trị là 2.050.000.000đ </w:t>
      </w:r>
      <w:r w:rsidRPr="00396D2B">
        <w:rPr>
          <w:rStyle w:val="Vnbnnidung21Gincch0pt"/>
          <w:b w:val="0"/>
          <w:i/>
        </w:rPr>
        <w:t>(Hai tỷ, không trăm, năm mươi triệu đồng).</w:t>
      </w:r>
    </w:p>
    <w:p w:rsidR="00CF517F" w:rsidRPr="00396D2B" w:rsidRDefault="00CF517F" w:rsidP="00CF517F">
      <w:pPr>
        <w:pStyle w:val="Vnbnnidung210"/>
        <w:shd w:val="clear" w:color="auto" w:fill="auto"/>
        <w:spacing w:before="120" w:after="120" w:line="240" w:lineRule="auto"/>
        <w:ind w:firstLine="709"/>
        <w:jc w:val="both"/>
        <w:rPr>
          <w:rStyle w:val="Vnbnnidung21Gincch0pt"/>
          <w:b w:val="0"/>
        </w:rPr>
      </w:pPr>
      <w:r w:rsidRPr="00396D2B">
        <w:rPr>
          <w:rStyle w:val="Vnbnnidung21Gincch0pt"/>
          <w:b w:val="0"/>
        </w:rPr>
        <w:t>Trong đó gồm các nguồn: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2875"/>
      </w:tblGrid>
      <w:tr w:rsidR="00CF517F" w:rsidRPr="00396D2B" w:rsidTr="00A0367B">
        <w:trPr>
          <w:trHeight w:val="452"/>
        </w:trPr>
        <w:tc>
          <w:tcPr>
            <w:tcW w:w="6734" w:type="dxa"/>
          </w:tcPr>
          <w:p w:rsidR="00CF517F" w:rsidRPr="00396D2B" w:rsidRDefault="00CF517F" w:rsidP="00A0367B">
            <w:pPr>
              <w:pStyle w:val="Vnbnnidung210"/>
              <w:shd w:val="clear" w:color="auto" w:fill="auto"/>
              <w:spacing w:before="60" w:after="60" w:line="240" w:lineRule="auto"/>
              <w:ind w:firstLine="709"/>
              <w:jc w:val="both"/>
              <w:rPr>
                <w:rStyle w:val="Vnbnnidung21Gincch0pt"/>
                <w:b w:val="0"/>
              </w:rPr>
            </w:pPr>
            <w:r w:rsidRPr="00396D2B">
              <w:rPr>
                <w:rStyle w:val="Vnbnnidung21Gincch0pt"/>
                <w:b w:val="0"/>
              </w:rPr>
              <w:t>- Tạm ứng ngân sách tỉnh về huyện</w:t>
            </w:r>
          </w:p>
        </w:tc>
        <w:tc>
          <w:tcPr>
            <w:tcW w:w="2905" w:type="dxa"/>
          </w:tcPr>
          <w:p w:rsidR="00CF517F" w:rsidRPr="00396D2B" w:rsidRDefault="00CF517F" w:rsidP="00A0367B">
            <w:pPr>
              <w:pStyle w:val="Vnbnnidung210"/>
              <w:shd w:val="clear" w:color="auto" w:fill="auto"/>
              <w:spacing w:before="60" w:after="60" w:line="240" w:lineRule="auto"/>
              <w:jc w:val="right"/>
              <w:rPr>
                <w:rStyle w:val="Vnbnnidung21Gincch0pt"/>
                <w:b w:val="0"/>
              </w:rPr>
            </w:pPr>
            <w:r w:rsidRPr="00396D2B">
              <w:rPr>
                <w:rStyle w:val="Vnbnnidung21Gincch0pt"/>
                <w:b w:val="0"/>
              </w:rPr>
              <w:t>1.846.000.000 đ</w:t>
            </w:r>
          </w:p>
        </w:tc>
      </w:tr>
      <w:tr w:rsidR="00CF517F" w:rsidRPr="00396D2B" w:rsidTr="00A0367B">
        <w:trPr>
          <w:trHeight w:val="452"/>
        </w:trPr>
        <w:tc>
          <w:tcPr>
            <w:tcW w:w="6734" w:type="dxa"/>
          </w:tcPr>
          <w:p w:rsidR="00CF517F" w:rsidRPr="00396D2B" w:rsidRDefault="00CF517F" w:rsidP="00A0367B">
            <w:pPr>
              <w:pStyle w:val="Vnbnnidung210"/>
              <w:shd w:val="clear" w:color="auto" w:fill="auto"/>
              <w:spacing w:before="60" w:after="60" w:line="240" w:lineRule="auto"/>
              <w:ind w:firstLine="709"/>
              <w:jc w:val="both"/>
              <w:rPr>
                <w:rStyle w:val="Vnbnnidung21Gincch0pt"/>
                <w:b w:val="0"/>
              </w:rPr>
            </w:pPr>
            <w:r w:rsidRPr="00396D2B">
              <w:rPr>
                <w:rStyle w:val="Vnbnnidung21Gincch0pt"/>
                <w:b w:val="0"/>
              </w:rPr>
              <w:t>- Quỹ Vì người nghèo tỉnh</w:t>
            </w:r>
          </w:p>
        </w:tc>
        <w:tc>
          <w:tcPr>
            <w:tcW w:w="2905" w:type="dxa"/>
          </w:tcPr>
          <w:p w:rsidR="00CF517F" w:rsidRPr="00396D2B" w:rsidRDefault="00CF517F" w:rsidP="00A0367B">
            <w:pPr>
              <w:pStyle w:val="Vnbnnidung210"/>
              <w:shd w:val="clear" w:color="auto" w:fill="auto"/>
              <w:spacing w:before="60" w:after="60" w:line="240" w:lineRule="auto"/>
              <w:jc w:val="right"/>
              <w:rPr>
                <w:rStyle w:val="Vnbnnidung21Gincch0pt"/>
                <w:b w:val="0"/>
              </w:rPr>
            </w:pPr>
            <w:r w:rsidRPr="00396D2B">
              <w:rPr>
                <w:rStyle w:val="Vnbnnidung21Gincch0pt"/>
                <w:b w:val="0"/>
              </w:rPr>
              <w:t>115.000.000 đ</w:t>
            </w:r>
          </w:p>
        </w:tc>
      </w:tr>
      <w:tr w:rsidR="00CF517F" w:rsidRPr="00396D2B" w:rsidTr="00A0367B">
        <w:trPr>
          <w:trHeight w:val="462"/>
        </w:trPr>
        <w:tc>
          <w:tcPr>
            <w:tcW w:w="6734" w:type="dxa"/>
          </w:tcPr>
          <w:p w:rsidR="00CF517F" w:rsidRPr="00396D2B" w:rsidRDefault="00CF517F" w:rsidP="00A0367B">
            <w:pPr>
              <w:pStyle w:val="Vnbnnidung210"/>
              <w:shd w:val="clear" w:color="auto" w:fill="auto"/>
              <w:spacing w:before="60" w:after="60" w:line="240" w:lineRule="auto"/>
              <w:ind w:firstLine="709"/>
              <w:jc w:val="both"/>
              <w:rPr>
                <w:rStyle w:val="Vnbnnidung21Gincch0pt"/>
                <w:b w:val="0"/>
              </w:rPr>
            </w:pPr>
            <w:r w:rsidRPr="00396D2B">
              <w:rPr>
                <w:rStyle w:val="Vnbnnidung21Gincch0pt"/>
                <w:b w:val="0"/>
              </w:rPr>
              <w:t>- Ngân sách huyện hỗ trợ</w:t>
            </w:r>
          </w:p>
        </w:tc>
        <w:tc>
          <w:tcPr>
            <w:tcW w:w="2905" w:type="dxa"/>
          </w:tcPr>
          <w:p w:rsidR="00CF517F" w:rsidRPr="00396D2B" w:rsidRDefault="00CF517F" w:rsidP="00A0367B">
            <w:pPr>
              <w:pStyle w:val="Vnbnnidung210"/>
              <w:shd w:val="clear" w:color="auto" w:fill="auto"/>
              <w:spacing w:before="60" w:after="60" w:line="240" w:lineRule="auto"/>
              <w:jc w:val="right"/>
              <w:rPr>
                <w:rStyle w:val="Vnbnnidung21Gincch0pt"/>
                <w:b w:val="0"/>
              </w:rPr>
            </w:pPr>
            <w:r w:rsidRPr="00396D2B">
              <w:rPr>
                <w:rStyle w:val="Vnbnnidung21Gincch0pt"/>
                <w:b w:val="0"/>
              </w:rPr>
              <w:t>346.300.000 đ</w:t>
            </w:r>
          </w:p>
        </w:tc>
      </w:tr>
      <w:tr w:rsidR="00CF517F" w:rsidRPr="00396D2B" w:rsidTr="00A0367B">
        <w:trPr>
          <w:trHeight w:val="452"/>
        </w:trPr>
        <w:tc>
          <w:tcPr>
            <w:tcW w:w="6734" w:type="dxa"/>
          </w:tcPr>
          <w:p w:rsidR="00CF517F" w:rsidRPr="00396D2B" w:rsidRDefault="00CF517F" w:rsidP="00A0367B">
            <w:pPr>
              <w:pStyle w:val="Vnbnnidung210"/>
              <w:shd w:val="clear" w:color="auto" w:fill="auto"/>
              <w:spacing w:before="60" w:after="60" w:line="240" w:lineRule="auto"/>
              <w:ind w:firstLine="709"/>
              <w:jc w:val="both"/>
              <w:rPr>
                <w:rStyle w:val="Vnbnnidung21Gincch0pt"/>
                <w:b w:val="0"/>
              </w:rPr>
            </w:pPr>
            <w:r w:rsidRPr="00396D2B">
              <w:rPr>
                <w:rStyle w:val="Vnbnnidung21Gincch0pt"/>
                <w:b w:val="0"/>
              </w:rPr>
              <w:t>- Xuất Quỹ người nghèo huyện</w:t>
            </w:r>
          </w:p>
        </w:tc>
        <w:tc>
          <w:tcPr>
            <w:tcW w:w="2905" w:type="dxa"/>
          </w:tcPr>
          <w:p w:rsidR="00CF517F" w:rsidRPr="00396D2B" w:rsidRDefault="00CF517F" w:rsidP="00A0367B">
            <w:pPr>
              <w:pStyle w:val="Vnbnnidung210"/>
              <w:shd w:val="clear" w:color="auto" w:fill="auto"/>
              <w:spacing w:before="60" w:after="60" w:line="240" w:lineRule="auto"/>
              <w:jc w:val="right"/>
              <w:rPr>
                <w:rStyle w:val="Vnbnnidung21Gincch0pt"/>
                <w:b w:val="0"/>
              </w:rPr>
            </w:pPr>
            <w:r w:rsidRPr="00396D2B">
              <w:rPr>
                <w:rStyle w:val="Vnbnnidung21Gincch0pt"/>
                <w:b w:val="0"/>
              </w:rPr>
              <w:t>70.000.000 đ</w:t>
            </w:r>
          </w:p>
        </w:tc>
      </w:tr>
      <w:tr w:rsidR="00CF517F" w:rsidRPr="00396D2B" w:rsidTr="00A0367B">
        <w:trPr>
          <w:trHeight w:val="452"/>
        </w:trPr>
        <w:tc>
          <w:tcPr>
            <w:tcW w:w="6734" w:type="dxa"/>
          </w:tcPr>
          <w:p w:rsidR="00CF517F" w:rsidRPr="00396D2B" w:rsidRDefault="00CF517F" w:rsidP="00A0367B">
            <w:pPr>
              <w:pStyle w:val="Vnbnnidung210"/>
              <w:shd w:val="clear" w:color="auto" w:fill="auto"/>
              <w:spacing w:before="60" w:after="60" w:line="240" w:lineRule="auto"/>
              <w:ind w:firstLine="709"/>
              <w:jc w:val="both"/>
              <w:rPr>
                <w:rStyle w:val="Vnbnnidung21Gincch0pt"/>
                <w:b w:val="0"/>
              </w:rPr>
            </w:pPr>
            <w:r w:rsidRPr="00396D2B">
              <w:rPr>
                <w:rStyle w:val="Vnbnnidung21Gincch0pt"/>
                <w:b w:val="0"/>
              </w:rPr>
              <w:t>- Ngân hàng Đầu tư và phát triển chi nhánh Kon Tum</w:t>
            </w:r>
          </w:p>
        </w:tc>
        <w:tc>
          <w:tcPr>
            <w:tcW w:w="2905" w:type="dxa"/>
          </w:tcPr>
          <w:p w:rsidR="00CF517F" w:rsidRPr="00396D2B" w:rsidRDefault="00CF517F" w:rsidP="00CF517F">
            <w:pPr>
              <w:pStyle w:val="Vnbnnidung210"/>
              <w:numPr>
                <w:ilvl w:val="1"/>
                <w:numId w:val="1"/>
              </w:numPr>
              <w:shd w:val="clear" w:color="auto" w:fill="auto"/>
              <w:spacing w:before="60" w:after="60" w:line="240" w:lineRule="auto"/>
              <w:jc w:val="right"/>
              <w:rPr>
                <w:rStyle w:val="Vnbnnidung21Gincch0pt"/>
                <w:b w:val="0"/>
              </w:rPr>
            </w:pPr>
            <w:r w:rsidRPr="00396D2B">
              <w:rPr>
                <w:rStyle w:val="Vnbnnidung21Gincch0pt"/>
                <w:b w:val="0"/>
              </w:rPr>
              <w:t>đ</w:t>
            </w:r>
          </w:p>
        </w:tc>
      </w:tr>
    </w:tbl>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 Tiếp nhận nguồn hỗ trợ từ Ngân hàng Nông nghiệp PTNT tỉnh Kon Tum xây dựng 04 căn nhà Đại đoàn kết tại xã Ya Xiêr 01 căn, Sa Nhơn 03 căn. Trị giá 50.000.000 đồng/căn.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Thực hiện Kết luận số 353-KL/TƯ ngày 21/7/2016 của Ban Thường vụ Tỉnh ủy Kon Tum, Ban Thường trực Ủy ban MTTQ Việt Nam huyện tuyên truyền vận động các đơn vị đóng chân trên địa bàn huyện quyên góp ủng hộ được 217.032.000 đồng hỗ trợ các xã, thị trấn tổ chức “Ngày hội bánh chưng xanh” Tết nguyên đán Đinh Dậu năm 2017 trong vùng đồng bào dân tộc thiểu số trên địa bàn huyện.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Thực hiện Quyết định 217,218 của Bộ Chính trị khóa XI về góp ý xây dựng Đảng, xây dựng chính quyền và thực hiện giám sát, phản biện xã hội, Ban Thường trực Ủy ban MTTQ Việt Nam huyện xây dựng Kế hoạch, chương trình giám sát việc thực hiện cấp thẻ bảo hiểm y tế cho hộ nghèo, hộ cận nghèo trên địa bàn huyện năm 2017.</w:t>
      </w: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b w:val="0"/>
          <w:bCs w:val="0"/>
          <w:sz w:val="28"/>
        </w:rPr>
      </w:pPr>
      <w:r w:rsidRPr="00396D2B">
        <w:rPr>
          <w:rStyle w:val="Vnbnnidung7Gincch0pt"/>
          <w:rFonts w:ascii="Times New Roman" w:hAnsi="Times New Roman"/>
          <w:b w:val="0"/>
          <w:sz w:val="28"/>
        </w:rPr>
        <w:t>Xây dựng Kế hoạch, hướng dẫn Mặt trận Tổ quốc các xã, thị trấn triển khai thực hiện Chỉ thị số 05-CT/TW ngày 25/5/2016 của Bộ Chính trị “Về đẩy mạnh học tập và làm theo tư tưởng, đạo đức, phong cách Hồ Chí Minh”, gắn với việc triển khai thực hiện Nghị quyết trung ương 4 khóa XII trong hệ thống MTTQ.</w:t>
      </w:r>
    </w:p>
    <w:p w:rsidR="00CF517F" w:rsidRPr="00396D2B" w:rsidRDefault="00CF517F" w:rsidP="00CF517F">
      <w:pPr>
        <w:pStyle w:val="Vnbnnidung70"/>
        <w:shd w:val="clear" w:color="auto" w:fill="auto"/>
        <w:spacing w:before="120" w:after="120" w:line="240" w:lineRule="auto"/>
        <w:ind w:firstLine="709"/>
        <w:rPr>
          <w:rFonts w:ascii="Times New Roman" w:hAnsi="Times New Roman"/>
          <w:sz w:val="28"/>
        </w:rPr>
      </w:pPr>
      <w:r w:rsidRPr="00396D2B">
        <w:rPr>
          <w:rStyle w:val="Vnbnnidung7Gincch0pt"/>
          <w:rFonts w:ascii="Times New Roman" w:hAnsi="Times New Roman"/>
          <w:bCs w:val="0"/>
          <w:sz w:val="28"/>
        </w:rPr>
        <w:lastRenderedPageBreak/>
        <w:t xml:space="preserve">3. </w:t>
      </w:r>
      <w:r w:rsidRPr="00396D2B">
        <w:rPr>
          <w:rStyle w:val="Vnbnnidung7Gincch0pt"/>
          <w:rFonts w:ascii="Times New Roman" w:hAnsi="Times New Roman"/>
          <w:sz w:val="28"/>
        </w:rPr>
        <w:t xml:space="preserve">Công tác phối hợp giữa Ban Thường trực Ủy ban MTTQ Việt Nam </w:t>
      </w:r>
      <w:r w:rsidRPr="00396D2B">
        <w:rPr>
          <w:rStyle w:val="Vnbnnidung7Innghing"/>
          <w:i w:val="0"/>
        </w:rPr>
        <w:t>với</w:t>
      </w:r>
      <w:r w:rsidRPr="00396D2B">
        <w:rPr>
          <w:rStyle w:val="Vnbnnidung7Innghing"/>
        </w:rPr>
        <w:t xml:space="preserve"> </w:t>
      </w:r>
      <w:r w:rsidRPr="00396D2B">
        <w:rPr>
          <w:rStyle w:val="Vnbnnidung7Gincch0pt"/>
          <w:rFonts w:ascii="Times New Roman" w:hAnsi="Times New Roman"/>
          <w:sz w:val="28"/>
        </w:rPr>
        <w:t>Thường trực HĐND - UBND huyện</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Thực hiện quy chế phối hợp công tác 6 tháng đầu năm 2017, Ban Thường trực Ủy ban MTTQ Việt Nam huyện đã cử thành viên tham gia cùng đoàn giám sát của Thường trực HĐND, các Ban của HĐND huyện giám sát tình hình tổ chức triển khai thực hiện nhiệm vụ phát triển KT-XH tại các xã, thị trấn trên địa bàn huyện, kịp thời nắm bắt tình hình thuận lợi, khó khăn của địa phương cơ sở trong triển khai thực hiện nhiệm vụ để phản ánh với Đảng, chính quyền có biện pháp chỉ đạo giải quyết.</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Để chuẩn bị cho kỳ họp thứ 4 HĐND các cấp, Ban Thường trực Ủy ban MTTQ Việt Nam huyện phối hợp với Thường trực HĐND huyện, tổ đại biểu HĐND tỉnh tại huyện, Thường trực HĐND - Ban Thường trực Ủy ban MTTQ Việt Nam các xã, thị trấn tổ chức 11 hội nghị tiếp xúc cử tri để các vị Đại bểu HĐND tỉnh, huyện gặp gỡ tiếp xúc cử tri, có 457 cử tri tham dự, với 115 ý kiến kiến nghị với HĐND các cấp; tại cac Hội nghị tiếp xúc cử tri đã có 59 ý kiến, kiến nghị của cử tri được đại biểu HĐND tỉnh, huyện, xã, các phòng, ban ngành chức năng có liên quan trả lời tại hội nghị 56 ý kiến còn lại Ban Thường trực Ủy ban MTTQ Việt Nam huyện xem xét tổng hợp, phân loại gửi các cơ quan có thẩm quyền cấp tỉnh, huyện giải quyết trả lời cử tri bằng văn bản đúng quy định của luật.</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i/>
          <w:sz w:val="28"/>
        </w:rPr>
      </w:pPr>
      <w:r w:rsidRPr="00396D2B">
        <w:rPr>
          <w:rStyle w:val="Vnbnnidung7Gincch0pt"/>
          <w:rFonts w:ascii="Times New Roman" w:hAnsi="Times New Roman"/>
          <w:b w:val="0"/>
          <w:i/>
          <w:sz w:val="28"/>
        </w:rPr>
        <w:t>Kính thưa kỳ họp!</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Tại kỳ họp thứ 4 này các vị Đại biểu HĐND huyện đã được nghe Thường trực HĐND huyện tổng hợp chung ý kiến, kiến nghị của cử tri trên địa bàn huyện về các lĩnh vực KT-XH, AN-QP của huyện. Ngoài các ý kiến đã được tổng hợp chung, Ban Thường trực Ủy ban MTTQ Việt Nam huyện có một số ý kiến, kiến nghị cụ thể như:</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Fonts w:ascii="Times New Roman" w:hAnsi="Times New Roman"/>
          <w:b w:val="0"/>
          <w:sz w:val="28"/>
        </w:rPr>
        <w:t xml:space="preserve">1. </w:t>
      </w:r>
      <w:r w:rsidRPr="00396D2B">
        <w:rPr>
          <w:rStyle w:val="Vnbnnidung7Gincch0pt"/>
          <w:rFonts w:ascii="Times New Roman" w:hAnsi="Times New Roman"/>
          <w:b w:val="0"/>
          <w:sz w:val="28"/>
        </w:rPr>
        <w:t>Lĩnh vực đất đai</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 Đề nghị UBND huyện kiểm tra, đôn đốc chỉ đạo ngành chức năng đẩy nhanh tiến độ hoàn thành hồ sơ thủ tục, cấp giấy chứng nhận quyền sử dụng đất cho người dân trên địa bàn huyện, tạo điều kiện thuận lợi để người dân có cơ sở giao dịch với ngân hàng vay vốn đầu tư phát triển sản xuất, cải thiện đời sống.</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Style w:val="Vnbnnidung7Gincch0pt"/>
          <w:rFonts w:ascii="Times New Roman" w:hAnsi="Times New Roman"/>
          <w:b w:val="0"/>
          <w:sz w:val="28"/>
        </w:rPr>
        <w:t>- Đề nghị UBND huyện quan tâm việc quy hoạch đất ở, đất sản xuất, đất nghĩa trang Nhân dân trên địa bàn các xã, thị trấn trong huyện, hiên nay các xã, thị trấn rất bức xúc vấn đề này.</w:t>
      </w:r>
    </w:p>
    <w:p w:rsidR="00CF517F" w:rsidRPr="00396D2B" w:rsidRDefault="00CF517F" w:rsidP="00CF517F">
      <w:pPr>
        <w:pStyle w:val="Vnbnnidung70"/>
        <w:shd w:val="clear" w:color="auto" w:fill="auto"/>
        <w:spacing w:before="120" w:after="120" w:line="240" w:lineRule="auto"/>
        <w:ind w:firstLine="709"/>
        <w:rPr>
          <w:rFonts w:ascii="Times New Roman" w:hAnsi="Times New Roman"/>
          <w:b w:val="0"/>
          <w:sz w:val="28"/>
        </w:rPr>
      </w:pPr>
      <w:r w:rsidRPr="00396D2B">
        <w:rPr>
          <w:rFonts w:ascii="Times New Roman" w:hAnsi="Times New Roman"/>
          <w:b w:val="0"/>
          <w:sz w:val="28"/>
        </w:rPr>
        <w:t xml:space="preserve">2. </w:t>
      </w:r>
      <w:r w:rsidRPr="00396D2B">
        <w:rPr>
          <w:rStyle w:val="Vnbnnidung7Gincch0pt"/>
          <w:rFonts w:ascii="Times New Roman" w:hAnsi="Times New Roman"/>
          <w:b w:val="0"/>
          <w:sz w:val="28"/>
        </w:rPr>
        <w:t>Đường Trần Hưng Đạo đoạn trung tâm thị trấn huyện các hộ kinh doanh buôn bán lấn chiếm hết diện tích vỉa hè dành cho người đi bộ, làm cản trở giao thông, mất mỹ quan đường phổ, ảnh hưởng tới việc sinh hoạt đi lại của người dân, đề nghị UBND huyện sớm giải quyết.</w:t>
      </w: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b w:val="0"/>
          <w:sz w:val="28"/>
        </w:rPr>
      </w:pPr>
      <w:r w:rsidRPr="00396D2B">
        <w:rPr>
          <w:rFonts w:ascii="Times New Roman" w:hAnsi="Times New Roman"/>
          <w:b w:val="0"/>
          <w:sz w:val="28"/>
        </w:rPr>
        <w:t xml:space="preserve">3. </w:t>
      </w:r>
      <w:r w:rsidRPr="00396D2B">
        <w:rPr>
          <w:rStyle w:val="Vnbnnidung7Gincch0pt"/>
          <w:rFonts w:ascii="Times New Roman" w:hAnsi="Times New Roman"/>
          <w:b w:val="0"/>
          <w:sz w:val="28"/>
        </w:rPr>
        <w:t>Đề nghị UBND huyện chỉ đạo Phòng Tài chính - Kế hoạch, UBND các xã, thị trấn triển khai thực hiện đúng nội dung văn bản số 351/STC-QLNS ngày 17/02/2017 của Sở Tài chính tỉnh Kon Tum để bảo đảm nguồn kinh phí hoạt động Ban giám sát đầu tư cộng đồng, Ban Thanh tra nhân dân, Tổ hòa giải theo quy định hiện hành để Ban Thường trực Ủy ban MTTQ Việt Nam xã, thị trấn hoàn thành tốt nhiệm vụ Chính trị được giao.</w:t>
      </w: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b w:val="0"/>
          <w:sz w:val="28"/>
        </w:rPr>
      </w:pPr>
      <w:r w:rsidRPr="00396D2B">
        <w:rPr>
          <w:rStyle w:val="Vnbnnidung7Gincch0pt"/>
          <w:rFonts w:ascii="Times New Roman" w:hAnsi="Times New Roman"/>
          <w:b w:val="0"/>
          <w:sz w:val="28"/>
        </w:rPr>
        <w:lastRenderedPageBreak/>
        <w:t>4. Đề nghị UBND huyện chỉ đạo UBND các xã, thị trấn kiểm tra, xác minh, thống kê lập danh sách toàn bộ số thẻ bảo hiểm y tế đã cấp cho hộ gia đình, cá nhân có những sai sót thông tin và những đối tượng nghèo chưa được thụ hưởng; UBND xã có trách nhiệm làm việc với Bảo hiểm xã hội huyện cấp đổi thẻ cho người dân, tạo điều kiện thuận lợi cho người dân trong việc khám chữa bệnh tại các cơ sở y tế.</w:t>
      </w:r>
    </w:p>
    <w:p w:rsidR="00CF517F" w:rsidRPr="00396D2B" w:rsidRDefault="00CF517F" w:rsidP="00CF517F">
      <w:pPr>
        <w:pStyle w:val="Vnbnnidung70"/>
        <w:shd w:val="clear" w:color="auto" w:fill="auto"/>
        <w:spacing w:before="120" w:after="120" w:line="240" w:lineRule="auto"/>
        <w:ind w:firstLine="709"/>
        <w:rPr>
          <w:rStyle w:val="Vnbnnidung7Gincch0pt"/>
          <w:rFonts w:ascii="Times New Roman" w:hAnsi="Times New Roman"/>
          <w:b w:val="0"/>
          <w:sz w:val="28"/>
        </w:rPr>
      </w:pPr>
      <w:r w:rsidRPr="00396D2B">
        <w:rPr>
          <w:rStyle w:val="Vnbnnidung7Gincch0pt"/>
          <w:rFonts w:ascii="Times New Roman" w:hAnsi="Times New Roman"/>
          <w:b w:val="0"/>
          <w:sz w:val="28"/>
        </w:rPr>
        <w:t>Trên đây là thông báo của Ủy ban MTTQ Việt Nam huyện tại kỳ họp thứ 4 HĐND huyện khóa X. Đề nghị UBND huyện, các cơ quan chức năng có thẩm quyền tiếp thu, xem xét, giải quyết báo cáo HĐND huyện, thông báo để Ủy ban MTTQ Việt Nam huyện và cử tri biết đúng quy định của Luật.</w:t>
      </w:r>
    </w:p>
    <w:tbl>
      <w:tblPr>
        <w:tblW w:w="9781" w:type="dxa"/>
        <w:tblInd w:w="108" w:type="dxa"/>
        <w:tblLook w:val="01E0"/>
      </w:tblPr>
      <w:tblGrid>
        <w:gridCol w:w="4637"/>
        <w:gridCol w:w="5144"/>
      </w:tblGrid>
      <w:tr w:rsidR="00CF517F" w:rsidRPr="000D2B40" w:rsidTr="00A0367B">
        <w:trPr>
          <w:trHeight w:val="1175"/>
        </w:trPr>
        <w:tc>
          <w:tcPr>
            <w:tcW w:w="4637" w:type="dxa"/>
            <w:hideMark/>
          </w:tcPr>
          <w:p w:rsidR="00CF517F" w:rsidRPr="000D2B40" w:rsidRDefault="00CF517F" w:rsidP="00A0367B">
            <w:pPr>
              <w:tabs>
                <w:tab w:val="center" w:pos="1620"/>
              </w:tabs>
              <w:rPr>
                <w:b/>
                <w:i/>
                <w:color w:val="auto"/>
                <w:lang w:val="vi-VN"/>
              </w:rPr>
            </w:pPr>
            <w:r w:rsidRPr="000D2B40">
              <w:rPr>
                <w:b/>
                <w:i/>
                <w:color w:val="auto"/>
              </w:rPr>
              <w:t>Nơi nhận:</w:t>
            </w:r>
          </w:p>
          <w:p w:rsidR="00CF517F" w:rsidRPr="000D2B40" w:rsidRDefault="00CF517F" w:rsidP="00A0367B">
            <w:pPr>
              <w:tabs>
                <w:tab w:val="center" w:pos="1620"/>
              </w:tabs>
              <w:rPr>
                <w:b/>
                <w:i/>
                <w:color w:val="auto"/>
              </w:rPr>
            </w:pPr>
            <w:r w:rsidRPr="000D2B40">
              <w:rPr>
                <w:color w:val="auto"/>
                <w:sz w:val="22"/>
                <w:szCs w:val="22"/>
              </w:rPr>
              <w:t>- TT Huyện ủy;</w:t>
            </w:r>
          </w:p>
          <w:p w:rsidR="00CF517F" w:rsidRPr="000D2B40" w:rsidRDefault="00CF517F" w:rsidP="00A0367B">
            <w:pPr>
              <w:tabs>
                <w:tab w:val="center" w:pos="1620"/>
              </w:tabs>
              <w:rPr>
                <w:color w:val="auto"/>
                <w:sz w:val="22"/>
              </w:rPr>
            </w:pPr>
            <w:r w:rsidRPr="000D2B40">
              <w:rPr>
                <w:color w:val="auto"/>
                <w:sz w:val="22"/>
                <w:szCs w:val="22"/>
              </w:rPr>
              <w:t>- HĐND huyện;</w:t>
            </w:r>
          </w:p>
          <w:p w:rsidR="00CF517F" w:rsidRPr="000D2B40" w:rsidRDefault="00CF517F" w:rsidP="00A0367B">
            <w:pPr>
              <w:tabs>
                <w:tab w:val="center" w:pos="1620"/>
              </w:tabs>
              <w:rPr>
                <w:color w:val="auto"/>
                <w:sz w:val="22"/>
              </w:rPr>
            </w:pPr>
            <w:r w:rsidRPr="000D2B40">
              <w:rPr>
                <w:color w:val="auto"/>
                <w:sz w:val="22"/>
                <w:szCs w:val="22"/>
              </w:rPr>
              <w:t>- Các tổ chức thành viên;</w:t>
            </w:r>
          </w:p>
          <w:p w:rsidR="00CF517F" w:rsidRPr="000D2B40" w:rsidRDefault="00CF517F"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5144" w:type="dxa"/>
          </w:tcPr>
          <w:p w:rsidR="00CF517F" w:rsidRPr="000D2B40" w:rsidRDefault="00CF517F" w:rsidP="00A0367B">
            <w:pPr>
              <w:tabs>
                <w:tab w:val="center" w:pos="6840"/>
              </w:tabs>
              <w:jc w:val="center"/>
              <w:rPr>
                <w:b/>
                <w:bCs/>
                <w:color w:val="auto"/>
                <w:szCs w:val="28"/>
              </w:rPr>
            </w:pPr>
            <w:r w:rsidRPr="000D2B40">
              <w:rPr>
                <w:b/>
                <w:bCs/>
                <w:color w:val="auto"/>
                <w:szCs w:val="28"/>
              </w:rPr>
              <w:t>TM. BAN THƯỜNG TRỰC</w:t>
            </w:r>
          </w:p>
          <w:p w:rsidR="00CF517F" w:rsidRPr="000D2B40" w:rsidRDefault="00CF517F" w:rsidP="00A0367B">
            <w:pPr>
              <w:tabs>
                <w:tab w:val="center" w:pos="6840"/>
              </w:tabs>
              <w:jc w:val="center"/>
              <w:rPr>
                <w:b/>
                <w:bCs/>
                <w:color w:val="auto"/>
                <w:szCs w:val="28"/>
              </w:rPr>
            </w:pPr>
            <w:r w:rsidRPr="000D2B40">
              <w:rPr>
                <w:b/>
                <w:bCs/>
                <w:color w:val="auto"/>
                <w:szCs w:val="28"/>
              </w:rPr>
              <w:t>CHỦ TỊCH</w:t>
            </w:r>
          </w:p>
          <w:p w:rsidR="00CF517F" w:rsidRPr="000D2B40" w:rsidRDefault="00CF517F" w:rsidP="00A0367B">
            <w:pPr>
              <w:tabs>
                <w:tab w:val="center" w:pos="6840"/>
              </w:tabs>
              <w:jc w:val="center"/>
              <w:rPr>
                <w:b/>
                <w:bCs/>
                <w:color w:val="auto"/>
                <w:szCs w:val="28"/>
              </w:rPr>
            </w:pPr>
            <w:r w:rsidRPr="000D2B40">
              <w:rPr>
                <w:b/>
                <w:bCs/>
                <w:color w:val="auto"/>
                <w:szCs w:val="28"/>
              </w:rPr>
              <w:t xml:space="preserve"> (Đã ký)</w:t>
            </w:r>
          </w:p>
          <w:p w:rsidR="00CF517F" w:rsidRPr="000D2B40" w:rsidRDefault="00CF517F" w:rsidP="00A0367B">
            <w:pPr>
              <w:tabs>
                <w:tab w:val="center" w:pos="6840"/>
              </w:tabs>
              <w:jc w:val="center"/>
              <w:rPr>
                <w:b/>
                <w:bCs/>
                <w:color w:val="auto"/>
                <w:szCs w:val="28"/>
              </w:rPr>
            </w:pPr>
          </w:p>
          <w:p w:rsidR="00CF517F" w:rsidRPr="000D2B40" w:rsidRDefault="00CF517F" w:rsidP="00A0367B">
            <w:pPr>
              <w:tabs>
                <w:tab w:val="center" w:pos="6840"/>
              </w:tabs>
              <w:jc w:val="center"/>
              <w:rPr>
                <w:b/>
                <w:bCs/>
                <w:color w:val="auto"/>
                <w:szCs w:val="28"/>
              </w:rPr>
            </w:pPr>
            <w:r w:rsidRPr="000D2B40">
              <w:rPr>
                <w:b/>
                <w:bCs/>
                <w:color w:val="auto"/>
                <w:szCs w:val="28"/>
              </w:rPr>
              <w:t>A Dao</w:t>
            </w:r>
          </w:p>
          <w:p w:rsidR="00CF517F" w:rsidRPr="000D2B40" w:rsidRDefault="00CF517F" w:rsidP="00A0367B">
            <w:pPr>
              <w:tabs>
                <w:tab w:val="center" w:pos="6840"/>
              </w:tabs>
              <w:jc w:val="center"/>
              <w:rPr>
                <w:b/>
                <w:color w:val="auto"/>
                <w:szCs w:val="28"/>
              </w:rPr>
            </w:pPr>
          </w:p>
          <w:p w:rsidR="00CF517F" w:rsidRPr="000D2B40" w:rsidRDefault="00CF517F" w:rsidP="00A0367B">
            <w:pPr>
              <w:tabs>
                <w:tab w:val="center" w:pos="6840"/>
              </w:tabs>
              <w:jc w:val="center"/>
              <w:rPr>
                <w:b/>
                <w:color w:val="auto"/>
                <w:szCs w:val="28"/>
              </w:rPr>
            </w:pPr>
          </w:p>
          <w:p w:rsidR="00CF517F" w:rsidRPr="000D2B40" w:rsidRDefault="00CF517F" w:rsidP="00A0367B">
            <w:pPr>
              <w:tabs>
                <w:tab w:val="center" w:pos="6840"/>
              </w:tabs>
              <w:jc w:val="center"/>
              <w:rPr>
                <w:b/>
                <w:color w:val="auto"/>
                <w:szCs w:val="28"/>
              </w:rPr>
            </w:pPr>
          </w:p>
          <w:p w:rsidR="00CF517F" w:rsidRPr="000D2B40" w:rsidRDefault="00CF517F" w:rsidP="00A0367B">
            <w:pPr>
              <w:tabs>
                <w:tab w:val="center" w:pos="6840"/>
              </w:tabs>
              <w:jc w:val="center"/>
              <w:rPr>
                <w:b/>
                <w:color w:val="auto"/>
              </w:rPr>
            </w:pPr>
          </w:p>
        </w:tc>
      </w:tr>
    </w:tbl>
    <w:p w:rsidR="00E619B6" w:rsidRDefault="00E619B6"/>
    <w:sectPr w:rsidR="00E619B6" w:rsidSect="00B8025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96" w:rsidRDefault="00860096" w:rsidP="00C607C1">
      <w:r>
        <w:separator/>
      </w:r>
    </w:p>
  </w:endnote>
  <w:endnote w:type="continuationSeparator" w:id="1">
    <w:p w:rsidR="00860096" w:rsidRDefault="00860096" w:rsidP="00C6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5"/>
      <w:docPartObj>
        <w:docPartGallery w:val="Page Numbers (Bottom of Page)"/>
        <w:docPartUnique/>
      </w:docPartObj>
    </w:sdtPr>
    <w:sdtContent>
      <w:p w:rsidR="00C607C1" w:rsidRDefault="00C607C1">
        <w:pPr>
          <w:pStyle w:val="Footer"/>
          <w:jc w:val="center"/>
        </w:pPr>
        <w:fldSimple w:instr=" PAGE   \* MERGEFORMAT ">
          <w:r>
            <w:rPr>
              <w:noProof/>
            </w:rPr>
            <w:t>4</w:t>
          </w:r>
        </w:fldSimple>
      </w:p>
    </w:sdtContent>
  </w:sdt>
  <w:p w:rsidR="00C607C1" w:rsidRDefault="00C60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96" w:rsidRDefault="00860096" w:rsidP="00C607C1">
      <w:r>
        <w:separator/>
      </w:r>
    </w:p>
  </w:footnote>
  <w:footnote w:type="continuationSeparator" w:id="1">
    <w:p w:rsidR="00860096" w:rsidRDefault="00860096" w:rsidP="00C6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B39A5"/>
    <w:multiLevelType w:val="multilevel"/>
    <w:tmpl w:val="65DE54A6"/>
    <w:lvl w:ilvl="0">
      <w:start w:val="15"/>
      <w:numFmt w:val="decimal"/>
      <w:lvlText w:val="%1"/>
      <w:lvlJc w:val="left"/>
      <w:pPr>
        <w:ind w:left="1200" w:hanging="1200"/>
      </w:pPr>
      <w:rPr>
        <w:rFonts w:hint="default"/>
      </w:rPr>
    </w:lvl>
    <w:lvl w:ilvl="1">
      <w:numFmt w:val="decimalZero"/>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Zero"/>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CF517F"/>
    <w:rsid w:val="00396D2B"/>
    <w:rsid w:val="004A5DBD"/>
    <w:rsid w:val="00860096"/>
    <w:rsid w:val="0086205A"/>
    <w:rsid w:val="00B80256"/>
    <w:rsid w:val="00C607C1"/>
    <w:rsid w:val="00CF517F"/>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7F"/>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17F"/>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CF517F"/>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7">
    <w:name w:val="Văn bản nội dung (7)_"/>
    <w:basedOn w:val="DefaultParagraphFont"/>
    <w:link w:val="Vnbnnidung70"/>
    <w:rsid w:val="00CF517F"/>
    <w:rPr>
      <w:rFonts w:eastAsia="Times New Roman" w:cs="Times New Roman"/>
      <w:b/>
      <w:bCs/>
      <w:szCs w:val="28"/>
      <w:shd w:val="clear" w:color="auto" w:fill="FFFFFF"/>
    </w:rPr>
  </w:style>
  <w:style w:type="character" w:customStyle="1" w:styleId="Vnbnnidung7Gincch0pt">
    <w:name w:val="Văn bản nội dung (7) + Giãn cách 0 pt"/>
    <w:basedOn w:val="Vnbnnidung7"/>
    <w:rsid w:val="00CF517F"/>
    <w:rPr>
      <w:color w:val="000000"/>
      <w:spacing w:val="-10"/>
      <w:w w:val="100"/>
      <w:position w:val="0"/>
      <w:lang w:val="vi-VN" w:eastAsia="vi-VN" w:bidi="vi-VN"/>
    </w:rPr>
  </w:style>
  <w:style w:type="character" w:customStyle="1" w:styleId="Vnbnnidung15">
    <w:name w:val="Văn bản nội dung (15)_"/>
    <w:basedOn w:val="DefaultParagraphFont"/>
    <w:link w:val="Vnbnnidung150"/>
    <w:rsid w:val="00CF517F"/>
    <w:rPr>
      <w:rFonts w:eastAsia="Times New Roman" w:cs="Times New Roman"/>
      <w:b/>
      <w:bCs/>
      <w:i/>
      <w:iCs/>
      <w:spacing w:val="-10"/>
      <w:szCs w:val="28"/>
      <w:shd w:val="clear" w:color="auto" w:fill="FFFFFF"/>
    </w:rPr>
  </w:style>
  <w:style w:type="paragraph" w:customStyle="1" w:styleId="Vnbnnidung70">
    <w:name w:val="Văn bản nội dung (7)"/>
    <w:basedOn w:val="Normal"/>
    <w:link w:val="Vnbnnidung7"/>
    <w:rsid w:val="00CF517F"/>
    <w:pPr>
      <w:widowControl w:val="0"/>
      <w:shd w:val="clear" w:color="auto" w:fill="FFFFFF"/>
      <w:spacing w:before="60" w:after="60" w:line="0" w:lineRule="atLeast"/>
      <w:jc w:val="both"/>
    </w:pPr>
    <w:rPr>
      <w:rFonts w:asciiTheme="minorHAnsi" w:hAnsiTheme="minorHAnsi"/>
      <w:b/>
      <w:bCs/>
      <w:color w:val="auto"/>
      <w:sz w:val="22"/>
      <w:szCs w:val="28"/>
    </w:rPr>
  </w:style>
  <w:style w:type="paragraph" w:customStyle="1" w:styleId="Vnbnnidung150">
    <w:name w:val="Văn bản nội dung (15)"/>
    <w:basedOn w:val="Normal"/>
    <w:link w:val="Vnbnnidung15"/>
    <w:rsid w:val="00CF517F"/>
    <w:pPr>
      <w:widowControl w:val="0"/>
      <w:shd w:val="clear" w:color="auto" w:fill="FFFFFF"/>
      <w:spacing w:before="120" w:after="120" w:line="335" w:lineRule="exact"/>
      <w:ind w:firstLine="740"/>
      <w:jc w:val="both"/>
    </w:pPr>
    <w:rPr>
      <w:rFonts w:asciiTheme="minorHAnsi" w:hAnsiTheme="minorHAnsi"/>
      <w:b/>
      <w:bCs/>
      <w:i/>
      <w:iCs/>
      <w:color w:val="auto"/>
      <w:spacing w:val="-10"/>
      <w:sz w:val="22"/>
      <w:szCs w:val="28"/>
    </w:rPr>
  </w:style>
  <w:style w:type="character" w:customStyle="1" w:styleId="Vnbnnidung7Innghing">
    <w:name w:val="Văn bản nội dung (7) + In nghiêng"/>
    <w:basedOn w:val="Vnbnnidung7"/>
    <w:rsid w:val="00CF517F"/>
    <w:rPr>
      <w:rFonts w:ascii="Times New Roman" w:hAnsi="Times New Roman"/>
      <w:i/>
      <w:iCs/>
      <w:smallCaps w:val="0"/>
      <w:strike w:val="0"/>
      <w:color w:val="000000"/>
      <w:spacing w:val="0"/>
      <w:w w:val="100"/>
      <w:position w:val="0"/>
      <w:sz w:val="28"/>
      <w:u w:val="none"/>
      <w:lang w:val="vi-VN" w:eastAsia="vi-VN" w:bidi="vi-VN"/>
    </w:rPr>
  </w:style>
  <w:style w:type="character" w:customStyle="1" w:styleId="Vnbnnidung713pt">
    <w:name w:val="Văn bản nội dung (7) + 13 pt"/>
    <w:basedOn w:val="Vnbnnidung7"/>
    <w:rsid w:val="00CF517F"/>
    <w:rPr>
      <w:rFonts w:ascii="Times New Roman" w:hAnsi="Times New Roman"/>
      <w:i w:val="0"/>
      <w:iCs w:val="0"/>
      <w:smallCaps w:val="0"/>
      <w:strike w:val="0"/>
      <w:color w:val="000000"/>
      <w:spacing w:val="0"/>
      <w:w w:val="100"/>
      <w:position w:val="0"/>
      <w:sz w:val="26"/>
      <w:szCs w:val="26"/>
      <w:u w:val="none"/>
      <w:lang w:val="vi-VN" w:eastAsia="vi-VN" w:bidi="vi-VN"/>
    </w:rPr>
  </w:style>
  <w:style w:type="character" w:customStyle="1" w:styleId="Vnbnnidung21">
    <w:name w:val="Văn bản nội dung (21)_"/>
    <w:basedOn w:val="DefaultParagraphFont"/>
    <w:link w:val="Vnbnnidung210"/>
    <w:rsid w:val="00CF517F"/>
    <w:rPr>
      <w:rFonts w:eastAsia="Times New Roman" w:cs="Times New Roman"/>
      <w:b/>
      <w:bCs/>
      <w:szCs w:val="28"/>
      <w:shd w:val="clear" w:color="auto" w:fill="FFFFFF"/>
    </w:rPr>
  </w:style>
  <w:style w:type="character" w:customStyle="1" w:styleId="Tiu6211pt">
    <w:name w:val="Tiêu đề #6 (2) + 11 pt"/>
    <w:aliases w:val="Không in đậm,Đầu trang hoặc chân trang (7) + 8 pt,Giãn cách 1 pt,Văn bản nội dung (3) + 14 pt,Giãn cách 0 pt Exact,Văn bản nội dung (15) + 6 pt"/>
    <w:basedOn w:val="DefaultParagraphFont"/>
    <w:rsid w:val="00CF517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customStyle="1" w:styleId="Vnbnnidung210">
    <w:name w:val="Văn bản nội dung (21)"/>
    <w:basedOn w:val="Normal"/>
    <w:link w:val="Vnbnnidung21"/>
    <w:rsid w:val="00CF517F"/>
    <w:pPr>
      <w:widowControl w:val="0"/>
      <w:shd w:val="clear" w:color="auto" w:fill="FFFFFF"/>
      <w:spacing w:before="540" w:line="328" w:lineRule="exact"/>
      <w:jc w:val="center"/>
    </w:pPr>
    <w:rPr>
      <w:rFonts w:asciiTheme="minorHAnsi" w:hAnsiTheme="minorHAnsi"/>
      <w:b/>
      <w:bCs/>
      <w:color w:val="auto"/>
      <w:sz w:val="22"/>
      <w:szCs w:val="28"/>
    </w:rPr>
  </w:style>
  <w:style w:type="character" w:customStyle="1" w:styleId="Vnbnnidung21Gincch0pt">
    <w:name w:val="Văn bản nội dung (21) + Giãn cách 0 pt"/>
    <w:basedOn w:val="Vnbnnidung21"/>
    <w:rsid w:val="00CF517F"/>
    <w:rPr>
      <w:rFonts w:ascii="Times New Roman" w:hAnsi="Times New Roman"/>
      <w:i w:val="0"/>
      <w:iCs w:val="0"/>
      <w:smallCaps w:val="0"/>
      <w:strike w:val="0"/>
      <w:color w:val="000000"/>
      <w:spacing w:val="-10"/>
      <w:w w:val="100"/>
      <w:position w:val="0"/>
      <w:sz w:val="28"/>
      <w:u w:val="none"/>
      <w:lang w:val="vi-VN" w:eastAsia="vi-VN" w:bidi="vi-VN"/>
    </w:rPr>
  </w:style>
  <w:style w:type="character" w:customStyle="1" w:styleId="Vnbnnidung74">
    <w:name w:val="Văn bản nội dung (74)_"/>
    <w:basedOn w:val="DefaultParagraphFont"/>
    <w:link w:val="Vnbnnidung740"/>
    <w:rsid w:val="00CF517F"/>
    <w:rPr>
      <w:rFonts w:eastAsia="Times New Roman" w:cs="Times New Roman"/>
      <w:b/>
      <w:bCs/>
      <w:sz w:val="32"/>
      <w:szCs w:val="32"/>
      <w:shd w:val="clear" w:color="auto" w:fill="FFFFFF"/>
    </w:rPr>
  </w:style>
  <w:style w:type="character" w:customStyle="1" w:styleId="Vnbnnidung74Gincch0pt">
    <w:name w:val="Văn bản nội dung (74) + Giãn cách 0 pt"/>
    <w:basedOn w:val="Vnbnnidung74"/>
    <w:rsid w:val="00CF517F"/>
    <w:rPr>
      <w:color w:val="000000"/>
      <w:spacing w:val="-10"/>
      <w:w w:val="100"/>
      <w:position w:val="0"/>
      <w:lang w:val="vi-VN" w:eastAsia="vi-VN" w:bidi="vi-VN"/>
    </w:rPr>
  </w:style>
  <w:style w:type="character" w:customStyle="1" w:styleId="Vnbnnidung15Khnginnghing">
    <w:name w:val="Văn bản nội dung (15) + Không in nghiêng"/>
    <w:basedOn w:val="Vnbnnidung15"/>
    <w:rsid w:val="00CF517F"/>
    <w:rPr>
      <w:rFonts w:ascii="Times New Roman" w:hAnsi="Times New Roman"/>
      <w:smallCaps w:val="0"/>
      <w:strike w:val="0"/>
      <w:color w:val="000000"/>
      <w:w w:val="100"/>
      <w:position w:val="0"/>
      <w:sz w:val="28"/>
      <w:u w:val="none"/>
      <w:lang w:val="vi-VN" w:eastAsia="vi-VN" w:bidi="vi-VN"/>
    </w:rPr>
  </w:style>
  <w:style w:type="paragraph" w:customStyle="1" w:styleId="Vnbnnidung740">
    <w:name w:val="Văn bản nội dung (74)"/>
    <w:basedOn w:val="Normal"/>
    <w:link w:val="Vnbnnidung74"/>
    <w:rsid w:val="00CF517F"/>
    <w:pPr>
      <w:widowControl w:val="0"/>
      <w:shd w:val="clear" w:color="auto" w:fill="FFFFFF"/>
      <w:spacing w:line="313" w:lineRule="exact"/>
    </w:pPr>
    <w:rPr>
      <w:rFonts w:asciiTheme="minorHAnsi" w:hAnsiTheme="minorHAnsi"/>
      <w:b/>
      <w:bCs/>
      <w:color w:val="auto"/>
      <w:sz w:val="32"/>
      <w:szCs w:val="32"/>
    </w:rPr>
  </w:style>
  <w:style w:type="paragraph" w:styleId="Header">
    <w:name w:val="header"/>
    <w:basedOn w:val="Normal"/>
    <w:link w:val="HeaderChar"/>
    <w:uiPriority w:val="99"/>
    <w:semiHidden/>
    <w:unhideWhenUsed/>
    <w:rsid w:val="00C607C1"/>
    <w:pPr>
      <w:tabs>
        <w:tab w:val="center" w:pos="4680"/>
        <w:tab w:val="right" w:pos="9360"/>
      </w:tabs>
    </w:pPr>
  </w:style>
  <w:style w:type="character" w:customStyle="1" w:styleId="HeaderChar">
    <w:name w:val="Header Char"/>
    <w:basedOn w:val="DefaultParagraphFont"/>
    <w:link w:val="Header"/>
    <w:uiPriority w:val="99"/>
    <w:semiHidden/>
    <w:rsid w:val="00C607C1"/>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C607C1"/>
    <w:pPr>
      <w:tabs>
        <w:tab w:val="center" w:pos="4680"/>
        <w:tab w:val="right" w:pos="9360"/>
      </w:tabs>
    </w:pPr>
  </w:style>
  <w:style w:type="character" w:customStyle="1" w:styleId="FooterChar">
    <w:name w:val="Footer Char"/>
    <w:basedOn w:val="DefaultParagraphFont"/>
    <w:link w:val="Footer"/>
    <w:uiPriority w:val="99"/>
    <w:rsid w:val="00C607C1"/>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2018-05-23T08:06:00Z</dcterms:created>
  <dcterms:modified xsi:type="dcterms:W3CDTF">2018-05-23T08:08:00Z</dcterms:modified>
</cp:coreProperties>
</file>