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000"/>
      </w:tblPr>
      <w:tblGrid>
        <w:gridCol w:w="3261"/>
        <w:gridCol w:w="6095"/>
      </w:tblGrid>
      <w:tr w:rsidR="00352664" w:rsidRPr="00D11284" w:rsidTr="002808BD">
        <w:trPr>
          <w:trHeight w:val="709"/>
        </w:trPr>
        <w:tc>
          <w:tcPr>
            <w:tcW w:w="3261" w:type="dxa"/>
          </w:tcPr>
          <w:p w:rsidR="00352664" w:rsidRPr="00D11284" w:rsidRDefault="00352664" w:rsidP="002808BD">
            <w:pPr>
              <w:jc w:val="center"/>
              <w:rPr>
                <w:b/>
                <w:bCs/>
                <w:sz w:val="26"/>
              </w:rPr>
            </w:pPr>
            <w:r w:rsidRPr="00D11284">
              <w:rPr>
                <w:b/>
                <w:bCs/>
                <w:sz w:val="26"/>
              </w:rPr>
              <w:t>HỘI ĐỒNG NHÂN DÂN</w:t>
            </w:r>
          </w:p>
          <w:p w:rsidR="00352664" w:rsidRPr="00D11284" w:rsidRDefault="00352664" w:rsidP="002808BD">
            <w:pPr>
              <w:jc w:val="center"/>
              <w:rPr>
                <w:bCs/>
                <w:sz w:val="26"/>
              </w:rPr>
            </w:pPr>
            <w:r w:rsidRPr="00D11284">
              <w:rPr>
                <w:b/>
                <w:bCs/>
                <w:sz w:val="26"/>
              </w:rPr>
              <w:t>HUYỆN SA THẦY</w:t>
            </w:r>
          </w:p>
          <w:p w:rsidR="00352664" w:rsidRPr="00D11284" w:rsidRDefault="006B50FC" w:rsidP="002808BD">
            <w:pPr>
              <w:spacing w:line="120" w:lineRule="auto"/>
              <w:jc w:val="center"/>
              <w:rPr>
                <w:b/>
                <w:bCs/>
                <w:sz w:val="26"/>
              </w:rPr>
            </w:pPr>
            <w:r>
              <w:rPr>
                <w:b/>
                <w:bCs/>
                <w:noProof/>
                <w:sz w:val="26"/>
              </w:rPr>
              <w:pict>
                <v:line id="Line 2" o:spid="_x0000_s1026" style="position:absolute;left:0;text-align:left;z-index:251656704;visibility:visible" from="51.85pt,1.3pt" to="87.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Eo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"/>
              </w:pict>
            </w:r>
            <w:r w:rsidR="00352664" w:rsidRPr="00D11284">
              <w:rPr>
                <w:b/>
                <w:bCs/>
                <w:sz w:val="26"/>
              </w:rPr>
              <w:softHyphen/>
            </w:r>
            <w:r w:rsidR="00352664" w:rsidRPr="00D11284">
              <w:rPr>
                <w:b/>
                <w:bCs/>
                <w:sz w:val="26"/>
              </w:rPr>
              <w:softHyphen/>
            </w:r>
            <w:r w:rsidR="00352664" w:rsidRPr="00D11284">
              <w:rPr>
                <w:b/>
                <w:bCs/>
                <w:sz w:val="26"/>
              </w:rPr>
              <w:softHyphen/>
            </w:r>
          </w:p>
        </w:tc>
        <w:tc>
          <w:tcPr>
            <w:tcW w:w="6095" w:type="dxa"/>
          </w:tcPr>
          <w:p w:rsidR="00352664" w:rsidRPr="00D11284" w:rsidRDefault="00352664" w:rsidP="002808BD">
            <w:pPr>
              <w:jc w:val="center"/>
              <w:rPr>
                <w:b/>
                <w:bCs/>
                <w:sz w:val="26"/>
              </w:rPr>
            </w:pPr>
            <w:r w:rsidRPr="00D11284">
              <w:rPr>
                <w:b/>
                <w:bCs/>
                <w:sz w:val="26"/>
              </w:rPr>
              <w:t>CỘNG HOÀ XÃ HỘI CHỦ NGHĨA VIỆT NAM</w:t>
            </w:r>
          </w:p>
          <w:p w:rsidR="00352664" w:rsidRPr="00D11284" w:rsidRDefault="00352664" w:rsidP="002808BD">
            <w:pPr>
              <w:pStyle w:val="Heading2"/>
              <w:spacing w:after="0"/>
              <w:rPr>
                <w:sz w:val="28"/>
                <w:szCs w:val="28"/>
              </w:rPr>
            </w:pPr>
            <w:r w:rsidRPr="00D11284">
              <w:rPr>
                <w:sz w:val="28"/>
                <w:szCs w:val="28"/>
              </w:rPr>
              <w:t>Độc lập -  Tự do  -  Hạnh phúc</w:t>
            </w:r>
          </w:p>
          <w:p w:rsidR="00352664" w:rsidRPr="00D11284" w:rsidRDefault="006B50FC" w:rsidP="002808BD">
            <w:pPr>
              <w:spacing w:line="120" w:lineRule="auto"/>
              <w:jc w:val="center"/>
            </w:pPr>
            <w:r>
              <w:rPr>
                <w:noProof/>
              </w:rPr>
              <w:pict>
                <v:line id="Line 3" o:spid="_x0000_s1028" style="position:absolute;left:0;text-align:left;z-index:251657728;visibility:visible" from="57.5pt,1.3pt" to="234.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3S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"/>
              </w:pict>
            </w:r>
          </w:p>
        </w:tc>
      </w:tr>
      <w:tr w:rsidR="00352664" w:rsidRPr="00D11284" w:rsidTr="0095397C">
        <w:trPr>
          <w:trHeight w:val="351"/>
        </w:trPr>
        <w:tc>
          <w:tcPr>
            <w:tcW w:w="3261" w:type="dxa"/>
            <w:vAlign w:val="center"/>
          </w:tcPr>
          <w:p w:rsidR="00352664" w:rsidRPr="00D11284" w:rsidRDefault="00352664" w:rsidP="007402C2">
            <w:pPr>
              <w:spacing w:before="240"/>
              <w:jc w:val="center"/>
              <w:rPr>
                <w:sz w:val="26"/>
                <w:szCs w:val="26"/>
              </w:rPr>
            </w:pPr>
            <w:r w:rsidRPr="00D11284">
              <w:rPr>
                <w:sz w:val="26"/>
                <w:szCs w:val="26"/>
              </w:rPr>
              <w:t>Số:</w:t>
            </w:r>
            <w:r w:rsidR="00BE076D">
              <w:rPr>
                <w:sz w:val="26"/>
                <w:szCs w:val="26"/>
              </w:rPr>
              <w:t xml:space="preserve"> </w:t>
            </w:r>
            <w:r w:rsidR="007402C2">
              <w:rPr>
                <w:sz w:val="26"/>
                <w:szCs w:val="26"/>
              </w:rPr>
              <w:t>72</w:t>
            </w:r>
            <w:r w:rsidRPr="00D11284">
              <w:rPr>
                <w:sz w:val="26"/>
                <w:szCs w:val="26"/>
              </w:rPr>
              <w:t>/BC-HĐND</w:t>
            </w:r>
          </w:p>
        </w:tc>
        <w:tc>
          <w:tcPr>
            <w:tcW w:w="6095" w:type="dxa"/>
            <w:vAlign w:val="center"/>
          </w:tcPr>
          <w:p w:rsidR="00352664" w:rsidRPr="00D11284" w:rsidRDefault="00352664" w:rsidP="007402C2">
            <w:pPr>
              <w:spacing w:before="240"/>
              <w:jc w:val="center"/>
              <w:rPr>
                <w:i/>
              </w:rPr>
            </w:pPr>
            <w:r w:rsidRPr="00D11284">
              <w:rPr>
                <w:i/>
              </w:rPr>
              <w:t>Sa Thầy, ngày</w:t>
            </w:r>
            <w:r w:rsidR="007402C2">
              <w:rPr>
                <w:i/>
              </w:rPr>
              <w:t xml:space="preserve"> 28 </w:t>
            </w:r>
            <w:r w:rsidRPr="00D11284">
              <w:rPr>
                <w:i/>
              </w:rPr>
              <w:t>tháng</w:t>
            </w:r>
            <w:r w:rsidR="00DD06C2">
              <w:rPr>
                <w:i/>
              </w:rPr>
              <w:t xml:space="preserve"> 1</w:t>
            </w:r>
            <w:r w:rsidR="00485D88">
              <w:rPr>
                <w:i/>
              </w:rPr>
              <w:t>1</w:t>
            </w:r>
            <w:r w:rsidRPr="00D11284">
              <w:rPr>
                <w:i/>
              </w:rPr>
              <w:t xml:space="preserve"> năm 201</w:t>
            </w:r>
            <w:r w:rsidR="00485D88">
              <w:rPr>
                <w:i/>
              </w:rPr>
              <w:t>8</w:t>
            </w:r>
          </w:p>
        </w:tc>
      </w:tr>
    </w:tbl>
    <w:p w:rsidR="00352664" w:rsidRPr="00D11284" w:rsidRDefault="00352664" w:rsidP="00352664">
      <w:pPr>
        <w:rPr>
          <w:b/>
          <w:lang w:val="vi-VN"/>
        </w:rPr>
      </w:pPr>
    </w:p>
    <w:p w:rsidR="00352664" w:rsidRPr="00D11284" w:rsidRDefault="00352664" w:rsidP="00352664">
      <w:pPr>
        <w:jc w:val="center"/>
        <w:rPr>
          <w:b/>
        </w:rPr>
      </w:pPr>
      <w:r w:rsidRPr="00D11284">
        <w:rPr>
          <w:b/>
        </w:rPr>
        <w:t>BÁO CÁO</w:t>
      </w:r>
    </w:p>
    <w:p w:rsidR="00714559" w:rsidRDefault="00352664" w:rsidP="00352664">
      <w:pPr>
        <w:jc w:val="center"/>
        <w:rPr>
          <w:b/>
        </w:rPr>
      </w:pPr>
      <w:r w:rsidRPr="00D11284">
        <w:rPr>
          <w:b/>
        </w:rPr>
        <w:t>Kết quả giám sát tình hình triển khai thực hiện các chỉ tiêu Nghị quyết HĐND huyện về phát triển kinh tế - xã hội</w:t>
      </w:r>
      <w:r w:rsidR="00040B02">
        <w:rPr>
          <w:b/>
        </w:rPr>
        <w:t>, quốc phòng - an ninh</w:t>
      </w:r>
    </w:p>
    <w:p w:rsidR="00352664" w:rsidRPr="00D11284" w:rsidRDefault="00352664" w:rsidP="00352664">
      <w:pPr>
        <w:jc w:val="center"/>
        <w:rPr>
          <w:b/>
        </w:rPr>
      </w:pPr>
      <w:r w:rsidRPr="00D11284">
        <w:rPr>
          <w:b/>
        </w:rPr>
        <w:t xml:space="preserve">trên địa bàn huyện </w:t>
      </w:r>
      <w:r w:rsidR="00485D88">
        <w:rPr>
          <w:b/>
        </w:rPr>
        <w:t xml:space="preserve">năm </w:t>
      </w:r>
      <w:r w:rsidRPr="00D11284">
        <w:rPr>
          <w:b/>
        </w:rPr>
        <w:t>201</w:t>
      </w:r>
      <w:r w:rsidR="00485D88">
        <w:rPr>
          <w:b/>
        </w:rPr>
        <w:t>8</w:t>
      </w:r>
    </w:p>
    <w:p w:rsidR="00352664" w:rsidRPr="00D11284" w:rsidRDefault="006B50FC" w:rsidP="00352664">
      <w:r>
        <w:rPr>
          <w:noProof/>
        </w:rPr>
        <w:pict>
          <v:line id="Line 4" o:spid="_x0000_s1027" style="position:absolute;z-index:251658752;visibility:visible" from="199.45pt,4.25pt" to="269.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z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P5Ik1B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"/>
        </w:pict>
      </w:r>
    </w:p>
    <w:p w:rsidR="00352664" w:rsidRPr="008A5D3B" w:rsidRDefault="00352664" w:rsidP="008A5D3B">
      <w:pPr>
        <w:spacing w:before="120" w:after="120"/>
        <w:ind w:firstLine="720"/>
        <w:jc w:val="both"/>
      </w:pPr>
      <w:r w:rsidRPr="008A5D3B">
        <w:t xml:space="preserve">Thực hiện Kế hoạch của Thường trực HĐND huyện về giám sát tình hình </w:t>
      </w:r>
      <w:r w:rsidR="0007414E" w:rsidRPr="008A5D3B">
        <w:t xml:space="preserve">triển khai </w:t>
      </w:r>
      <w:r w:rsidRPr="008A5D3B">
        <w:t xml:space="preserve">thực hiện </w:t>
      </w:r>
      <w:r w:rsidR="0007414E" w:rsidRPr="008A5D3B">
        <w:t xml:space="preserve">các chỉ tiêu </w:t>
      </w:r>
      <w:r w:rsidRPr="008A5D3B">
        <w:t>Nghị quyết HĐND huyện về phát triển kinh tế - xã hội</w:t>
      </w:r>
      <w:r w:rsidR="00040B02" w:rsidRPr="008A5D3B">
        <w:t>, quốc phòng - an ninh</w:t>
      </w:r>
      <w:r w:rsidRPr="008A5D3B">
        <w:t xml:space="preserve"> trên địa bàn huyện, Thường trực HĐND báo cáo kết quả giám sát </w:t>
      </w:r>
      <w:r w:rsidR="00040B02" w:rsidRPr="008A5D3B">
        <w:t xml:space="preserve">về tình hình thực hiện nhiệm vụ phát triển kinh tế xã hội, đảm bảo quốc phòng an ninh của huyện năm 2018 </w:t>
      </w:r>
      <w:r w:rsidRPr="008A5D3B">
        <w:t>như sau:</w:t>
      </w:r>
    </w:p>
    <w:p w:rsidR="00352664" w:rsidRPr="008A5D3B" w:rsidRDefault="00352664" w:rsidP="008A5D3B">
      <w:pPr>
        <w:spacing w:before="120" w:after="120"/>
        <w:ind w:firstLine="720"/>
        <w:jc w:val="both"/>
        <w:rPr>
          <w:b/>
        </w:rPr>
      </w:pPr>
      <w:r w:rsidRPr="008A5D3B">
        <w:rPr>
          <w:b/>
        </w:rPr>
        <w:t>I. Đánh giá chung</w:t>
      </w:r>
    </w:p>
    <w:p w:rsidR="00352664" w:rsidRPr="008A5D3B" w:rsidRDefault="00714559" w:rsidP="008A5D3B">
      <w:pPr>
        <w:spacing w:before="120" w:after="120"/>
        <w:ind w:firstLine="720"/>
        <w:jc w:val="both"/>
        <w:rPr>
          <w:bCs/>
        </w:rPr>
      </w:pPr>
      <w:r w:rsidRPr="008A5D3B">
        <w:t>N</w:t>
      </w:r>
      <w:r w:rsidR="00040B02" w:rsidRPr="008A5D3B">
        <w:t xml:space="preserve">ăm 2018, </w:t>
      </w:r>
      <w:r w:rsidRPr="008A5D3B">
        <w:t xml:space="preserve">phát triển </w:t>
      </w:r>
      <w:r w:rsidR="00040B02" w:rsidRPr="008A5D3B">
        <w:t>kinh tế của huyện bị ảnh hưởng nhiều do tình hình mưa bão kéo dài, dịch bệnh xẩy ra trên người, cây trồng, vật nuôi</w:t>
      </w:r>
      <w:r w:rsidR="00352664" w:rsidRPr="008A5D3B">
        <w:t xml:space="preserve">. </w:t>
      </w:r>
      <w:r w:rsidR="007B176A" w:rsidRPr="008A5D3B">
        <w:t xml:space="preserve">Nhưng </w:t>
      </w:r>
      <w:r w:rsidR="00352664" w:rsidRPr="008A5D3B">
        <w:t>dưới sự</w:t>
      </w:r>
      <w:r w:rsidR="00040B02" w:rsidRPr="008A5D3B">
        <w:t xml:space="preserve"> lãnh đạo, chỉ đạo kịp thời của UBND huyện, </w:t>
      </w:r>
      <w:r w:rsidR="00352664" w:rsidRPr="008A5D3B">
        <w:t xml:space="preserve">cấp ủy, chính quyền các xã, thị trấn </w:t>
      </w:r>
      <w:r w:rsidR="00352664" w:rsidRPr="008A5D3B">
        <w:rPr>
          <w:bCs/>
        </w:rPr>
        <w:t>đã có nhiều cố gắng để thực hiện tốt các chỉ tiêu về kinh tế - xã hội, quốc phòng - an ninh, đã bám sát Nghị quyết của HĐND huyện, nhiều chỉ tiêu đạt và vượt kế hoạch đề ra.</w:t>
      </w:r>
    </w:p>
    <w:p w:rsidR="00352664" w:rsidRPr="008A5D3B" w:rsidRDefault="00352664" w:rsidP="008A5D3B">
      <w:pPr>
        <w:spacing w:before="120" w:after="120"/>
        <w:ind w:firstLine="720"/>
        <w:jc w:val="both"/>
        <w:rPr>
          <w:b/>
        </w:rPr>
      </w:pPr>
      <w:r w:rsidRPr="008A5D3B">
        <w:rPr>
          <w:b/>
        </w:rPr>
        <w:t>II. Kết quả đạt được</w:t>
      </w:r>
    </w:p>
    <w:p w:rsidR="00352664" w:rsidRPr="008A5D3B" w:rsidRDefault="00352664" w:rsidP="008A5D3B">
      <w:pPr>
        <w:pStyle w:val="BodyTextIndent"/>
        <w:spacing w:before="120" w:after="120"/>
        <w:rPr>
          <w:rFonts w:ascii="Times New Roman" w:hAnsi="Times New Roman"/>
          <w:b/>
          <w:szCs w:val="28"/>
        </w:rPr>
      </w:pPr>
      <w:r w:rsidRPr="008A5D3B">
        <w:rPr>
          <w:rFonts w:ascii="Times New Roman" w:hAnsi="Times New Roman"/>
          <w:b/>
          <w:szCs w:val="28"/>
        </w:rPr>
        <w:t>1. Lĩnh vực kinh tế</w:t>
      </w:r>
    </w:p>
    <w:p w:rsidR="00352664" w:rsidRPr="008A5D3B" w:rsidRDefault="00352664" w:rsidP="008A5D3B">
      <w:pPr>
        <w:pStyle w:val="BodyTextIndent"/>
        <w:spacing w:before="120" w:after="120"/>
        <w:rPr>
          <w:rFonts w:ascii="Times New Roman" w:hAnsi="Times New Roman"/>
          <w:b/>
          <w:i/>
          <w:szCs w:val="28"/>
        </w:rPr>
      </w:pPr>
      <w:r w:rsidRPr="008A5D3B">
        <w:rPr>
          <w:rFonts w:ascii="Times New Roman" w:hAnsi="Times New Roman"/>
          <w:b/>
          <w:i/>
          <w:szCs w:val="28"/>
        </w:rPr>
        <w:t xml:space="preserve">1.1. Về nông, lâm nghiệp và thủy sản </w:t>
      </w:r>
    </w:p>
    <w:p w:rsidR="00040B02" w:rsidRPr="008A5D3B" w:rsidRDefault="00040B02" w:rsidP="008A5D3B">
      <w:pPr>
        <w:pStyle w:val="Vnbnnidung90"/>
        <w:shd w:val="clear" w:color="auto" w:fill="auto"/>
        <w:spacing w:before="120" w:after="120" w:line="240" w:lineRule="auto"/>
        <w:ind w:firstLine="720"/>
        <w:rPr>
          <w:bCs/>
          <w:sz w:val="28"/>
          <w:szCs w:val="28"/>
          <w:lang w:val="nl-NL"/>
        </w:rPr>
      </w:pPr>
      <w:r w:rsidRPr="008A5D3B">
        <w:rPr>
          <w:bCs/>
          <w:sz w:val="28"/>
          <w:szCs w:val="28"/>
          <w:lang w:val="nl-NL"/>
        </w:rPr>
        <w:t xml:space="preserve">- Diện tích gieo trồng cây hàng năm ước thực hiện </w:t>
      </w:r>
      <w:r w:rsidR="00BF3B96" w:rsidRPr="008A5D3B">
        <w:rPr>
          <w:bCs/>
          <w:sz w:val="28"/>
          <w:szCs w:val="28"/>
          <w:lang w:val="nl-NL"/>
        </w:rPr>
        <w:t xml:space="preserve">năm </w:t>
      </w:r>
      <w:r w:rsidRPr="008A5D3B">
        <w:rPr>
          <w:bCs/>
          <w:sz w:val="28"/>
          <w:szCs w:val="28"/>
          <w:lang w:val="nl-NL"/>
        </w:rPr>
        <w:t>9.</w:t>
      </w:r>
      <w:r w:rsidR="00BF3B96" w:rsidRPr="008A5D3B">
        <w:rPr>
          <w:bCs/>
          <w:sz w:val="28"/>
          <w:szCs w:val="28"/>
          <w:lang w:val="nl-NL"/>
        </w:rPr>
        <w:t>798</w:t>
      </w:r>
      <w:r w:rsidRPr="008A5D3B">
        <w:rPr>
          <w:bCs/>
          <w:sz w:val="28"/>
          <w:szCs w:val="28"/>
          <w:lang w:val="nl-NL"/>
        </w:rPr>
        <w:t xml:space="preserve"> ha, đạt 96,</w:t>
      </w:r>
      <w:r w:rsidR="00BF3B96" w:rsidRPr="008A5D3B">
        <w:rPr>
          <w:bCs/>
          <w:sz w:val="28"/>
          <w:szCs w:val="28"/>
          <w:lang w:val="nl-NL"/>
        </w:rPr>
        <w:t>80</w:t>
      </w:r>
      <w:r w:rsidRPr="008A5D3B">
        <w:rPr>
          <w:bCs/>
          <w:sz w:val="28"/>
          <w:szCs w:val="28"/>
          <w:lang w:val="nl-NL"/>
        </w:rPr>
        <w:t xml:space="preserve"> % kế hoạch</w:t>
      </w:r>
      <w:r w:rsidR="005B486C" w:rsidRPr="008A5D3B">
        <w:rPr>
          <w:bCs/>
          <w:sz w:val="28"/>
          <w:szCs w:val="28"/>
          <w:lang w:val="nl-NL"/>
        </w:rPr>
        <w:t xml:space="preserve">, trong đó: </w:t>
      </w:r>
      <w:r w:rsidR="005B486C" w:rsidRPr="008A5D3B">
        <w:rPr>
          <w:sz w:val="28"/>
          <w:szCs w:val="28"/>
        </w:rPr>
        <w:t>Lúa Đông xuân thực hiện 666 ha,đạt 102,1</w:t>
      </w:r>
      <w:r w:rsidR="00BF3B96" w:rsidRPr="008A5D3B">
        <w:rPr>
          <w:sz w:val="28"/>
          <w:szCs w:val="28"/>
        </w:rPr>
        <w:t>4%</w:t>
      </w:r>
      <w:r w:rsidR="005B486C" w:rsidRPr="008A5D3B">
        <w:rPr>
          <w:sz w:val="28"/>
          <w:szCs w:val="28"/>
        </w:rPr>
        <w:t xml:space="preserve"> kế hoạch; Lúa nước vụ mùa ước thực hiện 797 ha, bằng </w:t>
      </w:r>
      <w:r w:rsidR="00BF3B96" w:rsidRPr="008A5D3B">
        <w:rPr>
          <w:sz w:val="28"/>
          <w:szCs w:val="28"/>
        </w:rPr>
        <w:t>102,06</w:t>
      </w:r>
      <w:r w:rsidR="005B486C" w:rsidRPr="008A5D3B">
        <w:rPr>
          <w:sz w:val="28"/>
          <w:szCs w:val="28"/>
        </w:rPr>
        <w:t xml:space="preserve">% kế hoạch, năng suất ước đạt 51 tạ/ha; lúa rẫy </w:t>
      </w:r>
      <w:r w:rsidR="00BF3B96" w:rsidRPr="008A5D3B">
        <w:rPr>
          <w:sz w:val="28"/>
          <w:szCs w:val="28"/>
        </w:rPr>
        <w:t xml:space="preserve">609 </w:t>
      </w:r>
      <w:r w:rsidR="005B486C" w:rsidRPr="008A5D3B">
        <w:rPr>
          <w:sz w:val="28"/>
          <w:szCs w:val="28"/>
        </w:rPr>
        <w:t>ha đạt 82,</w:t>
      </w:r>
      <w:r w:rsidR="00BF3B96" w:rsidRPr="008A5D3B">
        <w:rPr>
          <w:sz w:val="28"/>
          <w:szCs w:val="28"/>
        </w:rPr>
        <w:t>99</w:t>
      </w:r>
      <w:r w:rsidR="005B486C" w:rsidRPr="008A5D3B">
        <w:rPr>
          <w:sz w:val="28"/>
          <w:szCs w:val="28"/>
        </w:rPr>
        <w:t xml:space="preserve">% kế hoạch, năng suất ước đạt 12,5 tạ/ha; </w:t>
      </w:r>
      <w:r w:rsidR="005B486C" w:rsidRPr="008A5D3B">
        <w:rPr>
          <w:spacing w:val="2"/>
          <w:sz w:val="28"/>
          <w:szCs w:val="28"/>
        </w:rPr>
        <w:t>Cây Ngô vụ mùa ước diện tích thực hiện khoảng 12</w:t>
      </w:r>
      <w:r w:rsidR="00BF3B96" w:rsidRPr="008A5D3B">
        <w:rPr>
          <w:spacing w:val="2"/>
          <w:sz w:val="28"/>
          <w:szCs w:val="28"/>
        </w:rPr>
        <w:t>7</w:t>
      </w:r>
      <w:r w:rsidR="005B486C" w:rsidRPr="008A5D3B">
        <w:rPr>
          <w:spacing w:val="2"/>
          <w:sz w:val="28"/>
          <w:szCs w:val="28"/>
        </w:rPr>
        <w:t xml:space="preserve"> ha đạt </w:t>
      </w:r>
      <w:r w:rsidR="00BF3B96" w:rsidRPr="008A5D3B">
        <w:rPr>
          <w:spacing w:val="2"/>
          <w:sz w:val="28"/>
          <w:szCs w:val="28"/>
        </w:rPr>
        <w:t>50,43</w:t>
      </w:r>
      <w:r w:rsidR="005B486C" w:rsidRPr="008A5D3B">
        <w:rPr>
          <w:spacing w:val="2"/>
          <w:sz w:val="28"/>
          <w:szCs w:val="28"/>
        </w:rPr>
        <w:t>% kế hoạch, sản lượng ước khoảng 562,5 tấn</w:t>
      </w:r>
      <w:r w:rsidRPr="008A5D3B">
        <w:rPr>
          <w:bCs/>
          <w:sz w:val="28"/>
          <w:szCs w:val="28"/>
          <w:lang w:val="nl-NL"/>
        </w:rPr>
        <w:t>; sản lượng lương thực ước đạt 9.</w:t>
      </w:r>
      <w:r w:rsidR="00BF3B96" w:rsidRPr="008A5D3B">
        <w:rPr>
          <w:bCs/>
          <w:sz w:val="28"/>
          <w:szCs w:val="28"/>
          <w:lang w:val="nl-NL"/>
        </w:rPr>
        <w:t>00</w:t>
      </w:r>
      <w:r w:rsidRPr="008A5D3B">
        <w:rPr>
          <w:bCs/>
          <w:sz w:val="28"/>
          <w:szCs w:val="28"/>
          <w:lang w:val="nl-NL"/>
        </w:rPr>
        <w:t xml:space="preserve">9 tấn, đạt </w:t>
      </w:r>
      <w:r w:rsidR="00BF3B96" w:rsidRPr="008A5D3B">
        <w:rPr>
          <w:bCs/>
          <w:sz w:val="28"/>
          <w:szCs w:val="28"/>
          <w:lang w:val="nl-NL"/>
        </w:rPr>
        <w:t>92,36</w:t>
      </w:r>
      <w:r w:rsidRPr="008A5D3B">
        <w:rPr>
          <w:bCs/>
          <w:sz w:val="28"/>
          <w:szCs w:val="28"/>
          <w:lang w:val="nl-NL"/>
        </w:rPr>
        <w:t>% kế hoạch, trong đó sản lượng lúa 8.</w:t>
      </w:r>
      <w:r w:rsidR="00BF3B96" w:rsidRPr="008A5D3B">
        <w:rPr>
          <w:bCs/>
          <w:sz w:val="28"/>
          <w:szCs w:val="28"/>
          <w:lang w:val="nl-NL"/>
        </w:rPr>
        <w:t>446</w:t>
      </w:r>
      <w:r w:rsidRPr="008A5D3B">
        <w:rPr>
          <w:bCs/>
          <w:sz w:val="28"/>
          <w:szCs w:val="28"/>
          <w:lang w:val="nl-NL"/>
        </w:rPr>
        <w:t xml:space="preserve"> tấn, đạt </w:t>
      </w:r>
      <w:r w:rsidR="00BF3B96" w:rsidRPr="008A5D3B">
        <w:rPr>
          <w:bCs/>
          <w:sz w:val="28"/>
          <w:szCs w:val="28"/>
          <w:lang w:val="nl-NL"/>
        </w:rPr>
        <w:t>98,04</w:t>
      </w:r>
      <w:r w:rsidRPr="008A5D3B">
        <w:rPr>
          <w:bCs/>
          <w:sz w:val="28"/>
          <w:szCs w:val="28"/>
          <w:lang w:val="nl-NL"/>
        </w:rPr>
        <w:t>% kế hoạch. Diện tích cây lâu năm ước thực hiện 17.</w:t>
      </w:r>
      <w:r w:rsidR="00BF3B96" w:rsidRPr="008A5D3B">
        <w:rPr>
          <w:bCs/>
          <w:sz w:val="28"/>
          <w:szCs w:val="28"/>
          <w:lang w:val="nl-NL"/>
        </w:rPr>
        <w:t>467</w:t>
      </w:r>
      <w:r w:rsidRPr="008A5D3B">
        <w:rPr>
          <w:bCs/>
          <w:sz w:val="28"/>
          <w:szCs w:val="28"/>
          <w:lang w:val="nl-NL"/>
        </w:rPr>
        <w:t xml:space="preserve"> ha, bằng 105,</w:t>
      </w:r>
      <w:r w:rsidR="00BF3B96" w:rsidRPr="008A5D3B">
        <w:rPr>
          <w:bCs/>
          <w:sz w:val="28"/>
          <w:szCs w:val="28"/>
          <w:lang w:val="nl-NL"/>
        </w:rPr>
        <w:t>08</w:t>
      </w:r>
      <w:r w:rsidRPr="008A5D3B">
        <w:rPr>
          <w:bCs/>
          <w:sz w:val="28"/>
          <w:szCs w:val="28"/>
          <w:lang w:val="nl-NL"/>
        </w:rPr>
        <w:t>% so cùng kỳ (</w:t>
      </w:r>
      <w:r w:rsidRPr="008A5D3B">
        <w:rPr>
          <w:bCs/>
          <w:i/>
          <w:sz w:val="28"/>
          <w:szCs w:val="28"/>
          <w:lang w:val="nl-NL"/>
        </w:rPr>
        <w:t>vượt 1,</w:t>
      </w:r>
      <w:r w:rsidR="00BF3B96" w:rsidRPr="008A5D3B">
        <w:rPr>
          <w:bCs/>
          <w:i/>
          <w:sz w:val="28"/>
          <w:szCs w:val="28"/>
          <w:lang w:val="nl-NL"/>
        </w:rPr>
        <w:t>09</w:t>
      </w:r>
      <w:r w:rsidRPr="008A5D3B">
        <w:rPr>
          <w:bCs/>
          <w:i/>
          <w:sz w:val="28"/>
          <w:szCs w:val="28"/>
          <w:lang w:val="nl-NL"/>
        </w:rPr>
        <w:t>% kế hoạch</w:t>
      </w:r>
      <w:r w:rsidRPr="008A5D3B">
        <w:rPr>
          <w:bCs/>
          <w:sz w:val="28"/>
          <w:szCs w:val="28"/>
          <w:lang w:val="nl-NL"/>
        </w:rPr>
        <w:t>)</w:t>
      </w:r>
      <w:r w:rsidR="005B486C" w:rsidRPr="008A5D3B">
        <w:rPr>
          <w:bCs/>
          <w:sz w:val="28"/>
          <w:szCs w:val="28"/>
          <w:lang w:val="nl-NL"/>
        </w:rPr>
        <w:t xml:space="preserve">, trong </w:t>
      </w:r>
      <w:r w:rsidR="00BF3B96" w:rsidRPr="008A5D3B">
        <w:rPr>
          <w:bCs/>
          <w:sz w:val="28"/>
          <w:szCs w:val="28"/>
          <w:lang w:val="nl-NL"/>
        </w:rPr>
        <w:t xml:space="preserve">đó </w:t>
      </w:r>
      <w:r w:rsidR="005B486C" w:rsidRPr="008A5D3B">
        <w:rPr>
          <w:spacing w:val="2"/>
          <w:sz w:val="28"/>
          <w:szCs w:val="28"/>
        </w:rPr>
        <w:t>Cây Cà phê diện tích ước thực hiện là 2.</w:t>
      </w:r>
      <w:r w:rsidR="00BF3B96" w:rsidRPr="008A5D3B">
        <w:rPr>
          <w:spacing w:val="2"/>
          <w:sz w:val="28"/>
          <w:szCs w:val="28"/>
        </w:rPr>
        <w:t>331</w:t>
      </w:r>
      <w:r w:rsidR="005B486C" w:rsidRPr="008A5D3B">
        <w:rPr>
          <w:spacing w:val="2"/>
          <w:sz w:val="28"/>
          <w:szCs w:val="28"/>
        </w:rPr>
        <w:t xml:space="preserve"> ha (</w:t>
      </w:r>
      <w:r w:rsidR="005B486C" w:rsidRPr="008A5D3B">
        <w:rPr>
          <w:i/>
          <w:spacing w:val="2"/>
          <w:sz w:val="28"/>
          <w:szCs w:val="28"/>
        </w:rPr>
        <w:t>diện tích trồng mới khoảng 73</w:t>
      </w:r>
      <w:r w:rsidR="00BF3B96" w:rsidRPr="008A5D3B">
        <w:rPr>
          <w:i/>
          <w:spacing w:val="2"/>
          <w:sz w:val="28"/>
          <w:szCs w:val="28"/>
        </w:rPr>
        <w:t>7</w:t>
      </w:r>
      <w:r w:rsidR="005B486C" w:rsidRPr="008A5D3B">
        <w:rPr>
          <w:i/>
          <w:spacing w:val="2"/>
          <w:sz w:val="28"/>
          <w:szCs w:val="28"/>
        </w:rPr>
        <w:t xml:space="preserve"> ha</w:t>
      </w:r>
      <w:r w:rsidR="005B486C" w:rsidRPr="008A5D3B">
        <w:rPr>
          <w:spacing w:val="2"/>
          <w:sz w:val="28"/>
          <w:szCs w:val="28"/>
        </w:rPr>
        <w:t xml:space="preserve">), vượt </w:t>
      </w:r>
      <w:r w:rsidR="00BF3B96" w:rsidRPr="008A5D3B">
        <w:rPr>
          <w:spacing w:val="2"/>
          <w:sz w:val="28"/>
          <w:szCs w:val="28"/>
        </w:rPr>
        <w:t>286,55</w:t>
      </w:r>
      <w:r w:rsidR="005B486C" w:rsidRPr="008A5D3B">
        <w:rPr>
          <w:spacing w:val="2"/>
          <w:sz w:val="28"/>
          <w:szCs w:val="28"/>
        </w:rPr>
        <w:t>% kế hoạch; Cây Cao su diện tích ước thực hiện khoảng 11.9</w:t>
      </w:r>
      <w:r w:rsidR="00BF3B96" w:rsidRPr="008A5D3B">
        <w:rPr>
          <w:spacing w:val="2"/>
          <w:sz w:val="28"/>
          <w:szCs w:val="28"/>
        </w:rPr>
        <w:t xml:space="preserve">68 </w:t>
      </w:r>
      <w:r w:rsidR="005B486C" w:rsidRPr="008A5D3B">
        <w:rPr>
          <w:spacing w:val="2"/>
          <w:sz w:val="28"/>
          <w:szCs w:val="28"/>
        </w:rPr>
        <w:t>ha (</w:t>
      </w:r>
      <w:r w:rsidR="005B486C" w:rsidRPr="008A5D3B">
        <w:rPr>
          <w:i/>
          <w:spacing w:val="2"/>
          <w:sz w:val="28"/>
          <w:szCs w:val="28"/>
        </w:rPr>
        <w:t xml:space="preserve">diện tích trồng mới khoảng </w:t>
      </w:r>
      <w:r w:rsidR="00BF3B96" w:rsidRPr="008A5D3B">
        <w:rPr>
          <w:i/>
          <w:spacing w:val="2"/>
          <w:sz w:val="28"/>
          <w:szCs w:val="28"/>
        </w:rPr>
        <w:t xml:space="preserve">25,7 </w:t>
      </w:r>
      <w:r w:rsidR="005B486C" w:rsidRPr="008A5D3B">
        <w:rPr>
          <w:i/>
          <w:spacing w:val="2"/>
          <w:sz w:val="28"/>
          <w:szCs w:val="28"/>
        </w:rPr>
        <w:t>ha</w:t>
      </w:r>
      <w:r w:rsidR="005B486C" w:rsidRPr="008A5D3B">
        <w:rPr>
          <w:spacing w:val="2"/>
          <w:sz w:val="28"/>
          <w:szCs w:val="28"/>
        </w:rPr>
        <w:t xml:space="preserve">) đạt </w:t>
      </w:r>
      <w:r w:rsidR="00BF3B96" w:rsidRPr="008A5D3B">
        <w:rPr>
          <w:spacing w:val="2"/>
          <w:sz w:val="28"/>
          <w:szCs w:val="28"/>
        </w:rPr>
        <w:t>100,25</w:t>
      </w:r>
      <w:r w:rsidR="005B486C" w:rsidRPr="008A5D3B">
        <w:rPr>
          <w:spacing w:val="2"/>
          <w:sz w:val="28"/>
          <w:szCs w:val="28"/>
        </w:rPr>
        <w:t>% kế hoạch</w:t>
      </w:r>
      <w:r w:rsidRPr="008A5D3B">
        <w:rPr>
          <w:bCs/>
          <w:sz w:val="28"/>
          <w:szCs w:val="28"/>
          <w:lang w:val="nl-NL"/>
        </w:rPr>
        <w:t>.</w:t>
      </w:r>
    </w:p>
    <w:p w:rsidR="005B486C" w:rsidRPr="008A5D3B" w:rsidRDefault="005B486C" w:rsidP="008A5D3B">
      <w:pPr>
        <w:pStyle w:val="Vnbnnidung90"/>
        <w:shd w:val="clear" w:color="auto" w:fill="auto"/>
        <w:spacing w:before="120" w:after="120" w:line="240" w:lineRule="auto"/>
        <w:ind w:firstLine="720"/>
        <w:rPr>
          <w:spacing w:val="2"/>
          <w:sz w:val="28"/>
          <w:szCs w:val="28"/>
        </w:rPr>
      </w:pPr>
      <w:r w:rsidRPr="008A5D3B">
        <w:rPr>
          <w:bCs/>
          <w:sz w:val="28"/>
          <w:szCs w:val="28"/>
          <w:lang w:val="nl-NL"/>
        </w:rPr>
        <w:t xml:space="preserve">Công tác phòng chống hạn được quan tâm nên không xảy ra tình trạng thiếu nước tưới, trong đó đã triển khai thực hiện </w:t>
      </w:r>
      <w:r w:rsidRPr="008A5D3B">
        <w:rPr>
          <w:sz w:val="28"/>
          <w:szCs w:val="28"/>
        </w:rPr>
        <w:t xml:space="preserve">chuyển đổi 35,5 ha diện tích lúa nước thường xuyên bị khô hạn, thiếu nước nước sang trồng sắn tại xã Ya Xiêr và Rờ Kơi; </w:t>
      </w:r>
      <w:r w:rsidRPr="008A5D3B">
        <w:rPr>
          <w:spacing w:val="2"/>
          <w:sz w:val="28"/>
          <w:szCs w:val="28"/>
        </w:rPr>
        <w:t xml:space="preserve">triển khai trồng ngô sinh khối làm thức ăn chăn nuôi gia súc trên diện tích </w:t>
      </w:r>
      <w:r w:rsidRPr="008A5D3B">
        <w:rPr>
          <w:spacing w:val="2"/>
          <w:sz w:val="28"/>
          <w:szCs w:val="28"/>
        </w:rPr>
        <w:lastRenderedPageBreak/>
        <w:t>lúa thiếu nước vụ Đông Xuân 2017-2018 với diện tích 3,175 ha tại thị trấn Sa Thầy.</w:t>
      </w:r>
    </w:p>
    <w:p w:rsidR="00403568" w:rsidRPr="008A5D3B" w:rsidRDefault="00403568" w:rsidP="008A5D3B">
      <w:pPr>
        <w:pStyle w:val="Vnbnnidung90"/>
        <w:shd w:val="clear" w:color="auto" w:fill="auto"/>
        <w:spacing w:before="120" w:after="120" w:line="240" w:lineRule="auto"/>
        <w:ind w:firstLine="720"/>
        <w:rPr>
          <w:bCs/>
          <w:sz w:val="28"/>
          <w:szCs w:val="28"/>
          <w:lang w:val="nl-NL"/>
        </w:rPr>
      </w:pPr>
      <w:r w:rsidRPr="008A5D3B">
        <w:rPr>
          <w:bCs/>
          <w:sz w:val="28"/>
          <w:szCs w:val="28"/>
          <w:lang w:val="nl-NL"/>
        </w:rPr>
        <w:t>Trong năm, trên cây trồng xuất hiện với mật độ không đáng kể các loại bệnh: Tuyến trùng, vàng lá sinh lý gây hại nhẹ trên cây cà phê; xì mủ, bệnh phấn trắng, gây hại rải rác trên cây cao su.</w:t>
      </w:r>
    </w:p>
    <w:p w:rsidR="006E160E" w:rsidRPr="008A5D3B" w:rsidRDefault="006E160E" w:rsidP="008A5D3B">
      <w:pPr>
        <w:pStyle w:val="Vnbnnidung90"/>
        <w:shd w:val="clear" w:color="auto" w:fill="auto"/>
        <w:spacing w:before="120" w:after="120" w:line="240" w:lineRule="auto"/>
        <w:ind w:firstLine="720"/>
        <w:rPr>
          <w:i/>
          <w:color w:val="000000" w:themeColor="text1"/>
          <w:sz w:val="28"/>
          <w:szCs w:val="28"/>
          <w:lang w:val="en-AU"/>
        </w:rPr>
      </w:pPr>
      <w:r w:rsidRPr="008A5D3B">
        <w:rPr>
          <w:bCs/>
          <w:sz w:val="28"/>
          <w:szCs w:val="28"/>
          <w:lang w:val="nl-NL"/>
        </w:rPr>
        <w:t xml:space="preserve">Mùa mưa lũ năm 2018 đã gây thiệt hại trên địa bàn huyện khoảng 30,52 tỷ đồng </w:t>
      </w:r>
      <w:r w:rsidRPr="008A5D3B">
        <w:rPr>
          <w:bCs/>
          <w:i/>
          <w:sz w:val="28"/>
          <w:szCs w:val="28"/>
          <w:lang w:val="nl-NL"/>
        </w:rPr>
        <w:t>(trong đó thiệt hại về sản xuất 15,04 tỷ đồng; thiệt hạ</w:t>
      </w:r>
      <w:r w:rsidR="008A5D3B" w:rsidRPr="008A5D3B">
        <w:rPr>
          <w:bCs/>
          <w:i/>
          <w:sz w:val="28"/>
          <w:szCs w:val="28"/>
          <w:lang w:val="nl-NL"/>
        </w:rPr>
        <w:t>i cơ sở hạ tầng 15,48 tỷ đồng)</w:t>
      </w:r>
      <w:r w:rsidR="008A5D3B" w:rsidRPr="008A5D3B">
        <w:rPr>
          <w:bCs/>
          <w:sz w:val="28"/>
          <w:szCs w:val="28"/>
          <w:lang w:val="nl-NL"/>
        </w:rPr>
        <w:t xml:space="preserve">, </w:t>
      </w:r>
      <w:r w:rsidRPr="008A5D3B">
        <w:rPr>
          <w:bCs/>
          <w:sz w:val="28"/>
          <w:szCs w:val="28"/>
          <w:lang w:val="nl-NL"/>
        </w:rPr>
        <w:t>cụ thể: Diện tích cây lúa là: 147,07 ha; Diện</w:t>
      </w:r>
      <w:r w:rsidR="00066469" w:rsidRPr="008A5D3B">
        <w:rPr>
          <w:bCs/>
          <w:sz w:val="28"/>
          <w:szCs w:val="28"/>
          <w:lang w:val="nl-NL"/>
        </w:rPr>
        <w:t xml:space="preserve"> tích cây Ngô, rau màu: 24,55</w:t>
      </w:r>
      <w:r w:rsidR="008A5D3B" w:rsidRPr="008A5D3B">
        <w:rPr>
          <w:bCs/>
          <w:sz w:val="28"/>
          <w:szCs w:val="28"/>
          <w:lang w:val="nl-NL"/>
        </w:rPr>
        <w:t xml:space="preserve"> </w:t>
      </w:r>
      <w:r w:rsidR="00066469" w:rsidRPr="008A5D3B">
        <w:rPr>
          <w:bCs/>
          <w:sz w:val="28"/>
          <w:szCs w:val="28"/>
          <w:lang w:val="nl-NL"/>
        </w:rPr>
        <w:t>ha</w:t>
      </w:r>
      <w:r w:rsidRPr="008A5D3B">
        <w:rPr>
          <w:bCs/>
          <w:sz w:val="28"/>
          <w:szCs w:val="28"/>
          <w:lang w:val="nl-NL"/>
        </w:rPr>
        <w:t>; Diện tích cây Sắn: 499,39</w:t>
      </w:r>
      <w:r w:rsidR="008A5D3B" w:rsidRPr="008A5D3B">
        <w:rPr>
          <w:bCs/>
          <w:sz w:val="28"/>
          <w:szCs w:val="28"/>
          <w:lang w:val="nl-NL"/>
        </w:rPr>
        <w:t xml:space="preserve"> </w:t>
      </w:r>
      <w:r w:rsidRPr="008A5D3B">
        <w:rPr>
          <w:bCs/>
          <w:sz w:val="28"/>
          <w:szCs w:val="28"/>
          <w:lang w:val="nl-NL"/>
        </w:rPr>
        <w:t>ha;Diện tích cây cao su: 0,9</w:t>
      </w:r>
      <w:r w:rsidR="008A5D3B" w:rsidRPr="008A5D3B">
        <w:rPr>
          <w:bCs/>
          <w:sz w:val="28"/>
          <w:szCs w:val="28"/>
          <w:lang w:val="nl-NL"/>
        </w:rPr>
        <w:t xml:space="preserve"> </w:t>
      </w:r>
      <w:r w:rsidRPr="008A5D3B">
        <w:rPr>
          <w:bCs/>
          <w:sz w:val="28"/>
          <w:szCs w:val="28"/>
          <w:lang w:val="nl-NL"/>
        </w:rPr>
        <w:t>ha; Diện tích cây cà phê: 12,0 ha; Diện tích cây mía: 5,0</w:t>
      </w:r>
      <w:r w:rsidR="008A5D3B" w:rsidRPr="008A5D3B">
        <w:rPr>
          <w:bCs/>
          <w:sz w:val="28"/>
          <w:szCs w:val="28"/>
          <w:lang w:val="nl-NL"/>
        </w:rPr>
        <w:t xml:space="preserve"> </w:t>
      </w:r>
      <w:r w:rsidRPr="008A5D3B">
        <w:rPr>
          <w:bCs/>
          <w:sz w:val="28"/>
          <w:szCs w:val="28"/>
          <w:lang w:val="nl-NL"/>
        </w:rPr>
        <w:t>ha; Diện tích ao bị xói lở, nước tràn qua: 1,52</w:t>
      </w:r>
      <w:r w:rsidR="008A5D3B" w:rsidRPr="008A5D3B">
        <w:rPr>
          <w:bCs/>
          <w:sz w:val="28"/>
          <w:szCs w:val="28"/>
          <w:lang w:val="nl-NL"/>
        </w:rPr>
        <w:t xml:space="preserve"> </w:t>
      </w:r>
      <w:r w:rsidRPr="008A5D3B">
        <w:rPr>
          <w:bCs/>
          <w:sz w:val="28"/>
          <w:szCs w:val="28"/>
          <w:lang w:val="nl-NL"/>
        </w:rPr>
        <w:t>ha</w:t>
      </w:r>
      <w:r w:rsidR="00906D94" w:rsidRPr="008A5D3B">
        <w:rPr>
          <w:bCs/>
          <w:sz w:val="28"/>
          <w:szCs w:val="28"/>
          <w:lang w:val="nl-NL"/>
        </w:rPr>
        <w:t xml:space="preserve"> và nhiều công trình giao thông, thủy lợi khác bị hư hỏng</w:t>
      </w:r>
      <w:r w:rsidR="001E1F9A" w:rsidRPr="008A5D3B">
        <w:rPr>
          <w:bCs/>
          <w:sz w:val="28"/>
          <w:szCs w:val="28"/>
          <w:lang w:val="nl-NL"/>
        </w:rPr>
        <w:t>.</w:t>
      </w:r>
    </w:p>
    <w:p w:rsidR="00403568" w:rsidRPr="008A5D3B" w:rsidRDefault="001E1F9A" w:rsidP="008A5D3B">
      <w:pPr>
        <w:pStyle w:val="Vnbnnidung90"/>
        <w:shd w:val="clear" w:color="auto" w:fill="auto"/>
        <w:spacing w:before="120" w:after="120" w:line="240" w:lineRule="auto"/>
        <w:ind w:firstLine="720"/>
        <w:rPr>
          <w:i/>
          <w:color w:val="000000"/>
          <w:sz w:val="28"/>
          <w:szCs w:val="28"/>
          <w:lang w:val="sv-SE"/>
        </w:rPr>
      </w:pPr>
      <w:r w:rsidRPr="008A5D3B">
        <w:rPr>
          <w:color w:val="000000" w:themeColor="text1"/>
          <w:sz w:val="28"/>
          <w:szCs w:val="28"/>
          <w:lang w:val="en-AU"/>
        </w:rPr>
        <w:t xml:space="preserve">Trước tình hình trên, </w:t>
      </w:r>
      <w:r w:rsidR="006E160E" w:rsidRPr="008A5D3B">
        <w:rPr>
          <w:color w:val="000000" w:themeColor="text1"/>
          <w:sz w:val="28"/>
          <w:szCs w:val="28"/>
          <w:lang w:val="en-AU"/>
        </w:rPr>
        <w:t xml:space="preserve">UBND huyện đã </w:t>
      </w:r>
      <w:r w:rsidR="006E160E" w:rsidRPr="008A5D3B">
        <w:rPr>
          <w:color w:val="000000"/>
          <w:sz w:val="28"/>
          <w:szCs w:val="28"/>
          <w:lang w:val="sv-SE"/>
        </w:rPr>
        <w:t xml:space="preserve">chỉ đạo UBND các xã, thị trấn chủ động sử dụng nguồn dự phòng ngân sách của các xã và vận động đóng góp của một số doanh nghiệp trên địa bàn huyện để kịp thời khắc phục sửa chữa các công trình hư hỏng nhỏ; bố trí 2,72 tỷ đồng từ nguồn dự phòng ngân sách huyện năm 2018 để sửa chữa các công trình cấp bách của huyện </w:t>
      </w:r>
      <w:r w:rsidR="006E160E" w:rsidRPr="008A5D3B">
        <w:rPr>
          <w:i/>
          <w:color w:val="000000"/>
          <w:sz w:val="28"/>
          <w:szCs w:val="28"/>
          <w:lang w:val="sv-SE"/>
        </w:rPr>
        <w:t>(trong đó hỗ trợ triển khai các công trình cơ sở hạ tầng 2,62 tỷ đồng; hỗ trợ 100 triệu đồng di dời 5 hộ dân ở làng Rẽ, xã Mô Rai)</w:t>
      </w:r>
      <w:r w:rsidR="006E160E" w:rsidRPr="008A5D3B">
        <w:rPr>
          <w:color w:val="000000"/>
          <w:sz w:val="28"/>
          <w:szCs w:val="28"/>
          <w:lang w:val="sv-SE"/>
        </w:rPr>
        <w:t xml:space="preserve">. </w:t>
      </w:r>
      <w:r w:rsidRPr="008A5D3B">
        <w:rPr>
          <w:color w:val="000000"/>
          <w:sz w:val="28"/>
          <w:szCs w:val="28"/>
          <w:lang w:val="sv-SE"/>
        </w:rPr>
        <w:t xml:space="preserve">Phân bổ </w:t>
      </w:r>
      <w:r w:rsidR="006E160E" w:rsidRPr="008A5D3B">
        <w:rPr>
          <w:color w:val="000000"/>
          <w:sz w:val="28"/>
          <w:szCs w:val="28"/>
          <w:lang w:val="sv-SE"/>
        </w:rPr>
        <w:t>0,3 tỷ đồng</w:t>
      </w:r>
      <w:r w:rsidR="008A5D3B" w:rsidRPr="008A5D3B">
        <w:rPr>
          <w:color w:val="000000"/>
          <w:sz w:val="28"/>
          <w:szCs w:val="28"/>
          <w:lang w:val="sv-SE"/>
        </w:rPr>
        <w:t xml:space="preserve"> </w:t>
      </w:r>
      <w:r w:rsidRPr="008A5D3B">
        <w:rPr>
          <w:color w:val="000000"/>
          <w:sz w:val="28"/>
          <w:szCs w:val="28"/>
          <w:lang w:val="sv-SE"/>
        </w:rPr>
        <w:t>do UBND tỉnh hỗ trợ.</w:t>
      </w:r>
    </w:p>
    <w:p w:rsidR="00B472FE" w:rsidRPr="008A5D3B" w:rsidRDefault="00040B02" w:rsidP="008A5D3B">
      <w:pPr>
        <w:spacing w:before="120" w:after="120"/>
        <w:ind w:firstLine="720"/>
        <w:jc w:val="both"/>
        <w:rPr>
          <w:bCs/>
          <w:lang w:val="nl-NL"/>
        </w:rPr>
      </w:pPr>
      <w:r w:rsidRPr="008A5D3B">
        <w:rPr>
          <w:bCs/>
          <w:lang w:val="nl-NL"/>
        </w:rPr>
        <w:t xml:space="preserve">- Chăn nuôi: Quy mô đàn gia súc ước đạt có </w:t>
      </w:r>
      <w:r w:rsidR="001428B2" w:rsidRPr="008A5D3B">
        <w:rPr>
          <w:bCs/>
          <w:lang w:val="nl-NL"/>
        </w:rPr>
        <w:t>26.327</w:t>
      </w:r>
      <w:r w:rsidRPr="008A5D3B">
        <w:rPr>
          <w:bCs/>
          <w:lang w:val="nl-NL"/>
        </w:rPr>
        <w:t xml:space="preserve"> con</w:t>
      </w:r>
      <w:r w:rsidR="00B472FE" w:rsidRPr="008A5D3B">
        <w:rPr>
          <w:bCs/>
          <w:lang w:val="nl-NL"/>
        </w:rPr>
        <w:t xml:space="preserve">, sản lượng thịt xuất chuồng </w:t>
      </w:r>
      <w:r w:rsidR="001428B2" w:rsidRPr="008A5D3B">
        <w:rPr>
          <w:bCs/>
          <w:lang w:val="nl-NL"/>
        </w:rPr>
        <w:t>2.526 tấn (</w:t>
      </w:r>
      <w:r w:rsidR="00B472FE" w:rsidRPr="008A5D3B">
        <w:rPr>
          <w:bCs/>
          <w:i/>
          <w:lang w:val="nl-NL"/>
        </w:rPr>
        <w:t>trong đó</w:t>
      </w:r>
      <w:r w:rsidR="001428B2" w:rsidRPr="008A5D3B">
        <w:rPr>
          <w:bCs/>
          <w:i/>
          <w:lang w:val="nl-NL"/>
        </w:rPr>
        <w:t>, đến ngày 31/10/2018</w:t>
      </w:r>
      <w:r w:rsidR="00B472FE" w:rsidRPr="008A5D3B">
        <w:rPr>
          <w:bCs/>
          <w:i/>
          <w:lang w:val="nl-NL"/>
        </w:rPr>
        <w:t xml:space="preserve">: </w:t>
      </w:r>
      <w:r w:rsidR="00B472FE" w:rsidRPr="008A5D3B">
        <w:rPr>
          <w:i/>
        </w:rPr>
        <w:t>đàn Trâu 5</w:t>
      </w:r>
      <w:r w:rsidR="001428B2" w:rsidRPr="008A5D3B">
        <w:rPr>
          <w:i/>
        </w:rPr>
        <w:t>34</w:t>
      </w:r>
      <w:r w:rsidR="00B472FE" w:rsidRPr="008A5D3B">
        <w:rPr>
          <w:i/>
        </w:rPr>
        <w:t xml:space="preserve"> con, sản lượng thịt xuất chuồng đạt </w:t>
      </w:r>
      <w:r w:rsidR="001428B2" w:rsidRPr="008A5D3B">
        <w:rPr>
          <w:i/>
        </w:rPr>
        <w:t>43</w:t>
      </w:r>
      <w:r w:rsidR="00B472FE" w:rsidRPr="008A5D3B">
        <w:rPr>
          <w:i/>
        </w:rPr>
        <w:t xml:space="preserve"> tấn; đàn Bò </w:t>
      </w:r>
      <w:r w:rsidR="001428B2" w:rsidRPr="008A5D3B">
        <w:rPr>
          <w:i/>
        </w:rPr>
        <w:t xml:space="preserve">9.448 </w:t>
      </w:r>
      <w:r w:rsidR="00B472FE" w:rsidRPr="008A5D3B">
        <w:rPr>
          <w:i/>
        </w:rPr>
        <w:t xml:space="preserve">con, sản lượng thịt xuất chuồng đạt </w:t>
      </w:r>
      <w:r w:rsidR="001428B2" w:rsidRPr="008A5D3B">
        <w:rPr>
          <w:i/>
        </w:rPr>
        <w:t>368</w:t>
      </w:r>
      <w:r w:rsidR="00B472FE" w:rsidRPr="008A5D3B">
        <w:rPr>
          <w:i/>
        </w:rPr>
        <w:t xml:space="preserve"> tấn; đàn heo </w:t>
      </w:r>
      <w:r w:rsidR="001428B2" w:rsidRPr="008A5D3B">
        <w:rPr>
          <w:i/>
        </w:rPr>
        <w:t>14.001</w:t>
      </w:r>
      <w:r w:rsidR="00B472FE" w:rsidRPr="008A5D3B">
        <w:rPr>
          <w:i/>
        </w:rPr>
        <w:t xml:space="preserve"> con sản lượng thịt xuất chuồng đạt </w:t>
      </w:r>
      <w:r w:rsidR="001428B2" w:rsidRPr="008A5D3B">
        <w:rPr>
          <w:i/>
        </w:rPr>
        <w:t>1.679</w:t>
      </w:r>
      <w:r w:rsidR="008A5D3B" w:rsidRPr="008A5D3B">
        <w:rPr>
          <w:i/>
        </w:rPr>
        <w:t xml:space="preserve"> </w:t>
      </w:r>
      <w:r w:rsidR="00B472FE" w:rsidRPr="008A5D3B">
        <w:rPr>
          <w:i/>
        </w:rPr>
        <w:t xml:space="preserve">tấn; </w:t>
      </w:r>
      <w:r w:rsidR="00B472FE" w:rsidRPr="008A5D3B">
        <w:rPr>
          <w:bCs/>
          <w:i/>
          <w:lang w:val="nl-NL"/>
        </w:rPr>
        <w:t xml:space="preserve">đàn dê </w:t>
      </w:r>
      <w:r w:rsidR="001428B2" w:rsidRPr="008A5D3B">
        <w:rPr>
          <w:bCs/>
          <w:i/>
          <w:lang w:val="nl-NL"/>
        </w:rPr>
        <w:t>2.035</w:t>
      </w:r>
      <w:r w:rsidR="00B472FE" w:rsidRPr="008A5D3B">
        <w:rPr>
          <w:bCs/>
          <w:i/>
          <w:lang w:val="nl-NL"/>
        </w:rPr>
        <w:t xml:space="preserve"> con, sản lượng thịt xuất chuồng 1</w:t>
      </w:r>
      <w:r w:rsidR="001428B2" w:rsidRPr="008A5D3B">
        <w:rPr>
          <w:bCs/>
          <w:i/>
          <w:lang w:val="nl-NL"/>
        </w:rPr>
        <w:t>4</w:t>
      </w:r>
      <w:r w:rsidR="00B472FE" w:rsidRPr="008A5D3B">
        <w:rPr>
          <w:bCs/>
          <w:i/>
          <w:lang w:val="nl-NL"/>
        </w:rPr>
        <w:t xml:space="preserve"> tấn</w:t>
      </w:r>
      <w:r w:rsidR="001428B2" w:rsidRPr="008A5D3B">
        <w:rPr>
          <w:bCs/>
          <w:lang w:val="nl-NL"/>
        </w:rPr>
        <w:t>)</w:t>
      </w:r>
      <w:r w:rsidR="00B472FE" w:rsidRPr="008A5D3B">
        <w:t>.</w:t>
      </w:r>
      <w:r w:rsidR="008A5D3B" w:rsidRPr="008A5D3B">
        <w:t xml:space="preserve"> </w:t>
      </w:r>
      <w:r w:rsidRPr="008A5D3B">
        <w:rPr>
          <w:bCs/>
          <w:lang w:val="nl-NL"/>
        </w:rPr>
        <w:t xml:space="preserve">Tổng đàn gia cầm </w:t>
      </w:r>
      <w:r w:rsidR="001428B2" w:rsidRPr="008A5D3B">
        <w:rPr>
          <w:bCs/>
          <w:lang w:val="nl-NL"/>
        </w:rPr>
        <w:t xml:space="preserve">ước thực hiện năm 130.500 </w:t>
      </w:r>
      <w:r w:rsidRPr="008A5D3B">
        <w:rPr>
          <w:bCs/>
          <w:lang w:val="nl-NL"/>
        </w:rPr>
        <w:t xml:space="preserve">con, vượt </w:t>
      </w:r>
      <w:r w:rsidR="001428B2" w:rsidRPr="008A5D3B">
        <w:rPr>
          <w:bCs/>
          <w:lang w:val="nl-NL"/>
        </w:rPr>
        <w:t>18,64</w:t>
      </w:r>
      <w:r w:rsidRPr="008A5D3B">
        <w:rPr>
          <w:bCs/>
          <w:lang w:val="nl-NL"/>
        </w:rPr>
        <w:t>% kế hoạch; sản lượng thịt xuất chuồng 1</w:t>
      </w:r>
      <w:r w:rsidR="001428B2" w:rsidRPr="008A5D3B">
        <w:rPr>
          <w:bCs/>
          <w:lang w:val="nl-NL"/>
        </w:rPr>
        <w:t>95</w:t>
      </w:r>
      <w:r w:rsidRPr="008A5D3B">
        <w:rPr>
          <w:bCs/>
          <w:lang w:val="nl-NL"/>
        </w:rPr>
        <w:t xml:space="preserve"> tấn, đạt  </w:t>
      </w:r>
      <w:r w:rsidR="001428B2" w:rsidRPr="008A5D3B">
        <w:rPr>
          <w:bCs/>
          <w:lang w:val="nl-NL"/>
        </w:rPr>
        <w:t>134,48</w:t>
      </w:r>
      <w:r w:rsidR="00403568" w:rsidRPr="008A5D3B">
        <w:rPr>
          <w:bCs/>
          <w:lang w:val="nl-NL"/>
        </w:rPr>
        <w:t>% kế hoạch.</w:t>
      </w:r>
    </w:p>
    <w:p w:rsidR="00040B02" w:rsidRPr="008A5D3B" w:rsidRDefault="00040B02" w:rsidP="008A5D3B">
      <w:pPr>
        <w:spacing w:before="120" w:after="120"/>
        <w:ind w:firstLine="720"/>
        <w:jc w:val="both"/>
        <w:rPr>
          <w:bCs/>
          <w:lang w:val="nl-NL"/>
        </w:rPr>
      </w:pPr>
      <w:r w:rsidRPr="008A5D3B">
        <w:rPr>
          <w:bCs/>
          <w:lang w:val="nl-NL"/>
        </w:rPr>
        <w:t xml:space="preserve">Trong năm, xảy ra 02 ổ dịch bệnh lở mồm long móng trên đàn gia súc làm 35 con bò và 04 con heo của 07 hộ dân Làng Chốt, thị Trấn Sa Thầy và 42 con heo của 01 hộ dân thôn Sơn An, xã Sa Sơn bị mắc bệnh. Qua triển khai quyết liệt các biện pháp đã </w:t>
      </w:r>
      <w:r w:rsidR="00403568" w:rsidRPr="008A5D3B">
        <w:t>chữa trị khỏi bệnh cho 35 con bò và tổ chức tiêu hủy bắt buộc 46 con heo theo quy định</w:t>
      </w:r>
      <w:r w:rsidRPr="008A5D3B">
        <w:rPr>
          <w:bCs/>
          <w:lang w:val="nl-NL"/>
        </w:rPr>
        <w:t>.</w:t>
      </w:r>
    </w:p>
    <w:p w:rsidR="00403568" w:rsidRPr="008A5D3B" w:rsidRDefault="00403568" w:rsidP="008A5D3B">
      <w:pPr>
        <w:spacing w:before="120" w:after="120"/>
        <w:ind w:firstLine="720"/>
        <w:jc w:val="both"/>
        <w:rPr>
          <w:bCs/>
          <w:lang w:val="de-DE"/>
        </w:rPr>
      </w:pPr>
      <w:r w:rsidRPr="008A5D3B">
        <w:rPr>
          <w:bCs/>
          <w:lang w:val="de-DE"/>
        </w:rPr>
        <w:t>-</w:t>
      </w:r>
      <w:r w:rsidR="00040B02" w:rsidRPr="008A5D3B">
        <w:rPr>
          <w:bCs/>
          <w:lang w:val="de-DE"/>
        </w:rPr>
        <w:t xml:space="preserve"> Lâm nghiệp</w:t>
      </w:r>
      <w:r w:rsidRPr="008A5D3B">
        <w:rPr>
          <w:bCs/>
          <w:lang w:val="de-DE"/>
        </w:rPr>
        <w:t xml:space="preserve">: </w:t>
      </w:r>
    </w:p>
    <w:p w:rsidR="00040B02" w:rsidRPr="008A5D3B" w:rsidRDefault="00403568" w:rsidP="008A5D3B">
      <w:pPr>
        <w:spacing w:before="120" w:after="120"/>
        <w:ind w:firstLine="720"/>
        <w:jc w:val="both"/>
      </w:pPr>
      <w:r w:rsidRPr="008A5D3B">
        <w:rPr>
          <w:bCs/>
          <w:lang w:val="de-DE"/>
        </w:rPr>
        <w:t xml:space="preserve">+ Quản lý bảo vệ rừng: </w:t>
      </w:r>
      <w:r w:rsidR="00040B02" w:rsidRPr="008A5D3B">
        <w:t>Trong năm, đã thành lập 0</w:t>
      </w:r>
      <w:r w:rsidR="00FC5174" w:rsidRPr="008A5D3B">
        <w:t>9</w:t>
      </w:r>
      <w:r w:rsidR="00040B02" w:rsidRPr="008A5D3B">
        <w:t xml:space="preserve"> chốt và 02 Đoàn công tác liên ngành tổ chức tuần tra, truy quét, chốt chặn, xử lý các hành vi phát, đốt làm nương rẫy, khai thác, mua bán, cất giữ, vận chuyển lâm sản trái pháp luật trên địa bàn các xã Mô Rai, Ya Tăng, Rờ Kơi; lực lượng chức năng, UBND các xã, thị trấn và các đơn vị chủ rừng đã tổ chức </w:t>
      </w:r>
      <w:r w:rsidR="00E560C1" w:rsidRPr="008A5D3B">
        <w:t>2.964</w:t>
      </w:r>
      <w:r w:rsidR="008A5D3B" w:rsidRPr="008A5D3B">
        <w:t xml:space="preserve"> </w:t>
      </w:r>
      <w:r w:rsidR="00040B02" w:rsidRPr="008A5D3B">
        <w:t xml:space="preserve">đợt tuần tra, truy quét với </w:t>
      </w:r>
      <w:r w:rsidR="00E560C1" w:rsidRPr="008A5D3B">
        <w:t>6.749</w:t>
      </w:r>
      <w:r w:rsidR="008A5D3B" w:rsidRPr="008A5D3B">
        <w:t xml:space="preserve"> </w:t>
      </w:r>
      <w:r w:rsidR="00040B02" w:rsidRPr="008A5D3B">
        <w:t>lượt người tham gia; tổ chức tuyên truyền các quy định của nhà nước trong công tác QLBVR, PCCCR trực tiếp tại các thôn, làng 1</w:t>
      </w:r>
      <w:r w:rsidR="00E560C1" w:rsidRPr="008A5D3B">
        <w:t>7</w:t>
      </w:r>
      <w:r w:rsidR="00040B02" w:rsidRPr="008A5D3B">
        <w:t>7 cuộc/</w:t>
      </w:r>
      <w:r w:rsidR="00E560C1" w:rsidRPr="008A5D3B">
        <w:t>9.128</w:t>
      </w:r>
      <w:r w:rsidR="00040B02" w:rsidRPr="008A5D3B">
        <w:t xml:space="preserve"> lượt người tham gia; xây dựng kế hoạch kiểm tra công tác QLBVR-PCCCR được 02 đợt</w:t>
      </w:r>
      <w:r w:rsidR="00AE6A14" w:rsidRPr="008A5D3B">
        <w:t>.</w:t>
      </w:r>
    </w:p>
    <w:p w:rsidR="00403568" w:rsidRPr="008A5D3B" w:rsidRDefault="00040B02" w:rsidP="008A5D3B">
      <w:pPr>
        <w:spacing w:before="120" w:after="120"/>
        <w:ind w:firstLine="720"/>
        <w:jc w:val="both"/>
      </w:pPr>
      <w:r w:rsidRPr="008A5D3B">
        <w:t>Qua tuần tra, kiểm tra các lực lượng đã phát hiện 1</w:t>
      </w:r>
      <w:r w:rsidR="00E560C1" w:rsidRPr="008A5D3B">
        <w:t>7</w:t>
      </w:r>
      <w:r w:rsidRPr="008A5D3B">
        <w:t xml:space="preserve"> vụ vi phạm</w:t>
      </w:r>
      <w:r w:rsidR="00403568" w:rsidRPr="008A5D3B">
        <w:t xml:space="preserve">, gồm: </w:t>
      </w:r>
      <w:r w:rsidR="00403568" w:rsidRPr="008A5D3B">
        <w:rPr>
          <w:spacing w:val="-4"/>
        </w:rPr>
        <w:t xml:space="preserve">khai thác rừng trái phép </w:t>
      </w:r>
      <w:r w:rsidR="00E560C1" w:rsidRPr="008A5D3B">
        <w:rPr>
          <w:spacing w:val="-4"/>
        </w:rPr>
        <w:t>11</w:t>
      </w:r>
      <w:r w:rsidR="00403568" w:rsidRPr="008A5D3B">
        <w:rPr>
          <w:spacing w:val="-4"/>
        </w:rPr>
        <w:t xml:space="preserve"> vụ/</w:t>
      </w:r>
      <w:r w:rsidR="00E560C1" w:rsidRPr="008A5D3B">
        <w:rPr>
          <w:spacing w:val="-4"/>
        </w:rPr>
        <w:t>216,601</w:t>
      </w:r>
      <w:r w:rsidR="00403568" w:rsidRPr="008A5D3B">
        <w:rPr>
          <w:spacing w:val="-4"/>
        </w:rPr>
        <w:t xml:space="preserve"> m</w:t>
      </w:r>
      <w:r w:rsidR="00403568" w:rsidRPr="008A5D3B">
        <w:rPr>
          <w:spacing w:val="-4"/>
          <w:vertAlign w:val="superscript"/>
        </w:rPr>
        <w:t>3</w:t>
      </w:r>
      <w:r w:rsidR="00403568" w:rsidRPr="008A5D3B">
        <w:rPr>
          <w:spacing w:val="-4"/>
        </w:rPr>
        <w:t xml:space="preserve"> gỗ tròn các loại; Vận chuyển lâm sản trái pháp </w:t>
      </w:r>
      <w:r w:rsidR="00403568" w:rsidRPr="008A5D3B">
        <w:rPr>
          <w:spacing w:val="-4"/>
        </w:rPr>
        <w:lastRenderedPageBreak/>
        <w:t>luật 0</w:t>
      </w:r>
      <w:r w:rsidR="00E560C1" w:rsidRPr="008A5D3B">
        <w:rPr>
          <w:spacing w:val="-4"/>
        </w:rPr>
        <w:t>2</w:t>
      </w:r>
      <w:r w:rsidR="00403568" w:rsidRPr="008A5D3B">
        <w:rPr>
          <w:spacing w:val="-4"/>
        </w:rPr>
        <w:t xml:space="preserve"> vụ/</w:t>
      </w:r>
      <w:r w:rsidR="00E560C1" w:rsidRPr="008A5D3B">
        <w:rPr>
          <w:spacing w:val="-4"/>
        </w:rPr>
        <w:t>1,161</w:t>
      </w:r>
      <w:r w:rsidR="00403568" w:rsidRPr="008A5D3B">
        <w:rPr>
          <w:spacing w:val="-4"/>
        </w:rPr>
        <w:t xml:space="preserve"> m</w:t>
      </w:r>
      <w:r w:rsidR="00403568" w:rsidRPr="008A5D3B">
        <w:rPr>
          <w:spacing w:val="-4"/>
          <w:vertAlign w:val="superscript"/>
        </w:rPr>
        <w:t>3</w:t>
      </w:r>
      <w:r w:rsidR="00E560C1" w:rsidRPr="008A5D3B">
        <w:rPr>
          <w:spacing w:val="-4"/>
        </w:rPr>
        <w:t xml:space="preserve"> gỗ quy tròn các loại</w:t>
      </w:r>
      <w:r w:rsidR="00403568" w:rsidRPr="008A5D3B">
        <w:rPr>
          <w:spacing w:val="-4"/>
        </w:rPr>
        <w:t>; mua bán, cất giữ, chế biến, kinh doanh lâm sản trái pháp luật 3 vụ/13,199 m</w:t>
      </w:r>
      <w:r w:rsidR="00403568" w:rsidRPr="008A5D3B">
        <w:rPr>
          <w:spacing w:val="-4"/>
          <w:vertAlign w:val="superscript"/>
        </w:rPr>
        <w:t>3</w:t>
      </w:r>
      <w:r w:rsidR="00403568" w:rsidRPr="008A5D3B">
        <w:rPr>
          <w:spacing w:val="-4"/>
        </w:rPr>
        <w:t xml:space="preserve"> gỗ tròn các loại + 30 kg  hạt Ươi khô</w:t>
      </w:r>
      <w:r w:rsidR="00E560C1" w:rsidRPr="008A5D3B">
        <w:rPr>
          <w:spacing w:val="-4"/>
        </w:rPr>
        <w:t>; vi phạm các quy định chung của nhà nước về bảo vệ rừng 01 vụ</w:t>
      </w:r>
      <w:r w:rsidRPr="008A5D3B">
        <w:t xml:space="preserve">. </w:t>
      </w:r>
    </w:p>
    <w:p w:rsidR="00403568" w:rsidRPr="008A5D3B" w:rsidRDefault="00403568" w:rsidP="008A5D3B">
      <w:pPr>
        <w:spacing w:before="120" w:after="120"/>
        <w:ind w:firstLine="720"/>
        <w:jc w:val="both"/>
      </w:pPr>
      <w:r w:rsidRPr="008A5D3B">
        <w:rPr>
          <w:bCs/>
          <w:lang w:val="de-DE"/>
        </w:rPr>
        <w:t>+ Phát triển rừng: đã h</w:t>
      </w:r>
      <w:r w:rsidRPr="008A5D3B">
        <w:t xml:space="preserve">ỗ trợ 59.400 cây giống Bạch đàn lai cho 45 hộ dân trồng trên các diện tích đất trống, đồi núi trọc. Triển khai trồng 3,5 ha rừng đặc dụng theo dự án trồng rừng thay thế trên diện tích của VQG Chư Mom Ray quản lý. </w:t>
      </w:r>
    </w:p>
    <w:p w:rsidR="00040B02" w:rsidRPr="008A5D3B" w:rsidRDefault="00962994" w:rsidP="008A5D3B">
      <w:pPr>
        <w:spacing w:before="120" w:after="120"/>
        <w:ind w:firstLine="720"/>
        <w:jc w:val="both"/>
        <w:rPr>
          <w:b/>
          <w:bCs/>
          <w:i/>
          <w:lang w:val="it-IT"/>
        </w:rPr>
      </w:pPr>
      <w:r w:rsidRPr="008A5D3B">
        <w:rPr>
          <w:b/>
          <w:bCs/>
          <w:i/>
          <w:lang w:val="it-IT"/>
        </w:rPr>
        <w:t>1.2</w:t>
      </w:r>
      <w:r w:rsidR="00040B02" w:rsidRPr="008A5D3B">
        <w:rPr>
          <w:b/>
          <w:bCs/>
          <w:i/>
          <w:lang w:val="it-IT"/>
        </w:rPr>
        <w:t xml:space="preserve">. Công nghiệp </w:t>
      </w:r>
      <w:r w:rsidRPr="008A5D3B">
        <w:rPr>
          <w:b/>
          <w:bCs/>
          <w:i/>
          <w:lang w:val="it-IT"/>
        </w:rPr>
        <w:t>-</w:t>
      </w:r>
      <w:r w:rsidR="008A5D3B" w:rsidRPr="008A5D3B">
        <w:rPr>
          <w:b/>
          <w:bCs/>
          <w:i/>
          <w:lang w:val="it-IT"/>
        </w:rPr>
        <w:t xml:space="preserve"> </w:t>
      </w:r>
      <w:r w:rsidRPr="008A5D3B">
        <w:rPr>
          <w:b/>
          <w:bCs/>
          <w:i/>
          <w:lang w:val="it-IT"/>
        </w:rPr>
        <w:t>Tiểu thủ công nghiệp</w:t>
      </w:r>
    </w:p>
    <w:p w:rsidR="00962994" w:rsidRPr="008A5D3B" w:rsidRDefault="00962994" w:rsidP="008A5D3B">
      <w:pPr>
        <w:pStyle w:val="NormalWeb"/>
        <w:shd w:val="clear" w:color="auto" w:fill="FFFFFF"/>
        <w:spacing w:before="120" w:beforeAutospacing="0" w:after="120" w:afterAutospacing="0"/>
        <w:ind w:firstLine="720"/>
        <w:jc w:val="both"/>
        <w:rPr>
          <w:bCs/>
          <w:sz w:val="28"/>
          <w:szCs w:val="28"/>
          <w:lang w:val="de-DE"/>
        </w:rPr>
      </w:pPr>
      <w:r w:rsidRPr="008A5D3B">
        <w:rPr>
          <w:bCs/>
          <w:sz w:val="28"/>
          <w:szCs w:val="28"/>
          <w:lang w:val="de-DE"/>
        </w:rPr>
        <w:t xml:space="preserve">Ngành </w:t>
      </w:r>
      <w:r w:rsidR="00AC5411" w:rsidRPr="008A5D3B">
        <w:rPr>
          <w:bCs/>
          <w:sz w:val="28"/>
          <w:szCs w:val="28"/>
          <w:lang w:val="de-DE"/>
        </w:rPr>
        <w:t xml:space="preserve">Công nghiệp - Tiểu thủ công nghiệp </w:t>
      </w:r>
      <w:r w:rsidRPr="008A5D3B">
        <w:rPr>
          <w:bCs/>
          <w:sz w:val="28"/>
          <w:szCs w:val="28"/>
          <w:lang w:val="de-DE"/>
        </w:rPr>
        <w:t>có những chuyển biến tích cực đáp ứng nhu cầu sản xuất và tiêu dùng của nhân dân trên địa bàn.</w:t>
      </w:r>
      <w:r w:rsidR="00AC5411" w:rsidRPr="008A5D3B">
        <w:rPr>
          <w:bCs/>
          <w:sz w:val="28"/>
          <w:szCs w:val="28"/>
          <w:lang w:val="de-DE"/>
        </w:rPr>
        <w:t xml:space="preserve"> Giá trị sản xuất của một số nhà máy lớn như 02 nhà máy chế biến tinh bột sắn; các nhà máy chế biến mủ cao su đều đạt và vượt kế hoạch đề ra.</w:t>
      </w:r>
    </w:p>
    <w:p w:rsidR="00877B5E" w:rsidRPr="008A5D3B" w:rsidRDefault="00AC5411" w:rsidP="008A5D3B">
      <w:pPr>
        <w:pStyle w:val="NormalWeb"/>
        <w:shd w:val="clear" w:color="auto" w:fill="FFFFFF"/>
        <w:spacing w:before="120" w:beforeAutospacing="0" w:after="120" w:afterAutospacing="0"/>
        <w:ind w:firstLine="720"/>
        <w:jc w:val="both"/>
        <w:rPr>
          <w:i/>
          <w:sz w:val="28"/>
          <w:szCs w:val="28"/>
        </w:rPr>
      </w:pPr>
      <w:r w:rsidRPr="008A5D3B">
        <w:rPr>
          <w:b/>
          <w:bCs/>
          <w:i/>
          <w:sz w:val="28"/>
          <w:szCs w:val="28"/>
          <w:lang w:val="it-IT"/>
        </w:rPr>
        <w:t>1.3.</w:t>
      </w:r>
      <w:r w:rsidR="00040B02" w:rsidRPr="008A5D3B">
        <w:rPr>
          <w:b/>
          <w:bCs/>
          <w:i/>
          <w:sz w:val="28"/>
          <w:szCs w:val="28"/>
          <w:lang w:val="it-IT"/>
        </w:rPr>
        <w:t xml:space="preserve"> Thương mại - Dịch vụ</w:t>
      </w:r>
    </w:p>
    <w:p w:rsidR="00040B02" w:rsidRPr="008A5D3B" w:rsidRDefault="00F97A47" w:rsidP="008A5D3B">
      <w:pPr>
        <w:pStyle w:val="NormalWeb"/>
        <w:shd w:val="clear" w:color="auto" w:fill="FFFFFF"/>
        <w:spacing w:before="120" w:beforeAutospacing="0" w:after="120" w:afterAutospacing="0"/>
        <w:ind w:firstLine="720"/>
        <w:jc w:val="both"/>
        <w:rPr>
          <w:bCs/>
          <w:sz w:val="28"/>
          <w:szCs w:val="28"/>
          <w:lang w:val="de-DE"/>
        </w:rPr>
      </w:pPr>
      <w:r w:rsidRPr="008A5D3B">
        <w:rPr>
          <w:bCs/>
          <w:sz w:val="28"/>
          <w:szCs w:val="28"/>
          <w:lang w:val="de-DE"/>
        </w:rPr>
        <w:t xml:space="preserve">- </w:t>
      </w:r>
      <w:r w:rsidR="00877B5E" w:rsidRPr="008A5D3B">
        <w:rPr>
          <w:bCs/>
          <w:sz w:val="28"/>
          <w:szCs w:val="28"/>
          <w:lang w:val="de-DE"/>
        </w:rPr>
        <w:t xml:space="preserve">Hoạt động ngành thương mại - dịch vụ trên địa bàn phát triển ổn định. </w:t>
      </w:r>
      <w:r w:rsidR="00040B02" w:rsidRPr="008A5D3B">
        <w:rPr>
          <w:bCs/>
          <w:sz w:val="28"/>
          <w:szCs w:val="28"/>
          <w:lang w:val="de-DE"/>
        </w:rPr>
        <w:t xml:space="preserve">Tổng mức bán lẻ hàng hóa, doanh thu dịch vụ thực hiện năm 2018 </w:t>
      </w:r>
      <w:r w:rsidR="00040B02" w:rsidRPr="008A5D3B">
        <w:rPr>
          <w:bCs/>
          <w:i/>
          <w:sz w:val="28"/>
          <w:szCs w:val="28"/>
          <w:lang w:val="de-DE"/>
        </w:rPr>
        <w:t>(giá so sánh năm 2010)</w:t>
      </w:r>
      <w:r w:rsidR="00040B02" w:rsidRPr="008A5D3B">
        <w:rPr>
          <w:bCs/>
          <w:sz w:val="28"/>
          <w:szCs w:val="28"/>
          <w:lang w:val="de-DE"/>
        </w:rPr>
        <w:t xml:space="preserve"> ước đạt </w:t>
      </w:r>
      <w:r w:rsidR="00A37E54" w:rsidRPr="008A5D3B">
        <w:rPr>
          <w:bCs/>
          <w:sz w:val="28"/>
          <w:szCs w:val="28"/>
          <w:lang w:val="de-DE"/>
        </w:rPr>
        <w:t>1.111.868</w:t>
      </w:r>
      <w:r w:rsidR="00040B02" w:rsidRPr="008A5D3B">
        <w:rPr>
          <w:bCs/>
          <w:sz w:val="28"/>
          <w:szCs w:val="28"/>
          <w:lang w:val="de-DE"/>
        </w:rPr>
        <w:t xml:space="preserve"> triệu đồng, bằng </w:t>
      </w:r>
      <w:r w:rsidR="00A37E54" w:rsidRPr="008A5D3B">
        <w:rPr>
          <w:bCs/>
          <w:sz w:val="28"/>
          <w:szCs w:val="28"/>
          <w:lang w:val="de-DE"/>
        </w:rPr>
        <w:t>117,63</w:t>
      </w:r>
      <w:r w:rsidR="00040B02" w:rsidRPr="008A5D3B">
        <w:rPr>
          <w:bCs/>
          <w:sz w:val="28"/>
          <w:szCs w:val="28"/>
          <w:lang w:val="de-DE"/>
        </w:rPr>
        <w:t xml:space="preserve">% so với cùng kỳ năm 2017, đạt </w:t>
      </w:r>
      <w:r w:rsidR="00A37E54" w:rsidRPr="008A5D3B">
        <w:rPr>
          <w:bCs/>
          <w:sz w:val="28"/>
          <w:szCs w:val="28"/>
          <w:lang w:val="de-DE"/>
        </w:rPr>
        <w:t>105,56</w:t>
      </w:r>
      <w:r w:rsidR="00040B02" w:rsidRPr="008A5D3B">
        <w:rPr>
          <w:bCs/>
          <w:sz w:val="28"/>
          <w:szCs w:val="28"/>
          <w:lang w:val="de-DE"/>
        </w:rPr>
        <w:t xml:space="preserve">% kế hoạch. </w:t>
      </w:r>
    </w:p>
    <w:p w:rsidR="00040B02" w:rsidRPr="008A5D3B" w:rsidRDefault="00040B02" w:rsidP="008A5D3B">
      <w:pPr>
        <w:pStyle w:val="NormalWeb"/>
        <w:shd w:val="clear" w:color="auto" w:fill="FFFFFF"/>
        <w:spacing w:before="120" w:beforeAutospacing="0" w:after="120" w:afterAutospacing="0"/>
        <w:ind w:firstLine="720"/>
        <w:jc w:val="both"/>
        <w:rPr>
          <w:bCs/>
          <w:sz w:val="28"/>
          <w:szCs w:val="28"/>
          <w:lang w:val="de-DE"/>
        </w:rPr>
      </w:pPr>
      <w:r w:rsidRPr="008A5D3B">
        <w:rPr>
          <w:bCs/>
          <w:sz w:val="28"/>
          <w:szCs w:val="28"/>
          <w:lang w:val="de-DE"/>
        </w:rPr>
        <w:t>- Công tác đấu tranh chống buôn lậu, hàng giả, hàng nhái, hàng kém chất lượng, gian lận thương mại và hàng hóa vi phạm các quy định về an toàn vệ sinh thực phẩm được triển khai quyết liệt. Trong năm, huyện đã tổ chức 16 đợt kiểm tra</w:t>
      </w:r>
      <w:r w:rsidR="00AC5411" w:rsidRPr="008A5D3B">
        <w:rPr>
          <w:bCs/>
          <w:sz w:val="28"/>
          <w:szCs w:val="28"/>
          <w:lang w:val="de-DE"/>
        </w:rPr>
        <w:t xml:space="preserve"> các</w:t>
      </w:r>
      <w:r w:rsidRPr="008A5D3B">
        <w:rPr>
          <w:bCs/>
          <w:sz w:val="28"/>
          <w:szCs w:val="28"/>
          <w:lang w:val="de-DE"/>
        </w:rPr>
        <w:t xml:space="preserve"> cơ sở sản xuất kinh doanh, qua </w:t>
      </w:r>
      <w:r w:rsidR="00AC5411" w:rsidRPr="008A5D3B">
        <w:rPr>
          <w:bCs/>
          <w:sz w:val="28"/>
          <w:szCs w:val="28"/>
          <w:lang w:val="de-DE"/>
        </w:rPr>
        <w:t>đó đã phát hiện được nhiều</w:t>
      </w:r>
      <w:r w:rsidRPr="008A5D3B">
        <w:rPr>
          <w:bCs/>
          <w:sz w:val="28"/>
          <w:szCs w:val="28"/>
          <w:lang w:val="de-DE"/>
        </w:rPr>
        <w:t xml:space="preserve"> cơ sở vi phạm</w:t>
      </w:r>
      <w:r w:rsidR="00AC5411" w:rsidRPr="008A5D3B">
        <w:rPr>
          <w:bCs/>
          <w:sz w:val="28"/>
          <w:szCs w:val="28"/>
          <w:lang w:val="de-DE"/>
        </w:rPr>
        <w:t xml:space="preserve"> để </w:t>
      </w:r>
      <w:r w:rsidR="00F97A47" w:rsidRPr="008A5D3B">
        <w:rPr>
          <w:bCs/>
          <w:sz w:val="28"/>
          <w:szCs w:val="28"/>
          <w:lang w:val="de-DE"/>
        </w:rPr>
        <w:t>kịp thời chấn chỉnh, nhắc nhở, đồng thời tổ chức</w:t>
      </w:r>
      <w:r w:rsidRPr="008A5D3B">
        <w:rPr>
          <w:bCs/>
          <w:sz w:val="28"/>
          <w:szCs w:val="28"/>
          <w:lang w:val="de-DE"/>
        </w:rPr>
        <w:t xml:space="preserve"> tiêu hủy thực phẩm không đảm bảo</w:t>
      </w:r>
      <w:r w:rsidR="00F97A47" w:rsidRPr="008A5D3B">
        <w:rPr>
          <w:bCs/>
          <w:sz w:val="28"/>
          <w:szCs w:val="28"/>
          <w:lang w:val="de-DE"/>
        </w:rPr>
        <w:t>,</w:t>
      </w:r>
      <w:r w:rsidRPr="008A5D3B">
        <w:rPr>
          <w:bCs/>
          <w:sz w:val="28"/>
          <w:szCs w:val="28"/>
          <w:lang w:val="de-DE"/>
        </w:rPr>
        <w:t xml:space="preserve"> hết hạn sử dụng</w:t>
      </w:r>
      <w:r w:rsidR="00F97A47" w:rsidRPr="008A5D3B">
        <w:rPr>
          <w:bCs/>
          <w:sz w:val="28"/>
          <w:szCs w:val="28"/>
          <w:lang w:val="de-DE"/>
        </w:rPr>
        <w:t>.</w:t>
      </w:r>
    </w:p>
    <w:p w:rsidR="00040B02" w:rsidRPr="008A5D3B" w:rsidRDefault="006F2280" w:rsidP="008A5D3B">
      <w:pPr>
        <w:spacing w:before="120" w:after="120"/>
        <w:ind w:firstLine="720"/>
        <w:jc w:val="both"/>
        <w:rPr>
          <w:b/>
          <w:bCs/>
          <w:i/>
        </w:rPr>
      </w:pPr>
      <w:r w:rsidRPr="008A5D3B">
        <w:rPr>
          <w:b/>
          <w:bCs/>
          <w:i/>
        </w:rPr>
        <w:t>1.4</w:t>
      </w:r>
      <w:r w:rsidR="00040B02" w:rsidRPr="008A5D3B">
        <w:rPr>
          <w:b/>
          <w:bCs/>
          <w:i/>
        </w:rPr>
        <w:t>. Thu - Chi ngân sách</w:t>
      </w:r>
    </w:p>
    <w:p w:rsidR="006F2280" w:rsidRPr="008A5D3B" w:rsidRDefault="006F2280" w:rsidP="008A5D3B">
      <w:pPr>
        <w:spacing w:before="120" w:after="120"/>
        <w:ind w:firstLine="720"/>
        <w:jc w:val="both"/>
        <w:rPr>
          <w:bCs/>
          <w:iCs/>
          <w:spacing w:val="2"/>
          <w:lang w:val="de-DE"/>
        </w:rPr>
      </w:pPr>
      <w:r w:rsidRPr="008A5D3B">
        <w:rPr>
          <w:bCs/>
          <w:iCs/>
          <w:spacing w:val="2"/>
          <w:lang w:val="de-DE"/>
        </w:rPr>
        <w:t xml:space="preserve">Qua giám sát, công tác thu tại các xã, thị trấn và của huyện cơ bản đạt kế hoạch đề ra. Tuy nhiên, một số khoản thu giao cho các xã, thị trấn </w:t>
      </w:r>
      <w:r w:rsidR="00164439" w:rsidRPr="008A5D3B">
        <w:rPr>
          <w:bCs/>
          <w:iCs/>
          <w:spacing w:val="2"/>
          <w:lang w:val="de-DE"/>
        </w:rPr>
        <w:t>vẫn chưa đạt kế hoạch. Công tác chi cơ bản đạt kế hoạch và đảm bảo được các nhiệm vụ chi phát triển kinh tế, xã hội của địa phương.</w:t>
      </w:r>
    </w:p>
    <w:p w:rsidR="00673EEE" w:rsidRPr="008A5D3B" w:rsidRDefault="00673EEE" w:rsidP="008A5D3B">
      <w:pPr>
        <w:pStyle w:val="Vnbnnidung40"/>
        <w:shd w:val="clear" w:color="auto" w:fill="auto"/>
        <w:spacing w:before="120" w:after="120" w:line="240" w:lineRule="auto"/>
        <w:ind w:right="-8" w:firstLine="720"/>
        <w:rPr>
          <w:b/>
        </w:rPr>
      </w:pPr>
      <w:r w:rsidRPr="008A5D3B">
        <w:rPr>
          <w:b/>
        </w:rPr>
        <w:t>1.5. Về đầu tư phát triển</w:t>
      </w:r>
    </w:p>
    <w:p w:rsidR="00B661E9" w:rsidRPr="008A5D3B" w:rsidRDefault="006F3E80" w:rsidP="008A5D3B">
      <w:pPr>
        <w:spacing w:before="120" w:after="120"/>
        <w:ind w:firstLine="720"/>
        <w:jc w:val="both"/>
        <w:rPr>
          <w:i/>
        </w:rPr>
      </w:pPr>
      <w:r w:rsidRPr="008A5D3B">
        <w:rPr>
          <w:bCs/>
        </w:rPr>
        <w:t>UBND huyện thường xuyên chỉ đạo các cơ quan, đơn vị chuyên môn đẩy nhanh công tác thanh quyết toán các dự án, công trình đã hoàn thành đưa vào sử dụng</w:t>
      </w:r>
      <w:r w:rsidR="00765C47" w:rsidRPr="008A5D3B">
        <w:rPr>
          <w:bCs/>
        </w:rPr>
        <w:t xml:space="preserve"> và tăng cường</w:t>
      </w:r>
      <w:r w:rsidR="00D11284" w:rsidRPr="008A5D3B">
        <w:rPr>
          <w:bCs/>
        </w:rPr>
        <w:t xml:space="preserve"> phối hợp với các đơn vị chủ đầu tư tiến hành kiểm tra, đôn đốc tiến độ, chất lượng thi công các công trình xây dựng trên địa bàn</w:t>
      </w:r>
      <w:r w:rsidR="00CD5F4C" w:rsidRPr="008A5D3B">
        <w:rPr>
          <w:bCs/>
        </w:rPr>
        <w:t>.</w:t>
      </w:r>
    </w:p>
    <w:p w:rsidR="00673EEE" w:rsidRPr="008A5D3B" w:rsidRDefault="00673EEE" w:rsidP="008A5D3B">
      <w:pPr>
        <w:pStyle w:val="Vnbnnidung100"/>
        <w:shd w:val="clear" w:color="auto" w:fill="auto"/>
        <w:spacing w:after="120" w:line="240" w:lineRule="auto"/>
        <w:ind w:right="-8" w:firstLine="720"/>
      </w:pPr>
      <w:r w:rsidRPr="008A5D3B">
        <w:t xml:space="preserve">1.6. Về </w:t>
      </w:r>
      <w:r w:rsidR="00164439" w:rsidRPr="008A5D3B">
        <w:t>quản lý đất đai, khoáng sản, môi trường</w:t>
      </w:r>
    </w:p>
    <w:p w:rsidR="00EB2B73" w:rsidRPr="008A5D3B" w:rsidRDefault="00164439" w:rsidP="008A5D3B">
      <w:pPr>
        <w:spacing w:before="120" w:after="120"/>
        <w:ind w:firstLine="720"/>
        <w:jc w:val="both"/>
        <w:rPr>
          <w:rFonts w:eastAsia="Calibri"/>
        </w:rPr>
      </w:pPr>
      <w:r w:rsidRPr="008A5D3B">
        <w:rPr>
          <w:rFonts w:eastAsia="Calibri"/>
        </w:rPr>
        <w:t>Công tác quản lý đất đai, khoáng sản đã được UBND huyện, UBND các xã, thị trấn tăng cường, do vậy tình trạng vi phạm trong quản lý đất đai, khai thác khoáng sản trái phép không diễn biến phức tạp và giảm so với các năm trước.</w:t>
      </w:r>
    </w:p>
    <w:p w:rsidR="00994EFA" w:rsidRPr="008A5D3B" w:rsidRDefault="00164439" w:rsidP="008A5D3B">
      <w:pPr>
        <w:spacing w:before="120" w:after="120"/>
        <w:ind w:firstLine="720"/>
        <w:jc w:val="both"/>
        <w:rPr>
          <w:rFonts w:eastAsia="Calibri"/>
        </w:rPr>
      </w:pPr>
      <w:r w:rsidRPr="008A5D3B">
        <w:t xml:space="preserve">Các xã, thị trấn đã thường xuyên </w:t>
      </w:r>
      <w:r w:rsidR="00994EFA" w:rsidRPr="008A5D3B">
        <w:t>tổ chức phát động Lễ ra quân tổng dọn vệ sinh ở các thôn, làng; trồng cây xanh hưởng ứng ngày Môi trường Thế giới</w:t>
      </w:r>
      <w:r w:rsidR="00AE2FEF" w:rsidRPr="008A5D3B">
        <w:t xml:space="preserve">... </w:t>
      </w:r>
      <w:r w:rsidR="00994EFA" w:rsidRPr="008A5D3B">
        <w:rPr>
          <w:rFonts w:eastAsia="Calibri"/>
        </w:rPr>
        <w:t xml:space="preserve">Tiếp </w:t>
      </w:r>
      <w:r w:rsidR="00994EFA" w:rsidRPr="008A5D3B">
        <w:rPr>
          <w:rFonts w:eastAsia="Calibri"/>
        </w:rPr>
        <w:lastRenderedPageBreak/>
        <w:t>tục xử lý tình trạng ô nhiễm môi trường do các cơ sở thu mua mủ cao su gây ra; tổ chức việc di dời các điểm thu mua mủ cao su ra khỏi khu vực dân cư.</w:t>
      </w:r>
    </w:p>
    <w:p w:rsidR="00E31DD5" w:rsidRPr="008A5D3B" w:rsidRDefault="00E31DD5" w:rsidP="008A5D3B">
      <w:pPr>
        <w:spacing w:before="120" w:after="120"/>
        <w:ind w:firstLine="720"/>
        <w:jc w:val="both"/>
        <w:rPr>
          <w:rFonts w:eastAsia="Calibri"/>
          <w:b/>
          <w:i/>
        </w:rPr>
      </w:pPr>
      <w:r w:rsidRPr="008A5D3B">
        <w:rPr>
          <w:rFonts w:eastAsia="Calibri"/>
          <w:b/>
          <w:i/>
        </w:rPr>
        <w:t>1.7. Về xây dựng Nông thôn mới</w:t>
      </w:r>
    </w:p>
    <w:p w:rsidR="00F55107" w:rsidRPr="008A5D3B" w:rsidRDefault="00F55107" w:rsidP="008A5D3B">
      <w:pPr>
        <w:spacing w:before="120" w:after="120"/>
        <w:ind w:firstLine="720"/>
        <w:jc w:val="both"/>
        <w:rPr>
          <w:lang w:val="nl-NL"/>
        </w:rPr>
      </w:pPr>
      <w:r w:rsidRPr="008A5D3B">
        <w:rPr>
          <w:lang w:val="nl-NL"/>
        </w:rPr>
        <w:t xml:space="preserve">Công </w:t>
      </w:r>
      <w:r w:rsidR="00164439" w:rsidRPr="008A5D3B">
        <w:rPr>
          <w:lang w:val="nl-NL"/>
        </w:rPr>
        <w:t>tác xây dựng nông thôn mới được UBND huyện, UBND các xã tiếp tục quan tâm thực hiện. Công tác</w:t>
      </w:r>
      <w:r w:rsidRPr="008A5D3B">
        <w:rPr>
          <w:lang w:val="nl-NL"/>
        </w:rPr>
        <w:t xml:space="preserve"> tuyên truyền, vận động nhân dân nâng cao nhận thức, trách nhiệm trong thực hiện phong trào xây dựng Nông thôn mới</w:t>
      </w:r>
      <w:r w:rsidR="00164439" w:rsidRPr="008A5D3B">
        <w:rPr>
          <w:lang w:val="nl-NL"/>
        </w:rPr>
        <w:t xml:space="preserve"> được thực hiện thường xuyên; Tổ chức thăm nhiều mô hình ngoài tỉnh để vận dụng, áp dụng vào huyện..</w:t>
      </w:r>
      <w:r w:rsidRPr="008A5D3B">
        <w:rPr>
          <w:lang w:val="nl-NL"/>
        </w:rPr>
        <w:t>.</w:t>
      </w:r>
    </w:p>
    <w:p w:rsidR="001E2E49" w:rsidRPr="008A5D3B" w:rsidRDefault="00164439" w:rsidP="008A5D3B">
      <w:pPr>
        <w:spacing w:before="120" w:after="120"/>
        <w:ind w:firstLine="720"/>
        <w:jc w:val="both"/>
        <w:rPr>
          <w:rFonts w:eastAsia="Calibri"/>
        </w:rPr>
      </w:pPr>
      <w:r w:rsidRPr="008A5D3B">
        <w:rPr>
          <w:bCs/>
        </w:rPr>
        <w:t>Đã tập trung đầu tư nguồn vốn cho xã Sa Nghĩa để thực hiện các tiêu chí để  phấn đấu đạt nông thôn mới vào năm 2019</w:t>
      </w:r>
      <w:r w:rsidR="00C039F8" w:rsidRPr="008A5D3B">
        <w:rPr>
          <w:bCs/>
        </w:rPr>
        <w:t xml:space="preserve">. </w:t>
      </w:r>
    </w:p>
    <w:p w:rsidR="00E31DD5" w:rsidRPr="008A5D3B" w:rsidRDefault="00E31DD5" w:rsidP="008A5D3B">
      <w:pPr>
        <w:pStyle w:val="Vnbnnidung20"/>
        <w:shd w:val="clear" w:color="auto" w:fill="auto"/>
        <w:tabs>
          <w:tab w:val="left" w:pos="1486"/>
        </w:tabs>
        <w:spacing w:before="120" w:after="120" w:line="240" w:lineRule="auto"/>
        <w:ind w:right="-8" w:firstLine="720"/>
        <w:rPr>
          <w:b w:val="0"/>
          <w:szCs w:val="28"/>
        </w:rPr>
      </w:pPr>
      <w:r w:rsidRPr="008A5D3B">
        <w:rPr>
          <w:szCs w:val="28"/>
        </w:rPr>
        <w:t>2.Về văn hóa - xã hội</w:t>
      </w:r>
    </w:p>
    <w:p w:rsidR="009A0046" w:rsidRPr="008A5D3B" w:rsidRDefault="009A0046" w:rsidP="008A5D3B">
      <w:pPr>
        <w:spacing w:before="120" w:after="120"/>
        <w:ind w:firstLine="720"/>
        <w:jc w:val="both"/>
        <w:rPr>
          <w:b/>
          <w:i/>
          <w:iCs/>
          <w:lang w:val="af-ZA"/>
        </w:rPr>
      </w:pPr>
      <w:r w:rsidRPr="008A5D3B">
        <w:rPr>
          <w:b/>
          <w:i/>
          <w:iCs/>
          <w:spacing w:val="2"/>
          <w:lang w:val="de-DE"/>
        </w:rPr>
        <w:t xml:space="preserve">2.1. </w:t>
      </w:r>
      <w:r w:rsidRPr="008A5D3B">
        <w:rPr>
          <w:b/>
          <w:i/>
          <w:iCs/>
          <w:lang w:val="af-ZA"/>
        </w:rPr>
        <w:t xml:space="preserve">Công tác giáo dục và đào tạo; chăm sóc sức khỏe cho nhân dân </w:t>
      </w:r>
    </w:p>
    <w:p w:rsidR="009A0046" w:rsidRPr="008A5D3B" w:rsidRDefault="009A0046" w:rsidP="008A5D3B">
      <w:pPr>
        <w:spacing w:before="120" w:after="120"/>
        <w:ind w:firstLine="720"/>
        <w:jc w:val="both"/>
        <w:rPr>
          <w:lang w:val="sv-SE"/>
        </w:rPr>
      </w:pPr>
      <w:r w:rsidRPr="008A5D3B">
        <w:rPr>
          <w:bCs/>
          <w:iCs/>
          <w:lang w:val="sv-SE"/>
        </w:rPr>
        <w:t xml:space="preserve">- Qua giám sát, tình hình huy động học sinh năm học 2018 </w:t>
      </w:r>
      <w:r w:rsidR="008860D9" w:rsidRPr="008A5D3B">
        <w:rPr>
          <w:bCs/>
          <w:iCs/>
          <w:lang w:val="sv-SE"/>
        </w:rPr>
        <w:t>-</w:t>
      </w:r>
      <w:r w:rsidRPr="008A5D3B">
        <w:rPr>
          <w:bCs/>
          <w:iCs/>
          <w:lang w:val="sv-SE"/>
        </w:rPr>
        <w:t xml:space="preserve"> 2019 đạt kế hoạch đề ra. Năm học 2018-2019, </w:t>
      </w:r>
      <w:r w:rsidRPr="008A5D3B">
        <w:t xml:space="preserve">toàn huyện có 48 trường/589 lớp/14.901 học sinh </w:t>
      </w:r>
      <w:r w:rsidRPr="008A5D3B">
        <w:rPr>
          <w:i/>
        </w:rPr>
        <w:t>(46 trường công lập và 02 trường dân lập)</w:t>
      </w:r>
      <w:r w:rsidRPr="008A5D3B">
        <w:t xml:space="preserve">. Trong đó: Mầm non 17 trường/ 177 lớp/ 4.140 học sinh; Tiểu học: 15 trường/250 lớp/5.921 học sinh; THCS: 15 trường/129 lớp/3.799 học sinh; THPT 32 lớp/1.031 học sinh </w:t>
      </w:r>
      <w:r w:rsidRPr="008A5D3B">
        <w:rPr>
          <w:i/>
        </w:rPr>
        <w:t>(riêng lớp nhô xã Mô Rai 02 lớp 10/53 học sinh);</w:t>
      </w:r>
      <w:r w:rsidR="00293134">
        <w:rPr>
          <w:i/>
        </w:rPr>
        <w:t xml:space="preserve"> </w:t>
      </w:r>
      <w:r w:rsidRPr="008A5D3B">
        <w:rPr>
          <w:bCs/>
          <w:iCs/>
          <w:lang w:val="sv-SE"/>
        </w:rPr>
        <w:t xml:space="preserve">tổng số học sinh các cấp học là 14.901 học sinh, có 9.331 học sinh dân tộc thiểu số; </w:t>
      </w:r>
      <w:r w:rsidRPr="008A5D3B">
        <w:rPr>
          <w:lang w:val="sv-SE"/>
        </w:rPr>
        <w:t xml:space="preserve">công tác duy trì sĩ số học sinh được đảm bảo. </w:t>
      </w:r>
      <w:r w:rsidRPr="008A5D3B">
        <w:rPr>
          <w:bCs/>
          <w:lang w:val="da-DK"/>
        </w:rPr>
        <w:t>Đã cơ bản bố trí đủ giáo viên đứng lớp tại các trường học.</w:t>
      </w:r>
    </w:p>
    <w:p w:rsidR="009A0046" w:rsidRPr="008A5D3B" w:rsidRDefault="009A0046" w:rsidP="008A5D3B">
      <w:pPr>
        <w:spacing w:before="120" w:after="120"/>
        <w:ind w:firstLine="720"/>
        <w:jc w:val="both"/>
        <w:rPr>
          <w:bCs/>
        </w:rPr>
      </w:pPr>
      <w:r w:rsidRPr="008A5D3B">
        <w:rPr>
          <w:bCs/>
          <w:lang w:val="da-DK"/>
        </w:rPr>
        <w:t xml:space="preserve">- Chất lượng khám, chữa bệnh, tinh thần, thái độ phục vụ của đội ngũ y, các sĩ tiếp tục được nâng lên. </w:t>
      </w:r>
      <w:r w:rsidRPr="008A5D3B">
        <w:rPr>
          <w:bCs/>
          <w:lang w:val="nl-NL"/>
        </w:rPr>
        <w:t xml:space="preserve">Trong năm </w:t>
      </w:r>
      <w:r w:rsidRPr="008A5D3B">
        <w:rPr>
          <w:lang w:val="nl-NL"/>
        </w:rPr>
        <w:t>tình hình dịch bệnh được kiểm soát tương đối ổn định, không để dịch bệnh xảy ra trên diện rộng.</w:t>
      </w:r>
    </w:p>
    <w:p w:rsidR="009A0046" w:rsidRPr="008A5D3B" w:rsidRDefault="009A0046" w:rsidP="008A5D3B">
      <w:pPr>
        <w:spacing w:before="120" w:after="120"/>
        <w:ind w:firstLine="720"/>
        <w:jc w:val="both"/>
        <w:rPr>
          <w:lang w:val="nl-NL"/>
        </w:rPr>
      </w:pPr>
      <w:r w:rsidRPr="008A5D3B">
        <w:rPr>
          <w:lang w:val="nl-NL"/>
        </w:rPr>
        <w:t>- Tình hình an toàn thực phẩm được kiểm soát chặt chẽ,</w:t>
      </w:r>
      <w:r w:rsidR="00066469" w:rsidRPr="008A5D3B">
        <w:rPr>
          <w:lang w:val="nl-NL"/>
        </w:rPr>
        <w:t xml:space="preserve"> không có vụ ngộ độc thực phẩm </w:t>
      </w:r>
      <w:r w:rsidRPr="008A5D3B">
        <w:rPr>
          <w:lang w:val="nl-NL"/>
        </w:rPr>
        <w:t xml:space="preserve">xảy ra, thực phẩm trên địa bàn được thường xuyên kiểm tra, giám sát, xử lý kịp thời khi có các dấu hiệu vi phạm. </w:t>
      </w:r>
    </w:p>
    <w:p w:rsidR="009A0046" w:rsidRPr="008A5D3B" w:rsidRDefault="009A0046" w:rsidP="008A5D3B">
      <w:pPr>
        <w:spacing w:before="120" w:after="120"/>
        <w:ind w:firstLine="720"/>
        <w:jc w:val="both"/>
        <w:rPr>
          <w:b/>
          <w:bCs/>
          <w:i/>
          <w:lang w:val="es-ES"/>
        </w:rPr>
      </w:pPr>
      <w:r w:rsidRPr="008A5D3B">
        <w:rPr>
          <w:b/>
          <w:i/>
          <w:iCs/>
          <w:spacing w:val="2"/>
          <w:lang w:val="es-ES"/>
        </w:rPr>
        <w:t xml:space="preserve">2.2. Văn hóa - thể thao, </w:t>
      </w:r>
      <w:r w:rsidRPr="008A5D3B">
        <w:rPr>
          <w:b/>
          <w:i/>
          <w:iCs/>
          <w:lang w:val="sv-SE"/>
        </w:rPr>
        <w:t>thông tin - truyền thông</w:t>
      </w:r>
    </w:p>
    <w:p w:rsidR="00691C4F" w:rsidRPr="008A5D3B" w:rsidRDefault="00AE6997" w:rsidP="008A5D3B">
      <w:pPr>
        <w:spacing w:before="120" w:after="120"/>
        <w:ind w:firstLine="720"/>
        <w:jc w:val="both"/>
        <w:rPr>
          <w:lang w:val="es-ES"/>
        </w:rPr>
      </w:pPr>
      <w:r w:rsidRPr="008A5D3B">
        <w:rPr>
          <w:spacing w:val="-2"/>
          <w:lang w:val="sv-SE"/>
        </w:rPr>
        <w:t>Trong năm</w:t>
      </w:r>
      <w:r w:rsidR="00691C4F" w:rsidRPr="008A5D3B">
        <w:rPr>
          <w:spacing w:val="-2"/>
          <w:lang w:val="sv-SE"/>
        </w:rPr>
        <w:t xml:space="preserve"> 2018</w:t>
      </w:r>
      <w:r w:rsidRPr="008A5D3B">
        <w:rPr>
          <w:spacing w:val="-2"/>
          <w:lang w:val="sv-SE"/>
        </w:rPr>
        <w:t>, nhiều</w:t>
      </w:r>
      <w:r w:rsidR="009A0046" w:rsidRPr="008A5D3B">
        <w:rPr>
          <w:spacing w:val="-2"/>
          <w:lang w:val="sv-SE"/>
        </w:rPr>
        <w:t xml:space="preserve"> hoạt động </w:t>
      </w:r>
      <w:r w:rsidR="009A0046" w:rsidRPr="008A5D3B">
        <w:rPr>
          <w:lang w:val="es-ES"/>
        </w:rPr>
        <w:t xml:space="preserve">văn hóa - văn nghệ, </w:t>
      </w:r>
      <w:r w:rsidRPr="008A5D3B">
        <w:rPr>
          <w:lang w:val="es-ES"/>
        </w:rPr>
        <w:t>p</w:t>
      </w:r>
      <w:r w:rsidRPr="008A5D3B">
        <w:rPr>
          <w:lang w:val="sv-SE"/>
        </w:rPr>
        <w:t xml:space="preserve">hong trào thể dục thể thao được tổ chức với sự tham gia đông đảo của nhân dân. </w:t>
      </w:r>
      <w:r w:rsidR="009A0046" w:rsidRPr="008A5D3B">
        <w:rPr>
          <w:spacing w:val="-2"/>
          <w:lang w:val="sv-SE"/>
        </w:rPr>
        <w:t xml:space="preserve">Công tác khôi phục, bảo tồn, phát huy giá trị bản sắc văn hóa truyền thống của các đồng bào dân tộc thiểu số, các di tích lịch sử cách mạng </w:t>
      </w:r>
      <w:r w:rsidR="009A0046" w:rsidRPr="008A5D3B">
        <w:rPr>
          <w:lang w:val="es-ES"/>
        </w:rPr>
        <w:t xml:space="preserve">trên địa bàn huyện </w:t>
      </w:r>
      <w:r w:rsidR="009A0046" w:rsidRPr="008A5D3B">
        <w:rPr>
          <w:spacing w:val="-2"/>
          <w:lang w:val="sv-SE"/>
        </w:rPr>
        <w:t xml:space="preserve">ngày càng được quan tâm, chú trọng </w:t>
      </w:r>
      <w:r w:rsidR="009A0046" w:rsidRPr="008A5D3B">
        <w:rPr>
          <w:lang w:val="es-ES"/>
        </w:rPr>
        <w:t xml:space="preserve">góp phần tạo sân chơi tinh thần lành mạnh cho cộng đồng và xây dựng đời </w:t>
      </w:r>
      <w:r w:rsidRPr="008A5D3B">
        <w:rPr>
          <w:lang w:val="es-ES"/>
        </w:rPr>
        <w:t>sống văn hóa</w:t>
      </w:r>
      <w:r w:rsidR="009A0046" w:rsidRPr="008A5D3B">
        <w:rPr>
          <w:lang w:val="es-ES"/>
        </w:rPr>
        <w:t xml:space="preserve">. </w:t>
      </w:r>
    </w:p>
    <w:p w:rsidR="009A0046" w:rsidRPr="008A5D3B" w:rsidRDefault="00691C4F" w:rsidP="008A5D3B">
      <w:pPr>
        <w:spacing w:before="120" w:after="120"/>
        <w:ind w:firstLine="720"/>
        <w:jc w:val="both"/>
        <w:rPr>
          <w:lang w:val="sv-SE"/>
        </w:rPr>
      </w:pPr>
      <w:r w:rsidRPr="008A5D3B">
        <w:rPr>
          <w:lang w:val="es-ES"/>
        </w:rPr>
        <w:t>Công tác tuyên truyền, các phòng trào văn hóa, văn nghệ, thể dục thể thao kỷ niệm 40 năm thành lập huyện Sa Thầy được tổ chức thường xuyên, rộng khắp.</w:t>
      </w:r>
      <w:bookmarkStart w:id="0" w:name="_GoBack"/>
      <w:bookmarkEnd w:id="0"/>
    </w:p>
    <w:p w:rsidR="009A0046" w:rsidRPr="008A5D3B" w:rsidRDefault="00AE6997" w:rsidP="008A5D3B">
      <w:pPr>
        <w:spacing w:before="120" w:after="120"/>
        <w:ind w:firstLine="720"/>
        <w:jc w:val="both"/>
        <w:rPr>
          <w:b/>
        </w:rPr>
      </w:pPr>
      <w:r w:rsidRPr="008A5D3B">
        <w:t>Triển khai t</w:t>
      </w:r>
      <w:r w:rsidR="009A0046" w:rsidRPr="008A5D3B">
        <w:t>uyên truyền</w:t>
      </w:r>
      <w:r w:rsidR="008860D9" w:rsidRPr="008A5D3B">
        <w:t xml:space="preserve">, </w:t>
      </w:r>
      <w:r w:rsidR="009A0046" w:rsidRPr="008A5D3B">
        <w:t>vận động người dân đóng góp xây dựng thiết chế văn hóa cơ sở và những công trình văn hóa, thiết chế thể thao phục vụ cộng đồng</w:t>
      </w:r>
      <w:r w:rsidRPr="008A5D3B">
        <w:t xml:space="preserve">; </w:t>
      </w:r>
      <w:r w:rsidR="009A0046" w:rsidRPr="008A5D3B">
        <w:rPr>
          <w:lang w:val="pt-BR"/>
        </w:rPr>
        <w:t>phát động sưu tầm, trưng bày “Những hiện vật, kỷ vật kháng chiến và hiện vật văn hóa truyền thống các dân tộc thiểu số” trên địa bàn huyện Sa Thầy.</w:t>
      </w:r>
    </w:p>
    <w:p w:rsidR="00105636" w:rsidRPr="008A5D3B" w:rsidRDefault="00105636" w:rsidP="008A5D3B">
      <w:pPr>
        <w:spacing w:before="120" w:after="120"/>
        <w:ind w:firstLine="709"/>
        <w:jc w:val="both"/>
        <w:rPr>
          <w:b/>
          <w:lang w:val="es-ES"/>
        </w:rPr>
      </w:pPr>
      <w:r w:rsidRPr="008A5D3B">
        <w:rPr>
          <w:b/>
        </w:rPr>
        <w:lastRenderedPageBreak/>
        <w:t>3</w:t>
      </w:r>
      <w:r w:rsidRPr="008A5D3B">
        <w:t xml:space="preserve">. </w:t>
      </w:r>
      <w:r w:rsidRPr="008A5D3B">
        <w:rPr>
          <w:b/>
        </w:rPr>
        <w:t>Về</w:t>
      </w:r>
      <w:r w:rsidR="008A5D3B" w:rsidRPr="008A5D3B">
        <w:rPr>
          <w:b/>
        </w:rPr>
        <w:t xml:space="preserve"> </w:t>
      </w:r>
      <w:r w:rsidRPr="008A5D3B">
        <w:rPr>
          <w:b/>
          <w:lang w:val="es-ES"/>
        </w:rPr>
        <w:t xml:space="preserve">an ninh chính trị, trật tự an toàn xã hội </w:t>
      </w:r>
    </w:p>
    <w:p w:rsidR="00105636" w:rsidRPr="008A5D3B" w:rsidRDefault="00105636" w:rsidP="008A5D3B">
      <w:pPr>
        <w:spacing w:before="120" w:after="120"/>
        <w:ind w:firstLine="720"/>
        <w:jc w:val="both"/>
        <w:rPr>
          <w:lang w:val="es-ES"/>
        </w:rPr>
      </w:pPr>
      <w:r w:rsidRPr="008A5D3B">
        <w:rPr>
          <w:spacing w:val="-2"/>
          <w:lang w:val="es-ES"/>
        </w:rPr>
        <w:t>Quốc phòng, an ninh trên địa bàn được giữ vững, trật tự an toàn xã hội cơ bản ổn định</w:t>
      </w:r>
      <w:r w:rsidRPr="008A5D3B">
        <w:rPr>
          <w:spacing w:val="-2"/>
          <w:lang w:val="sv-SE"/>
        </w:rPr>
        <w:t>. T</w:t>
      </w:r>
      <w:r w:rsidRPr="008A5D3B">
        <w:rPr>
          <w:lang w:val="es-ES"/>
        </w:rPr>
        <w:t>ổ chức triển khai thực hiện tốt các nhiệm vụ về quân sự quốc phòng. Công tác quản lý nhân hộ khẩu, tạm trú tạm vắng được thực hiện đúng quy định.</w:t>
      </w:r>
    </w:p>
    <w:p w:rsidR="00105636" w:rsidRPr="008A5D3B" w:rsidRDefault="00105636" w:rsidP="008A5D3B">
      <w:pPr>
        <w:spacing w:before="120" w:after="120"/>
        <w:ind w:firstLine="720"/>
        <w:jc w:val="both"/>
        <w:rPr>
          <w:spacing w:val="-2"/>
          <w:lang w:val="sv-SE"/>
        </w:rPr>
      </w:pPr>
      <w:r w:rsidRPr="008A5D3B">
        <w:rPr>
          <w:spacing w:val="-2"/>
          <w:lang w:val="af-ZA"/>
        </w:rPr>
        <w:t>Các xã, thị trấn đã thực hiện t</w:t>
      </w:r>
      <w:r w:rsidRPr="008A5D3B">
        <w:rPr>
          <w:spacing w:val="-2"/>
          <w:lang w:val="sv-SE"/>
        </w:rPr>
        <w:t xml:space="preserve">ốt </w:t>
      </w:r>
      <w:r w:rsidR="00EF1E53" w:rsidRPr="008A5D3B">
        <w:rPr>
          <w:spacing w:val="-2"/>
          <w:lang w:val="sv-SE"/>
        </w:rPr>
        <w:t xml:space="preserve">việc </w:t>
      </w:r>
      <w:r w:rsidRPr="008A5D3B">
        <w:rPr>
          <w:spacing w:val="-2"/>
          <w:lang w:val="sv-SE"/>
        </w:rPr>
        <w:t>tuyên truyền</w:t>
      </w:r>
      <w:r w:rsidR="00EF1E53" w:rsidRPr="008A5D3B">
        <w:rPr>
          <w:spacing w:val="-2"/>
          <w:lang w:val="sv-SE"/>
        </w:rPr>
        <w:t>,vận động</w:t>
      </w:r>
      <w:r w:rsidRPr="008A5D3B">
        <w:rPr>
          <w:spacing w:val="-2"/>
          <w:lang w:val="sv-SE"/>
        </w:rPr>
        <w:t xml:space="preserve"> nhân dân chấp hành chính sách của Đảng, pháp luật của nhà nước về về đấu tranh phòng, chống tội phạm;  ngăn chặn, xử lý có hiệu quả các loại tội phạm và vi phạm pháp luật về trật tự xã hội. </w:t>
      </w:r>
    </w:p>
    <w:p w:rsidR="00FB1B07" w:rsidRPr="008A5D3B" w:rsidRDefault="00FB1B07" w:rsidP="008A5D3B">
      <w:pPr>
        <w:pStyle w:val="BodyTextIndent"/>
        <w:spacing w:before="120" w:after="120"/>
        <w:rPr>
          <w:rFonts w:ascii="Times New Roman" w:hAnsi="Times New Roman"/>
          <w:b/>
          <w:szCs w:val="28"/>
        </w:rPr>
      </w:pPr>
      <w:r w:rsidRPr="008A5D3B">
        <w:rPr>
          <w:rFonts w:ascii="Times New Roman" w:hAnsi="Times New Roman"/>
          <w:b/>
          <w:szCs w:val="28"/>
        </w:rPr>
        <w:t>II. Tồn tại, hạn chế</w:t>
      </w:r>
    </w:p>
    <w:p w:rsidR="00FB1B07" w:rsidRPr="008A5D3B" w:rsidRDefault="00FB1B07" w:rsidP="008A5D3B">
      <w:pPr>
        <w:pStyle w:val="BodyTextIndent"/>
        <w:spacing w:before="120" w:after="120"/>
        <w:rPr>
          <w:rFonts w:ascii="Times New Roman" w:hAnsi="Times New Roman"/>
          <w:szCs w:val="28"/>
          <w:lang w:val="nl-NL"/>
        </w:rPr>
      </w:pPr>
      <w:r w:rsidRPr="008A5D3B">
        <w:rPr>
          <w:rFonts w:ascii="Times New Roman" w:hAnsi="Times New Roman"/>
          <w:szCs w:val="28"/>
          <w:lang w:val="nl-NL"/>
        </w:rPr>
        <w:t>Bên cạnh những kết quả chủ yếu đạt được, tình hình kinh tế - xã hội trên địa bàn huyện</w:t>
      </w:r>
      <w:r w:rsidR="00872ED6" w:rsidRPr="008A5D3B">
        <w:rPr>
          <w:rFonts w:ascii="Times New Roman" w:hAnsi="Times New Roman"/>
          <w:szCs w:val="28"/>
          <w:lang w:val="nl-NL"/>
        </w:rPr>
        <w:t xml:space="preserve">thời gian qua </w:t>
      </w:r>
      <w:r w:rsidRPr="008A5D3B">
        <w:rPr>
          <w:rFonts w:ascii="Times New Roman" w:hAnsi="Times New Roman"/>
          <w:szCs w:val="28"/>
          <w:lang w:val="nl-NL"/>
        </w:rPr>
        <w:t>vẫn còn nhiều tồn tại, hạn chế:</w:t>
      </w:r>
    </w:p>
    <w:p w:rsidR="00FB1B07" w:rsidRPr="008A5D3B" w:rsidRDefault="00FB1B07" w:rsidP="008A5D3B">
      <w:pPr>
        <w:pStyle w:val="BodyTextIndent"/>
        <w:spacing w:before="120" w:after="120"/>
        <w:rPr>
          <w:rFonts w:ascii="Times New Roman" w:hAnsi="Times New Roman"/>
          <w:b/>
          <w:szCs w:val="28"/>
          <w:lang w:val="nl-NL"/>
        </w:rPr>
      </w:pPr>
      <w:r w:rsidRPr="008A5D3B">
        <w:rPr>
          <w:rFonts w:ascii="Times New Roman" w:hAnsi="Times New Roman"/>
          <w:b/>
          <w:szCs w:val="28"/>
          <w:lang w:val="nl-NL"/>
        </w:rPr>
        <w:t>1. Về kinh tế</w:t>
      </w:r>
    </w:p>
    <w:p w:rsidR="006D5B44" w:rsidRPr="008A5D3B" w:rsidRDefault="00AE6997" w:rsidP="008A5D3B">
      <w:pPr>
        <w:pStyle w:val="BodyTextIndent"/>
        <w:spacing w:before="120" w:after="120"/>
        <w:rPr>
          <w:rFonts w:ascii="Times New Roman" w:hAnsi="Times New Roman"/>
          <w:szCs w:val="28"/>
          <w:lang w:val="nl-NL"/>
        </w:rPr>
      </w:pPr>
      <w:r w:rsidRPr="008A5D3B">
        <w:rPr>
          <w:rFonts w:ascii="Times New Roman" w:hAnsi="Times New Roman"/>
          <w:szCs w:val="28"/>
          <w:lang w:val="nl-NL"/>
        </w:rPr>
        <w:t xml:space="preserve">- </w:t>
      </w:r>
      <w:r w:rsidR="00FB1B07" w:rsidRPr="008A5D3B">
        <w:rPr>
          <w:rFonts w:ascii="Times New Roman" w:hAnsi="Times New Roman"/>
          <w:szCs w:val="28"/>
          <w:lang w:val="nl-NL"/>
        </w:rPr>
        <w:t>Một số chỉ tiêu về năng suất, diện tích cây trồng hàng năm, lâu năm ở một số xã, thị trấn chưa đạt kế hoạch đề ra.</w:t>
      </w:r>
    </w:p>
    <w:p w:rsidR="00FB1B07" w:rsidRPr="008A5D3B" w:rsidRDefault="006D5B44" w:rsidP="008A5D3B">
      <w:pPr>
        <w:pStyle w:val="BodyTextIndent"/>
        <w:spacing w:before="120" w:after="120"/>
        <w:rPr>
          <w:rFonts w:ascii="Times New Roman" w:hAnsi="Times New Roman"/>
          <w:szCs w:val="28"/>
          <w:lang w:val="nl-NL"/>
        </w:rPr>
      </w:pPr>
      <w:r w:rsidRPr="008A5D3B">
        <w:rPr>
          <w:rFonts w:ascii="Times New Roman" w:hAnsi="Times New Roman"/>
          <w:szCs w:val="28"/>
          <w:lang w:val="nl-NL"/>
        </w:rPr>
        <w:t xml:space="preserve">- </w:t>
      </w:r>
      <w:r w:rsidR="0009612C" w:rsidRPr="008A5D3B">
        <w:rPr>
          <w:rFonts w:ascii="Times New Roman" w:hAnsi="Times New Roman"/>
          <w:szCs w:val="28"/>
          <w:lang w:val="nl-NL"/>
        </w:rPr>
        <w:t xml:space="preserve">Dịch bệnh trên cây trồng, vật nuôi còn xảy ra ở </w:t>
      </w:r>
      <w:r w:rsidR="00AE6997" w:rsidRPr="008A5D3B">
        <w:rPr>
          <w:rFonts w:ascii="Times New Roman" w:hAnsi="Times New Roman"/>
          <w:szCs w:val="28"/>
          <w:lang w:val="nl-NL"/>
        </w:rPr>
        <w:t>một</w:t>
      </w:r>
      <w:r w:rsidRPr="008A5D3B">
        <w:rPr>
          <w:rFonts w:ascii="Times New Roman" w:hAnsi="Times New Roman"/>
          <w:szCs w:val="28"/>
          <w:lang w:val="nl-NL"/>
        </w:rPr>
        <w:t xml:space="preserve"> số địa bàn; một số mô hình thí điểm</w:t>
      </w:r>
      <w:r w:rsidR="00336C9B" w:rsidRPr="008A5D3B">
        <w:rPr>
          <w:rFonts w:ascii="Times New Roman" w:hAnsi="Times New Roman"/>
          <w:szCs w:val="28"/>
          <w:lang w:val="nl-NL"/>
        </w:rPr>
        <w:t xml:space="preserve"> không mang lại kết quả cao.</w:t>
      </w:r>
    </w:p>
    <w:p w:rsidR="00336C9B" w:rsidRPr="008A5D3B" w:rsidRDefault="00336C9B" w:rsidP="008A5D3B">
      <w:pPr>
        <w:pStyle w:val="BodyTextIndent"/>
        <w:spacing w:before="120" w:after="120"/>
        <w:rPr>
          <w:rFonts w:ascii="Times New Roman" w:hAnsi="Times New Roman"/>
          <w:szCs w:val="28"/>
          <w:lang w:val="nl-NL"/>
        </w:rPr>
      </w:pPr>
      <w:r w:rsidRPr="008A5D3B">
        <w:rPr>
          <w:rFonts w:ascii="Times New Roman" w:hAnsi="Times New Roman"/>
          <w:szCs w:val="28"/>
          <w:lang w:val="nl-NL"/>
        </w:rPr>
        <w:t>- Việc cung cấp, hỗ trợ bò cái sinh sản cho người dân chậm, thực hiện vào mùa khô nên khó khăn cho việc chuẩn bị thức ăn chăn nuôi.</w:t>
      </w:r>
    </w:p>
    <w:p w:rsidR="00FB1B07" w:rsidRPr="008A5D3B" w:rsidRDefault="00AE6997" w:rsidP="008A5D3B">
      <w:pPr>
        <w:spacing w:before="120" w:after="120"/>
        <w:ind w:firstLine="720"/>
        <w:jc w:val="both"/>
        <w:rPr>
          <w:lang w:val="sv-SE"/>
        </w:rPr>
      </w:pPr>
      <w:r w:rsidRPr="008A5D3B">
        <w:rPr>
          <w:lang w:val="nl-NL"/>
        </w:rPr>
        <w:t xml:space="preserve">- </w:t>
      </w:r>
      <w:r w:rsidR="00FB1B07" w:rsidRPr="008A5D3B">
        <w:rPr>
          <w:lang w:val="nl-NL"/>
        </w:rPr>
        <w:t>Tình t</w:t>
      </w:r>
      <w:r w:rsidR="002A4D98" w:rsidRPr="008A5D3B">
        <w:rPr>
          <w:lang w:val="nl-NL"/>
        </w:rPr>
        <w:t>ạ</w:t>
      </w:r>
      <w:r w:rsidR="00FB1B07" w:rsidRPr="008A5D3B">
        <w:rPr>
          <w:lang w:val="nl-NL"/>
        </w:rPr>
        <w:t>ng vi phạm pháp luật về quản lý, bảo vệ rừng</w:t>
      </w:r>
      <w:r w:rsidR="00B5146C" w:rsidRPr="008A5D3B">
        <w:rPr>
          <w:lang w:val="nl-NL"/>
        </w:rPr>
        <w:t>, khai thác khoáng sản trái phép</w:t>
      </w:r>
      <w:r w:rsidR="006D5B44" w:rsidRPr="008A5D3B">
        <w:rPr>
          <w:lang w:val="nl-NL"/>
        </w:rPr>
        <w:t xml:space="preserve"> vẫn còn xảy ra</w:t>
      </w:r>
      <w:r w:rsidR="00B75751" w:rsidRPr="008A5D3B">
        <w:rPr>
          <w:lang w:val="sv-SE"/>
        </w:rPr>
        <w:t xml:space="preserve">. </w:t>
      </w:r>
      <w:r w:rsidR="00B5146C" w:rsidRPr="008A5D3B">
        <w:rPr>
          <w:lang w:val="nl-NL"/>
        </w:rPr>
        <w:t>N</w:t>
      </w:r>
      <w:r w:rsidR="00A955E5" w:rsidRPr="008A5D3B">
        <w:rPr>
          <w:lang w:val="sv-SE"/>
        </w:rPr>
        <w:t xml:space="preserve">ạn sử dụng kích điện để khai thác </w:t>
      </w:r>
      <w:r w:rsidR="00B75751" w:rsidRPr="008A5D3B">
        <w:rPr>
          <w:lang w:val="sv-SE"/>
        </w:rPr>
        <w:t>thủy sản tại các lòng hồ chưa được ngăn chặn triệt để.</w:t>
      </w:r>
    </w:p>
    <w:p w:rsidR="00691679" w:rsidRPr="008A5D3B" w:rsidRDefault="00691679" w:rsidP="008A5D3B">
      <w:pPr>
        <w:spacing w:before="120" w:after="120"/>
        <w:ind w:firstLine="720"/>
        <w:jc w:val="both"/>
        <w:rPr>
          <w:lang w:val="sv-SE"/>
        </w:rPr>
      </w:pPr>
      <w:r w:rsidRPr="008A5D3B">
        <w:rPr>
          <w:lang w:val="sv-SE"/>
        </w:rPr>
        <w:t>- Công tác thu ngân sách tại một số xã chưa đạt kế hoạch đề ra.</w:t>
      </w:r>
    </w:p>
    <w:p w:rsidR="00FB1B07" w:rsidRPr="008A5D3B" w:rsidRDefault="00FB1B07" w:rsidP="008A5D3B">
      <w:pPr>
        <w:pStyle w:val="BodyTextIndent"/>
        <w:spacing w:before="120" w:after="120"/>
        <w:rPr>
          <w:rFonts w:ascii="Times New Roman" w:hAnsi="Times New Roman"/>
          <w:b/>
          <w:szCs w:val="28"/>
          <w:lang w:val="nl-NL"/>
        </w:rPr>
      </w:pPr>
      <w:r w:rsidRPr="008A5D3B">
        <w:rPr>
          <w:rFonts w:ascii="Times New Roman" w:hAnsi="Times New Roman"/>
          <w:b/>
          <w:szCs w:val="28"/>
          <w:lang w:val="nl-NL"/>
        </w:rPr>
        <w:t>2. Về văn hóa, xã hội</w:t>
      </w:r>
    </w:p>
    <w:p w:rsidR="00E56912" w:rsidRPr="008A5D3B" w:rsidRDefault="00E56912" w:rsidP="008A5D3B">
      <w:pPr>
        <w:spacing w:before="120" w:after="120"/>
        <w:ind w:firstLine="720"/>
        <w:jc w:val="both"/>
        <w:rPr>
          <w:lang w:val="nl-NL"/>
        </w:rPr>
      </w:pPr>
      <w:r w:rsidRPr="008A5D3B">
        <w:rPr>
          <w:lang w:val="nl-NL"/>
        </w:rPr>
        <w:t>- Một số dịch bệnh trên</w:t>
      </w:r>
      <w:r w:rsidR="004421E1" w:rsidRPr="008A5D3B">
        <w:rPr>
          <w:lang w:val="nl-NL"/>
        </w:rPr>
        <w:t xml:space="preserve"> người vẫn xảy ra và tăng cao so với các năm trước như:</w:t>
      </w:r>
      <w:r w:rsidR="008A5D3B" w:rsidRPr="008A5D3B">
        <w:rPr>
          <w:lang w:val="nl-NL"/>
        </w:rPr>
        <w:t xml:space="preserve"> </w:t>
      </w:r>
      <w:r w:rsidRPr="008A5D3B">
        <w:rPr>
          <w:lang w:val="nl-NL"/>
        </w:rPr>
        <w:t>Dịch bệnh sốt xuất huyết 17 ca; thủy đậu với 81 ca; tiêu chảy có 1073 ca; Tay chân miệng mắc 08 ca; lỵ trực trùng: 480 ca...</w:t>
      </w:r>
    </w:p>
    <w:p w:rsidR="00FB1B07" w:rsidRPr="008A5D3B" w:rsidRDefault="00E56912" w:rsidP="008A5D3B">
      <w:pPr>
        <w:pStyle w:val="BodyTextIndent"/>
        <w:spacing w:before="120" w:after="120"/>
        <w:rPr>
          <w:rFonts w:ascii="Times New Roman" w:hAnsi="Times New Roman"/>
          <w:szCs w:val="28"/>
          <w:lang w:val="nl-NL"/>
        </w:rPr>
      </w:pPr>
      <w:r w:rsidRPr="008A5D3B">
        <w:rPr>
          <w:rFonts w:ascii="Times New Roman" w:hAnsi="Times New Roman"/>
          <w:szCs w:val="28"/>
          <w:lang w:val="nl-NL"/>
        </w:rPr>
        <w:t xml:space="preserve">- </w:t>
      </w:r>
      <w:r w:rsidR="00FB1B07" w:rsidRPr="008A5D3B">
        <w:rPr>
          <w:rFonts w:ascii="Times New Roman" w:hAnsi="Times New Roman"/>
          <w:szCs w:val="28"/>
          <w:lang w:val="nl-NL"/>
        </w:rPr>
        <w:t xml:space="preserve">Tình trạng học sinh bỏ </w:t>
      </w:r>
      <w:r w:rsidRPr="008A5D3B">
        <w:rPr>
          <w:rFonts w:ascii="Times New Roman" w:hAnsi="Times New Roman"/>
          <w:szCs w:val="28"/>
          <w:lang w:val="nl-NL"/>
        </w:rPr>
        <w:t xml:space="preserve">tiết, bỏ </w:t>
      </w:r>
      <w:r w:rsidR="00FB1B07" w:rsidRPr="008A5D3B">
        <w:rPr>
          <w:rFonts w:ascii="Times New Roman" w:hAnsi="Times New Roman"/>
          <w:szCs w:val="28"/>
          <w:lang w:val="nl-NL"/>
        </w:rPr>
        <w:t>học giữa chừng vẫn còn xảy ra, t</w:t>
      </w:r>
      <w:r w:rsidR="00FA096C" w:rsidRPr="008A5D3B">
        <w:rPr>
          <w:rFonts w:ascii="Times New Roman" w:hAnsi="Times New Roman"/>
          <w:szCs w:val="28"/>
          <w:lang w:val="nl-NL"/>
        </w:rPr>
        <w:t>ỷ lệ chuyên cần có lúc chưa cao, đặc biệt là thời điểm sau Tết nguyên đán và mùa thu hoạch.</w:t>
      </w:r>
    </w:p>
    <w:p w:rsidR="004B7EA3" w:rsidRPr="008A5D3B" w:rsidRDefault="00E56912" w:rsidP="008A5D3B">
      <w:pPr>
        <w:pStyle w:val="BodyTextIndent"/>
        <w:spacing w:before="120" w:after="120"/>
        <w:rPr>
          <w:rFonts w:ascii="Times New Roman" w:hAnsi="Times New Roman"/>
          <w:szCs w:val="28"/>
          <w:lang w:val="nl-NL"/>
        </w:rPr>
      </w:pPr>
      <w:r w:rsidRPr="008A5D3B">
        <w:rPr>
          <w:rFonts w:ascii="Times New Roman" w:hAnsi="Times New Roman"/>
          <w:szCs w:val="28"/>
          <w:lang w:val="nl-NL"/>
        </w:rPr>
        <w:t>- Công tác tuyên truyền, thực hiện vệ sinh môi trường tại một số xã chưa thường xuyên</w:t>
      </w:r>
      <w:r w:rsidR="00FB1B07" w:rsidRPr="008A5D3B">
        <w:rPr>
          <w:rFonts w:ascii="Times New Roman" w:hAnsi="Times New Roman"/>
          <w:szCs w:val="28"/>
          <w:lang w:val="nl-NL"/>
        </w:rPr>
        <w:t>.</w:t>
      </w:r>
    </w:p>
    <w:p w:rsidR="00FB1B07" w:rsidRPr="008A5D3B" w:rsidRDefault="00FB1B07" w:rsidP="008A5D3B">
      <w:pPr>
        <w:pStyle w:val="BodyTextIndent"/>
        <w:spacing w:before="120" w:after="120"/>
        <w:rPr>
          <w:rFonts w:ascii="Times New Roman" w:hAnsi="Times New Roman"/>
          <w:szCs w:val="28"/>
          <w:lang w:val="nl-NL"/>
        </w:rPr>
      </w:pPr>
      <w:r w:rsidRPr="008A5D3B">
        <w:rPr>
          <w:rFonts w:ascii="Times New Roman" w:hAnsi="Times New Roman"/>
          <w:b/>
          <w:szCs w:val="28"/>
          <w:lang w:val="nl-NL"/>
        </w:rPr>
        <w:t>3. Về quốc phòng, an ninh</w:t>
      </w:r>
    </w:p>
    <w:p w:rsidR="00FB1B07" w:rsidRPr="008A5D3B" w:rsidRDefault="003A4E2D" w:rsidP="008A5D3B">
      <w:pPr>
        <w:spacing w:before="120" w:after="120"/>
        <w:ind w:firstLine="720"/>
        <w:jc w:val="both"/>
        <w:rPr>
          <w:spacing w:val="-2"/>
          <w:lang w:val="nl-NL"/>
        </w:rPr>
      </w:pPr>
      <w:r w:rsidRPr="008A5D3B">
        <w:rPr>
          <w:spacing w:val="-2"/>
          <w:lang w:val="nl-NL"/>
        </w:rPr>
        <w:t xml:space="preserve">- </w:t>
      </w:r>
      <w:r w:rsidR="00FB1B07" w:rsidRPr="008A5D3B">
        <w:rPr>
          <w:spacing w:val="-2"/>
          <w:lang w:val="nl-NL"/>
        </w:rPr>
        <w:t xml:space="preserve">Tình hình </w:t>
      </w:r>
      <w:r w:rsidR="00C55496" w:rsidRPr="008A5D3B">
        <w:rPr>
          <w:spacing w:val="-2"/>
          <w:lang w:val="nl-NL"/>
        </w:rPr>
        <w:t>trộm cắp tài sản</w:t>
      </w:r>
      <w:r w:rsidR="00FB1B07" w:rsidRPr="008A5D3B">
        <w:rPr>
          <w:spacing w:val="-2"/>
          <w:lang w:val="nl-NL"/>
        </w:rPr>
        <w:t xml:space="preserve"> còn xảy ra nhiều, chưa được ngăn chặn</w:t>
      </w:r>
      <w:r w:rsidR="00001147" w:rsidRPr="008A5D3B">
        <w:rPr>
          <w:spacing w:val="-2"/>
          <w:lang w:val="nl-NL"/>
        </w:rPr>
        <w:t xml:space="preserve"> kịp thời</w:t>
      </w:r>
      <w:r w:rsidR="00FB1B07" w:rsidRPr="008A5D3B">
        <w:rPr>
          <w:spacing w:val="-2"/>
          <w:lang w:val="nl-NL"/>
        </w:rPr>
        <w:t>.</w:t>
      </w:r>
    </w:p>
    <w:p w:rsidR="00001147" w:rsidRPr="008A5D3B" w:rsidRDefault="00001147" w:rsidP="008A5D3B">
      <w:pPr>
        <w:spacing w:before="120" w:after="120"/>
        <w:ind w:firstLine="720"/>
        <w:jc w:val="both"/>
        <w:rPr>
          <w:spacing w:val="-2"/>
          <w:lang w:val="nl-NL"/>
        </w:rPr>
      </w:pPr>
      <w:r w:rsidRPr="008A5D3B">
        <w:rPr>
          <w:spacing w:val="-2"/>
          <w:lang w:val="nl-NL"/>
        </w:rPr>
        <w:t xml:space="preserve">- Tệ nạn sử dụng chất gây nghiện </w:t>
      </w:r>
      <w:r w:rsidR="007D2CD9" w:rsidRPr="008A5D3B">
        <w:rPr>
          <w:spacing w:val="-2"/>
          <w:lang w:val="nl-NL"/>
        </w:rPr>
        <w:t xml:space="preserve">có xu hướng </w:t>
      </w:r>
      <w:r w:rsidRPr="008A5D3B">
        <w:rPr>
          <w:spacing w:val="-2"/>
          <w:lang w:val="nl-NL"/>
        </w:rPr>
        <w:t>gia tăng và diễn biến phức tạp.</w:t>
      </w:r>
    </w:p>
    <w:p w:rsidR="00FB1B07" w:rsidRPr="008A5D3B" w:rsidRDefault="008A5D3B" w:rsidP="008A5D3B">
      <w:pPr>
        <w:spacing w:before="120" w:after="120"/>
        <w:ind w:firstLine="720"/>
        <w:jc w:val="both"/>
        <w:rPr>
          <w:b/>
        </w:rPr>
      </w:pPr>
      <w:r w:rsidRPr="008A5D3B">
        <w:rPr>
          <w:b/>
        </w:rPr>
        <w:t>I</w:t>
      </w:r>
      <w:r w:rsidR="00FB1B07" w:rsidRPr="008A5D3B">
        <w:rPr>
          <w:b/>
        </w:rPr>
        <w:t>II. Đề xuất, kiến nghị</w:t>
      </w:r>
    </w:p>
    <w:p w:rsidR="00FB1B07" w:rsidRPr="008A5D3B" w:rsidRDefault="00FB1B07" w:rsidP="008A5D3B">
      <w:pPr>
        <w:spacing w:before="120" w:after="120"/>
        <w:ind w:firstLine="709"/>
        <w:jc w:val="both"/>
        <w:rPr>
          <w:b/>
        </w:rPr>
      </w:pPr>
      <w:r w:rsidRPr="008A5D3B">
        <w:rPr>
          <w:b/>
        </w:rPr>
        <w:t>1. Đối với UBND huyện</w:t>
      </w:r>
    </w:p>
    <w:p w:rsidR="004421E1" w:rsidRPr="008A5D3B" w:rsidRDefault="004421E1" w:rsidP="008A5D3B">
      <w:pPr>
        <w:spacing w:before="120" w:after="120"/>
        <w:ind w:firstLine="720"/>
        <w:jc w:val="both"/>
      </w:pPr>
      <w:r w:rsidRPr="008A5D3B">
        <w:t xml:space="preserve">- </w:t>
      </w:r>
      <w:r w:rsidR="00714559" w:rsidRPr="008A5D3B">
        <w:t>Trực tiếp kiểm tra, thảo luận, c</w:t>
      </w:r>
      <w:r w:rsidR="00FB1B07" w:rsidRPr="008A5D3B">
        <w:t>hỉ đạo các xã, thị trấn rà soát, xây dựng kế hoạch phát triển kinh tế - xã hội năm 201</w:t>
      </w:r>
      <w:r w:rsidRPr="008A5D3B">
        <w:t>9</w:t>
      </w:r>
      <w:r w:rsidR="00FB1B07" w:rsidRPr="008A5D3B">
        <w:t xml:space="preserve"> phù hợp với tình hình của địa phương </w:t>
      </w:r>
      <w:r w:rsidR="00FB1B07" w:rsidRPr="008A5D3B">
        <w:lastRenderedPageBreak/>
        <w:t xml:space="preserve">để </w:t>
      </w:r>
      <w:r w:rsidRPr="008A5D3B">
        <w:t xml:space="preserve">huyện giao kế hoạch phát triển kinh tế - xã hội sát, đúng và có tính khả thi thực hiện </w:t>
      </w:r>
      <w:r w:rsidR="00714559" w:rsidRPr="008A5D3B">
        <w:t>nhiệm vụ phát triển kinh tế, xã hội của các xã, thị trấn</w:t>
      </w:r>
      <w:r w:rsidR="007D2CD9" w:rsidRPr="008A5D3B">
        <w:t>.</w:t>
      </w:r>
    </w:p>
    <w:p w:rsidR="00FB1B07" w:rsidRPr="008A5D3B" w:rsidRDefault="004421E1" w:rsidP="008A5D3B">
      <w:pPr>
        <w:spacing w:before="120" w:after="120"/>
        <w:ind w:firstLine="720"/>
        <w:jc w:val="both"/>
      </w:pPr>
      <w:r w:rsidRPr="008A5D3B">
        <w:t xml:space="preserve">- </w:t>
      </w:r>
      <w:r w:rsidR="00FB1B07" w:rsidRPr="008A5D3B">
        <w:t>Chỉ đạo UBND các xã, thị trấn và lực lượng chức năng tăng cường t</w:t>
      </w:r>
      <w:r w:rsidR="00FB1B07" w:rsidRPr="008A5D3B">
        <w:rPr>
          <w:lang w:val="vi-VN"/>
        </w:rPr>
        <w:t>uần tra, truy quét và xử lý nghiêm các hành vi khai thác lâm</w:t>
      </w:r>
      <w:r w:rsidR="00FB1B07" w:rsidRPr="008A5D3B">
        <w:t>, khoáng</w:t>
      </w:r>
      <w:r w:rsidR="00FB1B07" w:rsidRPr="008A5D3B">
        <w:rPr>
          <w:lang w:val="vi-VN"/>
        </w:rPr>
        <w:t xml:space="preserve"> sản trái phép </w:t>
      </w:r>
      <w:r w:rsidR="00FB1B07" w:rsidRPr="008A5D3B">
        <w:t xml:space="preserve">cũng như các hành vi vi phạm quy định về đất đai, </w:t>
      </w:r>
      <w:r w:rsidR="00714559" w:rsidRPr="008A5D3B">
        <w:t xml:space="preserve">khoáng sản, </w:t>
      </w:r>
      <w:r w:rsidR="00FB1B07" w:rsidRPr="008A5D3B">
        <w:t>xây dựng</w:t>
      </w:r>
      <w:r w:rsidR="008860D9" w:rsidRPr="008A5D3B">
        <w:t xml:space="preserve">, đánh bắt thủy sản bằng </w:t>
      </w:r>
      <w:r w:rsidR="004B699F" w:rsidRPr="008A5D3B">
        <w:t>kích</w:t>
      </w:r>
      <w:r w:rsidR="008860D9" w:rsidRPr="008A5D3B">
        <w:t xml:space="preserve"> điện</w:t>
      </w:r>
      <w:r w:rsidR="00714559" w:rsidRPr="008A5D3B">
        <w:t>, trộm cắp tài sản</w:t>
      </w:r>
      <w:r w:rsidR="00FB1B07" w:rsidRPr="008A5D3B">
        <w:t>...</w:t>
      </w:r>
    </w:p>
    <w:p w:rsidR="00714559" w:rsidRPr="008A5D3B" w:rsidRDefault="00714559" w:rsidP="008A5D3B">
      <w:pPr>
        <w:spacing w:before="120" w:after="120"/>
        <w:ind w:firstLine="720"/>
        <w:jc w:val="both"/>
      </w:pPr>
      <w:r w:rsidRPr="008A5D3B">
        <w:t>- Chỉ đạo khắc phục lũ bão, sửa chữa các công trình thủy lợi, nước tự chảy, sạt lở các tuyến đường giao thông; đẩy nhanh thu hoạch vụ mùa, chuẩn bị tốt mọi điều kiện cho sản xuất vụ Đông Xuân; khai thác, quản lý tốt các công trình sau đầu tư… nhằm đảm bảo ổn định cho tăng trưởng kinh tế bền vững.</w:t>
      </w:r>
    </w:p>
    <w:p w:rsidR="004421E1" w:rsidRPr="008A5D3B" w:rsidRDefault="004421E1" w:rsidP="008A5D3B">
      <w:pPr>
        <w:spacing w:before="120" w:after="120"/>
        <w:ind w:firstLine="720"/>
        <w:jc w:val="both"/>
      </w:pPr>
      <w:r w:rsidRPr="008A5D3B">
        <w:t xml:space="preserve">- </w:t>
      </w:r>
      <w:r w:rsidR="00FB1B07" w:rsidRPr="008A5D3B">
        <w:t>Chỉ đạo ngành giáo dục tăng cường các biện pháp duy trì sỹ số học sinh</w:t>
      </w:r>
      <w:r w:rsidR="000C3B9A" w:rsidRPr="008A5D3B">
        <w:t xml:space="preserve">; </w:t>
      </w:r>
      <w:r w:rsidR="00FD763D" w:rsidRPr="008A5D3B">
        <w:t>thường xuyên kiểm tra, quản lý công tác thu, chi và dạ</w:t>
      </w:r>
      <w:r w:rsidR="004B699F" w:rsidRPr="008A5D3B">
        <w:t>y</w:t>
      </w:r>
      <w:r w:rsidR="00FD763D" w:rsidRPr="008A5D3B">
        <w:t xml:space="preserve"> thêm, học thêm của các trường.</w:t>
      </w:r>
    </w:p>
    <w:p w:rsidR="004B7EA3" w:rsidRPr="008A5D3B" w:rsidRDefault="004421E1" w:rsidP="008A5D3B">
      <w:pPr>
        <w:spacing w:before="120" w:after="120"/>
        <w:ind w:firstLine="720"/>
        <w:jc w:val="both"/>
      </w:pPr>
      <w:r w:rsidRPr="008A5D3B">
        <w:t>- C</w:t>
      </w:r>
      <w:r w:rsidR="00FB1B07" w:rsidRPr="008A5D3B">
        <w:t xml:space="preserve">hỉ đạo ngành y tế </w:t>
      </w:r>
      <w:r w:rsidR="00FD763D" w:rsidRPr="008A5D3B">
        <w:t xml:space="preserve">tăng cường công tác phòng, chống các dịch bệnh trên địa bàn huyện; </w:t>
      </w:r>
      <w:r w:rsidR="00FB1B07" w:rsidRPr="008A5D3B">
        <w:t>thường xuyên theo dõi, phát hiện kịp thời, không cho dịch bệnh lây lan</w:t>
      </w:r>
      <w:r w:rsidR="004B7EA3" w:rsidRPr="008A5D3B">
        <w:t>.</w:t>
      </w:r>
    </w:p>
    <w:p w:rsidR="00E84C5C" w:rsidRPr="008A5D3B" w:rsidRDefault="00FD763D" w:rsidP="008A5D3B">
      <w:pPr>
        <w:spacing w:before="120" w:after="120"/>
        <w:ind w:firstLine="720"/>
        <w:jc w:val="both"/>
      </w:pPr>
      <w:r w:rsidRPr="008A5D3B">
        <w:t>- Tiếp tục chỉ đạo thực hiện công tác đảm bảo an ninh chính trị, trật tự an toàn xã hội, đặc biệt là dịp nghỉ lễ, tết, các ngày lễ hội của thôn, làng..</w:t>
      </w:r>
      <w:r w:rsidR="00FB1B07" w:rsidRPr="008A5D3B">
        <w:t>.</w:t>
      </w:r>
    </w:p>
    <w:p w:rsidR="00FB1B07" w:rsidRPr="008A5D3B" w:rsidRDefault="00FB1B07" w:rsidP="008A5D3B">
      <w:pPr>
        <w:spacing w:before="120" w:after="120"/>
        <w:ind w:firstLine="709"/>
        <w:jc w:val="both"/>
        <w:rPr>
          <w:b/>
        </w:rPr>
      </w:pPr>
      <w:r w:rsidRPr="008A5D3B">
        <w:rPr>
          <w:b/>
        </w:rPr>
        <w:t>2. Đối với UBND các xã, thị trấn</w:t>
      </w:r>
    </w:p>
    <w:p w:rsidR="00FB1B07" w:rsidRPr="008A5D3B" w:rsidRDefault="007D2CD9" w:rsidP="008A5D3B">
      <w:pPr>
        <w:spacing w:before="120" w:after="120"/>
        <w:ind w:firstLine="720"/>
        <w:jc w:val="both"/>
      </w:pPr>
      <w:r w:rsidRPr="008A5D3B">
        <w:t xml:space="preserve">- </w:t>
      </w:r>
      <w:r w:rsidR="00FB1B07" w:rsidRPr="008A5D3B">
        <w:t xml:space="preserve">Vận động nhân dân thường xuyên </w:t>
      </w:r>
      <w:r w:rsidRPr="008A5D3B">
        <w:t>tham gia công tác vệ sinh khu dân cư nhằm hạn chế dịch bệnh và đảm bảo môi trường khu dân cư xanh, sạch, đẹp</w:t>
      </w:r>
      <w:r w:rsidR="00FB1B07" w:rsidRPr="008A5D3B">
        <w:t>.</w:t>
      </w:r>
    </w:p>
    <w:p w:rsidR="00FB1B07" w:rsidRPr="008A5D3B" w:rsidRDefault="007D2CD9" w:rsidP="008A5D3B">
      <w:pPr>
        <w:spacing w:before="120" w:after="120"/>
        <w:ind w:firstLine="720"/>
        <w:jc w:val="both"/>
      </w:pPr>
      <w:r w:rsidRPr="008A5D3B">
        <w:t xml:space="preserve">- Thường xuyên phối hợp với cơ quan chuyên môn kiểm tra, theo dõi các </w:t>
      </w:r>
      <w:r w:rsidR="00A41A80" w:rsidRPr="008A5D3B">
        <w:t>chương trình nhà nước hỗ trợ cho nhân dân</w:t>
      </w:r>
      <w:r w:rsidR="00FB1B07" w:rsidRPr="008A5D3B">
        <w:t>.</w:t>
      </w:r>
    </w:p>
    <w:p w:rsidR="004B7EA3" w:rsidRPr="008A5D3B" w:rsidRDefault="00A41A80" w:rsidP="008A5D3B">
      <w:pPr>
        <w:spacing w:before="120" w:after="120"/>
        <w:ind w:firstLine="720"/>
        <w:jc w:val="both"/>
      </w:pPr>
      <w:r w:rsidRPr="008A5D3B">
        <w:t xml:space="preserve">- </w:t>
      </w:r>
      <w:r w:rsidR="00FB1B07" w:rsidRPr="008A5D3B">
        <w:t xml:space="preserve">Chỉ đạo </w:t>
      </w:r>
      <w:r w:rsidR="000C3B9A" w:rsidRPr="008A5D3B">
        <w:t xml:space="preserve">các </w:t>
      </w:r>
      <w:r w:rsidR="00FB1B07" w:rsidRPr="008A5D3B">
        <w:t>lực lượng tăng cường tuần tra, nắm bắt địa bàn để kịp thời phát hiện, xử lý nghiêm các trường hợp trộm cắp, gây rối, làm mất an ninh trật tự</w:t>
      </w:r>
      <w:r w:rsidR="00760DBF" w:rsidRPr="008A5D3B">
        <w:t xml:space="preserve"> cũng như các trường h</w:t>
      </w:r>
      <w:r w:rsidR="004B699F" w:rsidRPr="008A5D3B">
        <w:t>ợp khai thác lâm sản, khoáng sản, thủy sản</w:t>
      </w:r>
      <w:r w:rsidR="00760DBF" w:rsidRPr="008A5D3B">
        <w:t xml:space="preserve"> trái phép</w:t>
      </w:r>
      <w:r w:rsidR="00FB1B07" w:rsidRPr="008A5D3B">
        <w:t>...</w:t>
      </w:r>
    </w:p>
    <w:p w:rsidR="00352664" w:rsidRPr="008A5D3B" w:rsidRDefault="00352664" w:rsidP="008A5D3B">
      <w:pPr>
        <w:spacing w:before="120" w:after="120"/>
        <w:ind w:firstLine="720"/>
        <w:jc w:val="both"/>
        <w:rPr>
          <w:lang w:val="nl-NL"/>
        </w:rPr>
      </w:pPr>
      <w:r w:rsidRPr="008A5D3B">
        <w:t>Thường trực HĐND huyện báo cáo kết quả giám sát để HĐND huyện biết./.</w:t>
      </w:r>
    </w:p>
    <w:tbl>
      <w:tblPr>
        <w:tblW w:w="0" w:type="auto"/>
        <w:tblInd w:w="108" w:type="dxa"/>
        <w:tblLook w:val="01E0"/>
      </w:tblPr>
      <w:tblGrid>
        <w:gridCol w:w="4304"/>
        <w:gridCol w:w="5054"/>
      </w:tblGrid>
      <w:tr w:rsidR="00352664" w:rsidRPr="00D11284" w:rsidTr="002808BD">
        <w:trPr>
          <w:trHeight w:val="1987"/>
        </w:trPr>
        <w:tc>
          <w:tcPr>
            <w:tcW w:w="4304" w:type="dxa"/>
            <w:shd w:val="clear" w:color="auto" w:fill="auto"/>
          </w:tcPr>
          <w:p w:rsidR="00352664" w:rsidRPr="00D11284" w:rsidRDefault="00352664" w:rsidP="00B6654C">
            <w:pPr>
              <w:rPr>
                <w:b/>
                <w:i/>
                <w:sz w:val="24"/>
                <w:szCs w:val="24"/>
                <w:lang w:val="nl-NL"/>
              </w:rPr>
            </w:pPr>
            <w:r w:rsidRPr="00D11284">
              <w:rPr>
                <w:b/>
                <w:i/>
                <w:sz w:val="24"/>
                <w:szCs w:val="24"/>
                <w:lang w:val="nl-NL"/>
              </w:rPr>
              <w:t>Nơi nhận:</w:t>
            </w:r>
          </w:p>
          <w:p w:rsidR="00352664" w:rsidRPr="00D11284" w:rsidRDefault="00352664" w:rsidP="00B6654C">
            <w:pPr>
              <w:rPr>
                <w:sz w:val="22"/>
                <w:szCs w:val="22"/>
                <w:lang w:val="nl-NL"/>
              </w:rPr>
            </w:pPr>
            <w:r w:rsidRPr="00D11284">
              <w:rPr>
                <w:sz w:val="22"/>
                <w:szCs w:val="22"/>
                <w:lang w:val="nl-NL"/>
              </w:rPr>
              <w:t>- TT Huyện ủy;</w:t>
            </w:r>
          </w:p>
          <w:p w:rsidR="00352664" w:rsidRPr="00D11284" w:rsidRDefault="00352664" w:rsidP="00B6654C">
            <w:pPr>
              <w:rPr>
                <w:sz w:val="22"/>
                <w:szCs w:val="22"/>
                <w:lang w:val="nl-NL"/>
              </w:rPr>
            </w:pPr>
            <w:r w:rsidRPr="00D11284">
              <w:rPr>
                <w:sz w:val="22"/>
                <w:szCs w:val="22"/>
                <w:lang w:val="nl-NL"/>
              </w:rPr>
              <w:t>- UBND, UBMTTQ VN huyện;</w:t>
            </w:r>
          </w:p>
          <w:p w:rsidR="00352664" w:rsidRPr="00D11284" w:rsidRDefault="00352664" w:rsidP="00B6654C">
            <w:pPr>
              <w:rPr>
                <w:sz w:val="22"/>
                <w:szCs w:val="22"/>
                <w:lang w:val="nl-NL"/>
              </w:rPr>
            </w:pPr>
            <w:r w:rsidRPr="00D11284">
              <w:rPr>
                <w:sz w:val="22"/>
                <w:szCs w:val="22"/>
                <w:lang w:val="nl-NL"/>
              </w:rPr>
              <w:t>- Đại biểu HĐND huyện;</w:t>
            </w:r>
          </w:p>
          <w:p w:rsidR="00352664" w:rsidRPr="00D11284" w:rsidRDefault="00352664" w:rsidP="00B6654C">
            <w:pPr>
              <w:rPr>
                <w:sz w:val="22"/>
                <w:szCs w:val="22"/>
                <w:lang w:val="nl-NL"/>
              </w:rPr>
            </w:pPr>
            <w:r w:rsidRPr="00D11284">
              <w:rPr>
                <w:sz w:val="22"/>
                <w:szCs w:val="22"/>
                <w:lang w:val="nl-NL"/>
              </w:rPr>
              <w:t>- TT HĐND - UBND các xã, TT;</w:t>
            </w:r>
          </w:p>
          <w:p w:rsidR="00352664" w:rsidRPr="00D11284" w:rsidRDefault="00352664" w:rsidP="00B6654C">
            <w:pPr>
              <w:rPr>
                <w:vertAlign w:val="subscript"/>
              </w:rPr>
            </w:pPr>
            <w:r w:rsidRPr="00D11284">
              <w:rPr>
                <w:sz w:val="22"/>
                <w:szCs w:val="22"/>
              </w:rPr>
              <w:t>- Lưu: VT-LT</w:t>
            </w:r>
            <w:r w:rsidR="00B96DA0">
              <w:rPr>
                <w:sz w:val="22"/>
                <w:szCs w:val="22"/>
              </w:rPr>
              <w:t>.</w:t>
            </w:r>
            <w:r w:rsidR="002D1624">
              <w:rPr>
                <w:sz w:val="22"/>
                <w:szCs w:val="22"/>
                <w:vertAlign w:val="subscript"/>
              </w:rPr>
              <w:t>46b</w:t>
            </w:r>
            <w:r w:rsidRPr="00D11284">
              <w:rPr>
                <w:sz w:val="22"/>
                <w:szCs w:val="22"/>
                <w:vertAlign w:val="subscript"/>
              </w:rPr>
              <w:t>D</w:t>
            </w:r>
          </w:p>
        </w:tc>
        <w:tc>
          <w:tcPr>
            <w:tcW w:w="5054" w:type="dxa"/>
            <w:shd w:val="clear" w:color="auto" w:fill="auto"/>
          </w:tcPr>
          <w:p w:rsidR="00352664" w:rsidRPr="00D11284" w:rsidRDefault="00352664" w:rsidP="002808BD">
            <w:pPr>
              <w:spacing w:before="80"/>
              <w:jc w:val="center"/>
              <w:rPr>
                <w:b/>
                <w:lang w:val="vi-VN"/>
              </w:rPr>
            </w:pPr>
            <w:r w:rsidRPr="00D11284">
              <w:rPr>
                <w:b/>
              </w:rPr>
              <w:t>TM. THƯỜNG TRỰC HĐND</w:t>
            </w:r>
          </w:p>
          <w:p w:rsidR="00352664" w:rsidRDefault="008A5D3B" w:rsidP="002808BD">
            <w:pPr>
              <w:jc w:val="center"/>
              <w:rPr>
                <w:b/>
              </w:rPr>
            </w:pPr>
            <w:r>
              <w:rPr>
                <w:b/>
              </w:rPr>
              <w:t xml:space="preserve">KT. </w:t>
            </w:r>
            <w:r w:rsidR="00352664" w:rsidRPr="00D11284">
              <w:rPr>
                <w:b/>
              </w:rPr>
              <w:t>CHỦ TỊCH</w:t>
            </w:r>
          </w:p>
          <w:p w:rsidR="00DD06C2" w:rsidRDefault="008A5D3B" w:rsidP="00DD06C2">
            <w:pPr>
              <w:jc w:val="center"/>
              <w:rPr>
                <w:b/>
              </w:rPr>
            </w:pPr>
            <w:r>
              <w:rPr>
                <w:b/>
              </w:rPr>
              <w:t>PHÓ CHỦ TỊCH</w:t>
            </w:r>
          </w:p>
          <w:p w:rsidR="00352664" w:rsidRDefault="007402C2" w:rsidP="00A41A80">
            <w:pPr>
              <w:jc w:val="center"/>
              <w:rPr>
                <w:b/>
              </w:rPr>
            </w:pPr>
            <w:r>
              <w:rPr>
                <w:b/>
              </w:rPr>
              <w:t>(Đã ký)</w:t>
            </w:r>
          </w:p>
          <w:p w:rsidR="008A5D3B" w:rsidRDefault="008A5D3B" w:rsidP="00A41A80">
            <w:pPr>
              <w:jc w:val="center"/>
              <w:rPr>
                <w:b/>
              </w:rPr>
            </w:pPr>
          </w:p>
          <w:p w:rsidR="008A5D3B" w:rsidRPr="00D11284" w:rsidRDefault="008A5D3B" w:rsidP="00A41A80">
            <w:pPr>
              <w:jc w:val="center"/>
              <w:rPr>
                <w:b/>
              </w:rPr>
            </w:pPr>
            <w:r>
              <w:rPr>
                <w:b/>
              </w:rPr>
              <w:t>Thiều Quang Văn</w:t>
            </w:r>
          </w:p>
        </w:tc>
      </w:tr>
    </w:tbl>
    <w:p w:rsidR="00352664" w:rsidRPr="00D11284" w:rsidRDefault="00352664" w:rsidP="00352664"/>
    <w:p w:rsidR="00352664" w:rsidRPr="00D11284" w:rsidRDefault="00352664" w:rsidP="00352664"/>
    <w:sectPr w:rsidR="00352664" w:rsidRPr="00D11284" w:rsidSect="002808BD">
      <w:footerReference w:type="even" r:id="rId7"/>
      <w:footerReference w:type="default" r:id="rId8"/>
      <w:pgSz w:w="11907" w:h="16839"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ED5" w:rsidRDefault="00896ED5" w:rsidP="00352664">
      <w:r>
        <w:separator/>
      </w:r>
    </w:p>
  </w:endnote>
  <w:endnote w:type="continuationSeparator" w:id="1">
    <w:p w:rsidR="00896ED5" w:rsidRDefault="00896ED5" w:rsidP="00352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4211"/>
      <w:docPartObj>
        <w:docPartGallery w:val="Page Numbers (Bottom of Page)"/>
        <w:docPartUnique/>
      </w:docPartObj>
    </w:sdtPr>
    <w:sdtContent>
      <w:p w:rsidR="00C820B3" w:rsidRDefault="006B50FC">
        <w:pPr>
          <w:pStyle w:val="Footer"/>
          <w:jc w:val="center"/>
        </w:pPr>
        <w:r>
          <w:fldChar w:fldCharType="begin"/>
        </w:r>
        <w:r w:rsidR="00A10840">
          <w:instrText xml:space="preserve"> PAGE   \* MERGEFORMAT </w:instrText>
        </w:r>
        <w:r>
          <w:fldChar w:fldCharType="separate"/>
        </w:r>
        <w:r w:rsidR="00C820B3">
          <w:rPr>
            <w:noProof/>
          </w:rPr>
          <w:t>4</w:t>
        </w:r>
        <w:r>
          <w:rPr>
            <w:noProof/>
          </w:rPr>
          <w:fldChar w:fldCharType="end"/>
        </w:r>
      </w:p>
    </w:sdtContent>
  </w:sdt>
  <w:p w:rsidR="00C820B3" w:rsidRDefault="00C820B3" w:rsidP="002808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4794210"/>
      <w:docPartObj>
        <w:docPartGallery w:val="Page Numbers (Bottom of Page)"/>
        <w:docPartUnique/>
      </w:docPartObj>
    </w:sdtPr>
    <w:sdtContent>
      <w:p w:rsidR="00C820B3" w:rsidRPr="002B0BD7" w:rsidRDefault="006B50FC">
        <w:pPr>
          <w:pStyle w:val="Footer"/>
          <w:jc w:val="center"/>
          <w:rPr>
            <w:sz w:val="24"/>
            <w:szCs w:val="24"/>
          </w:rPr>
        </w:pPr>
        <w:r w:rsidRPr="002B0BD7">
          <w:rPr>
            <w:sz w:val="24"/>
            <w:szCs w:val="24"/>
          </w:rPr>
          <w:fldChar w:fldCharType="begin"/>
        </w:r>
        <w:r w:rsidR="00C820B3" w:rsidRPr="002B0BD7">
          <w:rPr>
            <w:sz w:val="24"/>
            <w:szCs w:val="24"/>
          </w:rPr>
          <w:instrText xml:space="preserve"> PAGE   \* MERGEFORMAT </w:instrText>
        </w:r>
        <w:r w:rsidRPr="002B0BD7">
          <w:rPr>
            <w:sz w:val="24"/>
            <w:szCs w:val="24"/>
          </w:rPr>
          <w:fldChar w:fldCharType="separate"/>
        </w:r>
        <w:r w:rsidR="00B96DA0">
          <w:rPr>
            <w:noProof/>
            <w:sz w:val="24"/>
            <w:szCs w:val="24"/>
          </w:rPr>
          <w:t>6</w:t>
        </w:r>
        <w:r w:rsidRPr="002B0BD7">
          <w:rPr>
            <w:sz w:val="24"/>
            <w:szCs w:val="24"/>
          </w:rPr>
          <w:fldChar w:fldCharType="end"/>
        </w:r>
      </w:p>
    </w:sdtContent>
  </w:sdt>
  <w:p w:rsidR="00C820B3" w:rsidRDefault="00C820B3" w:rsidP="002808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ED5" w:rsidRDefault="00896ED5" w:rsidP="00352664">
      <w:r>
        <w:separator/>
      </w:r>
    </w:p>
  </w:footnote>
  <w:footnote w:type="continuationSeparator" w:id="1">
    <w:p w:rsidR="00896ED5" w:rsidRDefault="00896ED5" w:rsidP="00352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52664"/>
    <w:rsid w:val="00001147"/>
    <w:rsid w:val="000131AC"/>
    <w:rsid w:val="00016666"/>
    <w:rsid w:val="00040B02"/>
    <w:rsid w:val="00053A13"/>
    <w:rsid w:val="00066469"/>
    <w:rsid w:val="0007414E"/>
    <w:rsid w:val="00075426"/>
    <w:rsid w:val="00087A4B"/>
    <w:rsid w:val="0009612C"/>
    <w:rsid w:val="000C2778"/>
    <w:rsid w:val="000C3B9A"/>
    <w:rsid w:val="00105636"/>
    <w:rsid w:val="001142C5"/>
    <w:rsid w:val="001428B2"/>
    <w:rsid w:val="00155653"/>
    <w:rsid w:val="001638C7"/>
    <w:rsid w:val="00163D91"/>
    <w:rsid w:val="00164439"/>
    <w:rsid w:val="001667F3"/>
    <w:rsid w:val="00171247"/>
    <w:rsid w:val="0017646E"/>
    <w:rsid w:val="001833D4"/>
    <w:rsid w:val="00184060"/>
    <w:rsid w:val="001A5CF0"/>
    <w:rsid w:val="001A63DB"/>
    <w:rsid w:val="001B1F09"/>
    <w:rsid w:val="001C633A"/>
    <w:rsid w:val="001E1F9A"/>
    <w:rsid w:val="001E2E49"/>
    <w:rsid w:val="001F2339"/>
    <w:rsid w:val="001F3F3D"/>
    <w:rsid w:val="00203735"/>
    <w:rsid w:val="002038A7"/>
    <w:rsid w:val="00205D58"/>
    <w:rsid w:val="002409D4"/>
    <w:rsid w:val="00263FBC"/>
    <w:rsid w:val="00276B86"/>
    <w:rsid w:val="002808BD"/>
    <w:rsid w:val="00293134"/>
    <w:rsid w:val="002A4D98"/>
    <w:rsid w:val="002B0BD7"/>
    <w:rsid w:val="002B491F"/>
    <w:rsid w:val="002C6EBD"/>
    <w:rsid w:val="002D1624"/>
    <w:rsid w:val="002E113F"/>
    <w:rsid w:val="00311644"/>
    <w:rsid w:val="003152F2"/>
    <w:rsid w:val="003341B1"/>
    <w:rsid w:val="00336C9B"/>
    <w:rsid w:val="00347091"/>
    <w:rsid w:val="00352664"/>
    <w:rsid w:val="00352C54"/>
    <w:rsid w:val="00354A91"/>
    <w:rsid w:val="00367B49"/>
    <w:rsid w:val="00374CEF"/>
    <w:rsid w:val="00376CB0"/>
    <w:rsid w:val="00384BD5"/>
    <w:rsid w:val="00386BC5"/>
    <w:rsid w:val="003A3AC0"/>
    <w:rsid w:val="003A4E2D"/>
    <w:rsid w:val="003C14B8"/>
    <w:rsid w:val="00403568"/>
    <w:rsid w:val="00427373"/>
    <w:rsid w:val="00441198"/>
    <w:rsid w:val="004421E1"/>
    <w:rsid w:val="00442CBE"/>
    <w:rsid w:val="00444F8B"/>
    <w:rsid w:val="00457C2A"/>
    <w:rsid w:val="00481E56"/>
    <w:rsid w:val="00482A14"/>
    <w:rsid w:val="00485D88"/>
    <w:rsid w:val="004A20D6"/>
    <w:rsid w:val="004A529B"/>
    <w:rsid w:val="004A7D3F"/>
    <w:rsid w:val="004B699F"/>
    <w:rsid w:val="004B7EA3"/>
    <w:rsid w:val="004C0717"/>
    <w:rsid w:val="004E19E3"/>
    <w:rsid w:val="004E6F27"/>
    <w:rsid w:val="00505402"/>
    <w:rsid w:val="005130C1"/>
    <w:rsid w:val="00530F77"/>
    <w:rsid w:val="00531399"/>
    <w:rsid w:val="00532CF1"/>
    <w:rsid w:val="00534BCB"/>
    <w:rsid w:val="00580ED5"/>
    <w:rsid w:val="005951EF"/>
    <w:rsid w:val="005B486C"/>
    <w:rsid w:val="005D4BE1"/>
    <w:rsid w:val="005D7EFA"/>
    <w:rsid w:val="005E25FB"/>
    <w:rsid w:val="006155F4"/>
    <w:rsid w:val="006164C2"/>
    <w:rsid w:val="00620080"/>
    <w:rsid w:val="00637CDA"/>
    <w:rsid w:val="00647FC7"/>
    <w:rsid w:val="00650686"/>
    <w:rsid w:val="00652586"/>
    <w:rsid w:val="00673EEE"/>
    <w:rsid w:val="00676152"/>
    <w:rsid w:val="00683B91"/>
    <w:rsid w:val="0069148F"/>
    <w:rsid w:val="00691679"/>
    <w:rsid w:val="00691C4F"/>
    <w:rsid w:val="00693CAA"/>
    <w:rsid w:val="006A2C33"/>
    <w:rsid w:val="006A3304"/>
    <w:rsid w:val="006A5F8D"/>
    <w:rsid w:val="006B50FC"/>
    <w:rsid w:val="006B6348"/>
    <w:rsid w:val="006B7A5C"/>
    <w:rsid w:val="006C2988"/>
    <w:rsid w:val="006D5B44"/>
    <w:rsid w:val="006E160E"/>
    <w:rsid w:val="006E43DC"/>
    <w:rsid w:val="006F2280"/>
    <w:rsid w:val="006F3E80"/>
    <w:rsid w:val="007019A2"/>
    <w:rsid w:val="00714559"/>
    <w:rsid w:val="00720D28"/>
    <w:rsid w:val="007402C2"/>
    <w:rsid w:val="00751B4E"/>
    <w:rsid w:val="007529AA"/>
    <w:rsid w:val="00760DBF"/>
    <w:rsid w:val="00765C47"/>
    <w:rsid w:val="007761CD"/>
    <w:rsid w:val="007822C6"/>
    <w:rsid w:val="0079138B"/>
    <w:rsid w:val="007A3DEA"/>
    <w:rsid w:val="007B176A"/>
    <w:rsid w:val="007C0A74"/>
    <w:rsid w:val="007C4155"/>
    <w:rsid w:val="007D2CD9"/>
    <w:rsid w:val="00803C63"/>
    <w:rsid w:val="008214E7"/>
    <w:rsid w:val="008404B9"/>
    <w:rsid w:val="0084617F"/>
    <w:rsid w:val="0084728B"/>
    <w:rsid w:val="008626BC"/>
    <w:rsid w:val="00872AC4"/>
    <w:rsid w:val="00872ED6"/>
    <w:rsid w:val="00877B5E"/>
    <w:rsid w:val="008860D9"/>
    <w:rsid w:val="00894CFC"/>
    <w:rsid w:val="00896ED5"/>
    <w:rsid w:val="008A5D3B"/>
    <w:rsid w:val="008C2EE9"/>
    <w:rsid w:val="008D0CA7"/>
    <w:rsid w:val="008E4FAE"/>
    <w:rsid w:val="008F7B7C"/>
    <w:rsid w:val="00906D94"/>
    <w:rsid w:val="00924E8E"/>
    <w:rsid w:val="00944DA9"/>
    <w:rsid w:val="009453C7"/>
    <w:rsid w:val="0095397C"/>
    <w:rsid w:val="00954D15"/>
    <w:rsid w:val="0095724E"/>
    <w:rsid w:val="00962994"/>
    <w:rsid w:val="00965295"/>
    <w:rsid w:val="00994EFA"/>
    <w:rsid w:val="009A0046"/>
    <w:rsid w:val="009A2468"/>
    <w:rsid w:val="009C44B5"/>
    <w:rsid w:val="009D56EB"/>
    <w:rsid w:val="009E722D"/>
    <w:rsid w:val="009F559D"/>
    <w:rsid w:val="00A10840"/>
    <w:rsid w:val="00A140C5"/>
    <w:rsid w:val="00A37E54"/>
    <w:rsid w:val="00A40131"/>
    <w:rsid w:val="00A41A80"/>
    <w:rsid w:val="00A65C6E"/>
    <w:rsid w:val="00A955E5"/>
    <w:rsid w:val="00AA2C4A"/>
    <w:rsid w:val="00AA3761"/>
    <w:rsid w:val="00AC5411"/>
    <w:rsid w:val="00AD786B"/>
    <w:rsid w:val="00AE2FEF"/>
    <w:rsid w:val="00AE5A5E"/>
    <w:rsid w:val="00AE6997"/>
    <w:rsid w:val="00AE6A14"/>
    <w:rsid w:val="00AF3B1C"/>
    <w:rsid w:val="00B17DD1"/>
    <w:rsid w:val="00B21A33"/>
    <w:rsid w:val="00B3672C"/>
    <w:rsid w:val="00B472FE"/>
    <w:rsid w:val="00B5146C"/>
    <w:rsid w:val="00B661E9"/>
    <w:rsid w:val="00B6654C"/>
    <w:rsid w:val="00B70601"/>
    <w:rsid w:val="00B75751"/>
    <w:rsid w:val="00B76C7B"/>
    <w:rsid w:val="00B771C4"/>
    <w:rsid w:val="00B87066"/>
    <w:rsid w:val="00B9575C"/>
    <w:rsid w:val="00B96DA0"/>
    <w:rsid w:val="00BA1153"/>
    <w:rsid w:val="00BB21B7"/>
    <w:rsid w:val="00BC2030"/>
    <w:rsid w:val="00BC7DCA"/>
    <w:rsid w:val="00BE076D"/>
    <w:rsid w:val="00BE2433"/>
    <w:rsid w:val="00BF3B96"/>
    <w:rsid w:val="00C01DD7"/>
    <w:rsid w:val="00C039F8"/>
    <w:rsid w:val="00C06716"/>
    <w:rsid w:val="00C07D20"/>
    <w:rsid w:val="00C22510"/>
    <w:rsid w:val="00C3552B"/>
    <w:rsid w:val="00C52025"/>
    <w:rsid w:val="00C53C27"/>
    <w:rsid w:val="00C55496"/>
    <w:rsid w:val="00C820B3"/>
    <w:rsid w:val="00CA1A89"/>
    <w:rsid w:val="00CA1D45"/>
    <w:rsid w:val="00CB3625"/>
    <w:rsid w:val="00CB41FF"/>
    <w:rsid w:val="00CD5706"/>
    <w:rsid w:val="00CD5F4C"/>
    <w:rsid w:val="00CE7636"/>
    <w:rsid w:val="00D11284"/>
    <w:rsid w:val="00D22C43"/>
    <w:rsid w:val="00D34132"/>
    <w:rsid w:val="00D37F72"/>
    <w:rsid w:val="00D44F8E"/>
    <w:rsid w:val="00D57A0A"/>
    <w:rsid w:val="00D75BB3"/>
    <w:rsid w:val="00D96774"/>
    <w:rsid w:val="00DB1871"/>
    <w:rsid w:val="00DC7934"/>
    <w:rsid w:val="00DD06C2"/>
    <w:rsid w:val="00DE21FF"/>
    <w:rsid w:val="00DE7F8F"/>
    <w:rsid w:val="00DF1845"/>
    <w:rsid w:val="00E021C7"/>
    <w:rsid w:val="00E23767"/>
    <w:rsid w:val="00E31DD5"/>
    <w:rsid w:val="00E405F9"/>
    <w:rsid w:val="00E45A35"/>
    <w:rsid w:val="00E5480E"/>
    <w:rsid w:val="00E560C1"/>
    <w:rsid w:val="00E56912"/>
    <w:rsid w:val="00E65CB5"/>
    <w:rsid w:val="00E73124"/>
    <w:rsid w:val="00E84C5C"/>
    <w:rsid w:val="00EA61B0"/>
    <w:rsid w:val="00EA6463"/>
    <w:rsid w:val="00EB2B73"/>
    <w:rsid w:val="00EB7877"/>
    <w:rsid w:val="00EC1678"/>
    <w:rsid w:val="00EE17B8"/>
    <w:rsid w:val="00EE789E"/>
    <w:rsid w:val="00EE7DFF"/>
    <w:rsid w:val="00EF1E53"/>
    <w:rsid w:val="00EF7A05"/>
    <w:rsid w:val="00F23B25"/>
    <w:rsid w:val="00F244C6"/>
    <w:rsid w:val="00F475F2"/>
    <w:rsid w:val="00F55107"/>
    <w:rsid w:val="00F75AEC"/>
    <w:rsid w:val="00F97A47"/>
    <w:rsid w:val="00FA096C"/>
    <w:rsid w:val="00FB03FB"/>
    <w:rsid w:val="00FB1B07"/>
    <w:rsid w:val="00FC2E6F"/>
    <w:rsid w:val="00FC5174"/>
    <w:rsid w:val="00FD763D"/>
    <w:rsid w:val="00FE16CF"/>
    <w:rsid w:val="00FE62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64"/>
    <w:pPr>
      <w:spacing w:after="0" w:line="240" w:lineRule="auto"/>
    </w:pPr>
    <w:rPr>
      <w:rFonts w:eastAsia="Times New Roman" w:cs="Times New Roman"/>
      <w:szCs w:val="28"/>
    </w:rPr>
  </w:style>
  <w:style w:type="paragraph" w:styleId="Heading2">
    <w:name w:val="heading 2"/>
    <w:basedOn w:val="Normal"/>
    <w:next w:val="Normal"/>
    <w:link w:val="Heading2Char"/>
    <w:qFormat/>
    <w:rsid w:val="00352664"/>
    <w:pPr>
      <w:keepNext/>
      <w:spacing w:after="120"/>
      <w:jc w:val="center"/>
      <w:outlineLvl w:val="1"/>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664"/>
    <w:rPr>
      <w:rFonts w:eastAsia="Times New Roman" w:cs="Times New Roman"/>
      <w:b/>
      <w:bCs/>
      <w:sz w:val="26"/>
      <w:szCs w:val="24"/>
    </w:rPr>
  </w:style>
  <w:style w:type="paragraph" w:styleId="Footer">
    <w:name w:val="footer"/>
    <w:basedOn w:val="Normal"/>
    <w:link w:val="FooterChar"/>
    <w:uiPriority w:val="99"/>
    <w:unhideWhenUsed/>
    <w:rsid w:val="00352664"/>
    <w:pPr>
      <w:tabs>
        <w:tab w:val="center" w:pos="4680"/>
        <w:tab w:val="right" w:pos="9360"/>
      </w:tabs>
    </w:pPr>
  </w:style>
  <w:style w:type="character" w:customStyle="1" w:styleId="FooterChar">
    <w:name w:val="Footer Char"/>
    <w:basedOn w:val="DefaultParagraphFont"/>
    <w:link w:val="Footer"/>
    <w:uiPriority w:val="99"/>
    <w:rsid w:val="00352664"/>
    <w:rPr>
      <w:rFonts w:eastAsia="Times New Roman" w:cs="Times New Roman"/>
      <w:szCs w:val="28"/>
    </w:rPr>
  </w:style>
  <w:style w:type="paragraph" w:styleId="BodyTextIndent">
    <w:name w:val="Body Text Indent"/>
    <w:basedOn w:val="Normal"/>
    <w:link w:val="BodyTextIndentChar"/>
    <w:rsid w:val="00352664"/>
    <w:pPr>
      <w:ind w:firstLine="720"/>
      <w:jc w:val="both"/>
    </w:pPr>
    <w:rPr>
      <w:rFonts w:ascii=".VnTime" w:hAnsi=".VnTime"/>
      <w:iCs/>
      <w:szCs w:val="24"/>
    </w:rPr>
  </w:style>
  <w:style w:type="character" w:customStyle="1" w:styleId="BodyTextIndentChar">
    <w:name w:val="Body Text Indent Char"/>
    <w:basedOn w:val="DefaultParagraphFont"/>
    <w:link w:val="BodyTextIndent"/>
    <w:rsid w:val="00352664"/>
    <w:rPr>
      <w:rFonts w:ascii=".VnTime" w:eastAsia="Times New Roman" w:hAnsi=".VnTime" w:cs="Times New Roman"/>
      <w:iCs/>
      <w:szCs w:val="24"/>
    </w:rPr>
  </w:style>
  <w:style w:type="paragraph" w:styleId="BodyText">
    <w:name w:val="Body Text"/>
    <w:basedOn w:val="Normal"/>
    <w:link w:val="BodyTextChar"/>
    <w:uiPriority w:val="99"/>
    <w:semiHidden/>
    <w:unhideWhenUsed/>
    <w:rsid w:val="00352664"/>
    <w:pPr>
      <w:spacing w:after="120"/>
    </w:pPr>
  </w:style>
  <w:style w:type="character" w:customStyle="1" w:styleId="BodyTextChar">
    <w:name w:val="Body Text Char"/>
    <w:basedOn w:val="DefaultParagraphFont"/>
    <w:link w:val="BodyText"/>
    <w:uiPriority w:val="99"/>
    <w:semiHidden/>
    <w:rsid w:val="00352664"/>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
    <w:basedOn w:val="Normal"/>
    <w:link w:val="FootnoteTextChar"/>
    <w:uiPriority w:val="99"/>
    <w:qFormat/>
    <w:rsid w:val="00352664"/>
    <w:rPr>
      <w:bCs/>
      <w:color w:val="000000"/>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
    <w:basedOn w:val="DefaultParagraphFont"/>
    <w:link w:val="FootnoteText"/>
    <w:uiPriority w:val="99"/>
    <w:rsid w:val="00352664"/>
    <w:rPr>
      <w:rFonts w:eastAsia="Times New Roman" w:cs="Times New Roman"/>
      <w:bCs/>
      <w:color w:val="000000"/>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uiPriority w:val="99"/>
    <w:qFormat/>
    <w:rsid w:val="00352664"/>
    <w:rPr>
      <w:vertAlign w:val="superscript"/>
    </w:rPr>
  </w:style>
  <w:style w:type="character" w:customStyle="1" w:styleId="utranghocchntrangTrebuchetMS">
    <w:name w:val="Đầu trang hoặc chân trang + Trebuchet MS"/>
    <w:aliases w:val="12 pt,Không in đậm,Đầu trang hoặc chân trang + Lucida Sans Unicode,Văn bản nội dung (10) + Franklin Gothic Medium,Không in nghiêng,Văn bản nội dung (13) + Georgia,20 pt"/>
    <w:basedOn w:val="DefaultParagraphFont"/>
    <w:rsid w:val="00673EEE"/>
    <w:rPr>
      <w:rFonts w:ascii="Trebuchet MS" w:eastAsia="Trebuchet MS" w:hAnsi="Trebuchet MS" w:cs="Trebuchet MS"/>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673EEE"/>
    <w:rPr>
      <w:rFonts w:eastAsia="Times New Roman" w:cs="Times New Roman"/>
      <w:i/>
      <w:iCs/>
      <w:szCs w:val="28"/>
      <w:shd w:val="clear" w:color="auto" w:fill="FFFFFF"/>
    </w:rPr>
  </w:style>
  <w:style w:type="character" w:customStyle="1" w:styleId="Vnbnnidung2">
    <w:name w:val="Văn bản nội dung (2)_"/>
    <w:basedOn w:val="DefaultParagraphFont"/>
    <w:link w:val="Vnbnnidung20"/>
    <w:rsid w:val="00673EEE"/>
    <w:rPr>
      <w:rFonts w:eastAsia="Times New Roman" w:cs="Times New Roman"/>
      <w:b/>
      <w:bCs/>
      <w:shd w:val="clear" w:color="auto" w:fill="FFFFFF"/>
    </w:rPr>
  </w:style>
  <w:style w:type="character" w:customStyle="1" w:styleId="Vnbnnidung4Inm">
    <w:name w:val="Văn bản nội dung (4) + In đậm"/>
    <w:aliases w:val="Giãn cách -1 pt"/>
    <w:basedOn w:val="Vnbnnidung4"/>
    <w:rsid w:val="00673EEE"/>
    <w:rPr>
      <w:rFonts w:eastAsia="Times New Roman" w:cs="Times New Roman"/>
      <w:b/>
      <w:bCs/>
      <w:i/>
      <w:iCs/>
      <w:color w:val="000000"/>
      <w:spacing w:val="-30"/>
      <w:w w:val="100"/>
      <w:position w:val="0"/>
      <w:szCs w:val="28"/>
      <w:shd w:val="clear" w:color="auto" w:fill="FFFFFF"/>
      <w:lang w:val="vi-VN" w:eastAsia="vi-VN" w:bidi="vi-VN"/>
    </w:rPr>
  </w:style>
  <w:style w:type="character" w:customStyle="1" w:styleId="Vnbnnidung10">
    <w:name w:val="Văn bản nội dung (10)_"/>
    <w:basedOn w:val="DefaultParagraphFont"/>
    <w:link w:val="Vnbnnidung100"/>
    <w:rsid w:val="00673EEE"/>
    <w:rPr>
      <w:rFonts w:eastAsia="Times New Roman" w:cs="Times New Roman"/>
      <w:b/>
      <w:bCs/>
      <w:i/>
      <w:iCs/>
      <w:szCs w:val="28"/>
      <w:shd w:val="clear" w:color="auto" w:fill="FFFFFF"/>
    </w:rPr>
  </w:style>
  <w:style w:type="character" w:customStyle="1" w:styleId="Vnbnnidung10Gincch-2pt">
    <w:name w:val="Văn bản nội dung (10) + Giãn cách -2 pt"/>
    <w:basedOn w:val="Vnbnnidung10"/>
    <w:rsid w:val="00673EEE"/>
    <w:rPr>
      <w:rFonts w:eastAsia="Times New Roman" w:cs="Times New Roman"/>
      <w:b/>
      <w:bCs/>
      <w:i/>
      <w:iCs/>
      <w:color w:val="000000"/>
      <w:spacing w:val="-40"/>
      <w:w w:val="100"/>
      <w:position w:val="0"/>
      <w:szCs w:val="28"/>
      <w:shd w:val="clear" w:color="auto" w:fill="FFFFFF"/>
      <w:lang w:val="vi-VN" w:eastAsia="vi-VN" w:bidi="vi-VN"/>
    </w:rPr>
  </w:style>
  <w:style w:type="paragraph" w:customStyle="1" w:styleId="Vnbnnidung40">
    <w:name w:val="Văn bản nội dung (4)"/>
    <w:basedOn w:val="Normal"/>
    <w:link w:val="Vnbnnidung4"/>
    <w:rsid w:val="00673EEE"/>
    <w:pPr>
      <w:widowControl w:val="0"/>
      <w:shd w:val="clear" w:color="auto" w:fill="FFFFFF"/>
      <w:spacing w:before="180" w:after="180" w:line="0" w:lineRule="atLeast"/>
      <w:ind w:hanging="620"/>
      <w:jc w:val="both"/>
    </w:pPr>
    <w:rPr>
      <w:i/>
      <w:iCs/>
    </w:rPr>
  </w:style>
  <w:style w:type="paragraph" w:customStyle="1" w:styleId="Vnbnnidung20">
    <w:name w:val="Văn bản nội dung (2)"/>
    <w:basedOn w:val="Normal"/>
    <w:link w:val="Vnbnnidung2"/>
    <w:rsid w:val="00673EEE"/>
    <w:pPr>
      <w:widowControl w:val="0"/>
      <w:shd w:val="clear" w:color="auto" w:fill="FFFFFF"/>
      <w:spacing w:after="180" w:line="392" w:lineRule="exact"/>
      <w:jc w:val="both"/>
    </w:pPr>
    <w:rPr>
      <w:b/>
      <w:bCs/>
      <w:szCs w:val="22"/>
    </w:rPr>
  </w:style>
  <w:style w:type="paragraph" w:customStyle="1" w:styleId="Vnbnnidung100">
    <w:name w:val="Văn bản nội dung (10)"/>
    <w:basedOn w:val="Normal"/>
    <w:link w:val="Vnbnnidung10"/>
    <w:rsid w:val="00673EEE"/>
    <w:pPr>
      <w:widowControl w:val="0"/>
      <w:shd w:val="clear" w:color="auto" w:fill="FFFFFF"/>
      <w:spacing w:before="120" w:after="180" w:line="0" w:lineRule="atLeast"/>
      <w:ind w:firstLine="700"/>
      <w:jc w:val="both"/>
    </w:pPr>
    <w:rPr>
      <w:b/>
      <w:bCs/>
      <w:i/>
      <w:iCs/>
    </w:rPr>
  </w:style>
  <w:style w:type="paragraph" w:styleId="Header">
    <w:name w:val="header"/>
    <w:basedOn w:val="Normal"/>
    <w:link w:val="HeaderChar"/>
    <w:uiPriority w:val="99"/>
    <w:semiHidden/>
    <w:unhideWhenUsed/>
    <w:rsid w:val="002B0BD7"/>
    <w:pPr>
      <w:tabs>
        <w:tab w:val="center" w:pos="4680"/>
        <w:tab w:val="right" w:pos="9360"/>
      </w:tabs>
    </w:pPr>
  </w:style>
  <w:style w:type="character" w:customStyle="1" w:styleId="HeaderChar">
    <w:name w:val="Header Char"/>
    <w:basedOn w:val="DefaultParagraphFont"/>
    <w:link w:val="Header"/>
    <w:uiPriority w:val="99"/>
    <w:semiHidden/>
    <w:rsid w:val="002B0BD7"/>
    <w:rPr>
      <w:rFonts w:eastAsia="Times New Roman" w:cs="Times New Roman"/>
      <w:szCs w:val="28"/>
    </w:rPr>
  </w:style>
  <w:style w:type="character" w:customStyle="1" w:styleId="Vnbnnidung9">
    <w:name w:val="Văn bản nội dung (9)_"/>
    <w:basedOn w:val="DefaultParagraphFont"/>
    <w:link w:val="Vnbnnidung90"/>
    <w:rsid w:val="00040B02"/>
    <w:rPr>
      <w:rFonts w:eastAsia="Times New Roman" w:cs="Times New Roman"/>
      <w:sz w:val="26"/>
      <w:szCs w:val="26"/>
      <w:shd w:val="clear" w:color="auto" w:fill="FFFFFF"/>
    </w:rPr>
  </w:style>
  <w:style w:type="paragraph" w:customStyle="1" w:styleId="Vnbnnidung90">
    <w:name w:val="Văn bản nội dung (9)"/>
    <w:basedOn w:val="Normal"/>
    <w:link w:val="Vnbnnidung9"/>
    <w:rsid w:val="00040B02"/>
    <w:pPr>
      <w:shd w:val="clear" w:color="auto" w:fill="FFFFFF"/>
      <w:spacing w:line="0" w:lineRule="atLeast"/>
      <w:jc w:val="both"/>
    </w:pPr>
    <w:rPr>
      <w:sz w:val="26"/>
      <w:szCs w:val="26"/>
    </w:rPr>
  </w:style>
  <w:style w:type="paragraph" w:styleId="ListParagraph">
    <w:name w:val="List Paragraph"/>
    <w:basedOn w:val="Normal"/>
    <w:uiPriority w:val="34"/>
    <w:qFormat/>
    <w:rsid w:val="00403568"/>
    <w:pPr>
      <w:ind w:left="720"/>
      <w:contextualSpacing/>
    </w:pPr>
  </w:style>
  <w:style w:type="paragraph" w:styleId="NormalWeb">
    <w:name w:val="Normal (Web)"/>
    <w:basedOn w:val="Normal"/>
    <w:uiPriority w:val="99"/>
    <w:unhideWhenUsed/>
    <w:rsid w:val="0096299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E160E"/>
    <w:rPr>
      <w:rFonts w:ascii="Tahoma" w:hAnsi="Tahoma" w:cs="Tahoma"/>
      <w:sz w:val="16"/>
      <w:szCs w:val="16"/>
    </w:rPr>
  </w:style>
  <w:style w:type="character" w:customStyle="1" w:styleId="BalloonTextChar">
    <w:name w:val="Balloon Text Char"/>
    <w:basedOn w:val="DefaultParagraphFont"/>
    <w:link w:val="BalloonText"/>
    <w:uiPriority w:val="99"/>
    <w:semiHidden/>
    <w:rsid w:val="006E16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64"/>
    <w:pPr>
      <w:spacing w:after="0" w:line="240" w:lineRule="auto"/>
    </w:pPr>
    <w:rPr>
      <w:rFonts w:eastAsia="Times New Roman" w:cs="Times New Roman"/>
      <w:szCs w:val="28"/>
    </w:rPr>
  </w:style>
  <w:style w:type="paragraph" w:styleId="Heading2">
    <w:name w:val="heading 2"/>
    <w:basedOn w:val="Normal"/>
    <w:next w:val="Normal"/>
    <w:link w:val="Heading2Char"/>
    <w:qFormat/>
    <w:rsid w:val="00352664"/>
    <w:pPr>
      <w:keepNext/>
      <w:spacing w:after="120"/>
      <w:jc w:val="center"/>
      <w:outlineLvl w:val="1"/>
    </w:pPr>
    <w:rP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664"/>
    <w:rPr>
      <w:rFonts w:eastAsia="Times New Roman" w:cs="Times New Roman"/>
      <w:b/>
      <w:bCs/>
      <w:sz w:val="26"/>
      <w:szCs w:val="24"/>
    </w:rPr>
  </w:style>
  <w:style w:type="paragraph" w:styleId="Footer">
    <w:name w:val="footer"/>
    <w:basedOn w:val="Normal"/>
    <w:link w:val="FooterChar"/>
    <w:uiPriority w:val="99"/>
    <w:unhideWhenUsed/>
    <w:rsid w:val="00352664"/>
    <w:pPr>
      <w:tabs>
        <w:tab w:val="center" w:pos="4680"/>
        <w:tab w:val="right" w:pos="9360"/>
      </w:tabs>
    </w:pPr>
  </w:style>
  <w:style w:type="character" w:customStyle="1" w:styleId="FooterChar">
    <w:name w:val="Footer Char"/>
    <w:basedOn w:val="DefaultParagraphFont"/>
    <w:link w:val="Footer"/>
    <w:uiPriority w:val="99"/>
    <w:rsid w:val="00352664"/>
    <w:rPr>
      <w:rFonts w:eastAsia="Times New Roman" w:cs="Times New Roman"/>
      <w:szCs w:val="28"/>
    </w:rPr>
  </w:style>
  <w:style w:type="paragraph" w:styleId="BodyTextIndent">
    <w:name w:val="Body Text Indent"/>
    <w:basedOn w:val="Normal"/>
    <w:link w:val="BodyTextIndentChar"/>
    <w:rsid w:val="00352664"/>
    <w:pPr>
      <w:ind w:firstLine="720"/>
      <w:jc w:val="both"/>
    </w:pPr>
    <w:rPr>
      <w:rFonts w:ascii=".VnTime" w:hAnsi=".VnTime"/>
      <w:iCs/>
      <w:szCs w:val="24"/>
    </w:rPr>
  </w:style>
  <w:style w:type="character" w:customStyle="1" w:styleId="BodyTextIndentChar">
    <w:name w:val="Body Text Indent Char"/>
    <w:basedOn w:val="DefaultParagraphFont"/>
    <w:link w:val="BodyTextIndent"/>
    <w:rsid w:val="00352664"/>
    <w:rPr>
      <w:rFonts w:ascii=".VnTime" w:eastAsia="Times New Roman" w:hAnsi=".VnTime" w:cs="Times New Roman"/>
      <w:iCs/>
      <w:szCs w:val="24"/>
    </w:rPr>
  </w:style>
  <w:style w:type="paragraph" w:styleId="BodyText">
    <w:name w:val="Body Text"/>
    <w:basedOn w:val="Normal"/>
    <w:link w:val="BodyTextChar"/>
    <w:uiPriority w:val="99"/>
    <w:semiHidden/>
    <w:unhideWhenUsed/>
    <w:rsid w:val="00352664"/>
    <w:pPr>
      <w:spacing w:after="120"/>
    </w:pPr>
  </w:style>
  <w:style w:type="character" w:customStyle="1" w:styleId="BodyTextChar">
    <w:name w:val="Body Text Char"/>
    <w:basedOn w:val="DefaultParagraphFont"/>
    <w:link w:val="BodyText"/>
    <w:uiPriority w:val="99"/>
    <w:semiHidden/>
    <w:rsid w:val="00352664"/>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
    <w:basedOn w:val="Normal"/>
    <w:link w:val="FootnoteTextChar"/>
    <w:uiPriority w:val="99"/>
    <w:qFormat/>
    <w:rsid w:val="00352664"/>
    <w:rPr>
      <w:bCs/>
      <w:color w:val="000000"/>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
    <w:basedOn w:val="DefaultParagraphFont"/>
    <w:link w:val="FootnoteText"/>
    <w:uiPriority w:val="99"/>
    <w:rsid w:val="00352664"/>
    <w:rPr>
      <w:rFonts w:eastAsia="Times New Roman" w:cs="Times New Roman"/>
      <w:bCs/>
      <w:color w:val="000000"/>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uiPriority w:val="99"/>
    <w:qFormat/>
    <w:rsid w:val="00352664"/>
    <w:rPr>
      <w:vertAlign w:val="superscript"/>
    </w:rPr>
  </w:style>
  <w:style w:type="character" w:customStyle="1" w:styleId="utranghocchntrangTrebuchetMS">
    <w:name w:val="Đầu trang hoặc chân trang + Trebuchet MS"/>
    <w:aliases w:val="12 pt,Không in đậm,Đầu trang hoặc chân trang + Lucida Sans Unicode,Văn bản nội dung (10) + Franklin Gothic Medium,Không in nghiêng,Văn bản nội dung (13) + Georgia,20 pt"/>
    <w:basedOn w:val="DefaultParagraphFont"/>
    <w:rsid w:val="00673EEE"/>
    <w:rPr>
      <w:rFonts w:ascii="Trebuchet MS" w:eastAsia="Trebuchet MS" w:hAnsi="Trebuchet MS" w:cs="Trebuchet MS"/>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rsid w:val="00673EEE"/>
    <w:rPr>
      <w:rFonts w:eastAsia="Times New Roman" w:cs="Times New Roman"/>
      <w:i/>
      <w:iCs/>
      <w:szCs w:val="28"/>
      <w:shd w:val="clear" w:color="auto" w:fill="FFFFFF"/>
    </w:rPr>
  </w:style>
  <w:style w:type="character" w:customStyle="1" w:styleId="Vnbnnidung2">
    <w:name w:val="Văn bản nội dung (2)_"/>
    <w:basedOn w:val="DefaultParagraphFont"/>
    <w:link w:val="Vnbnnidung20"/>
    <w:rsid w:val="00673EEE"/>
    <w:rPr>
      <w:rFonts w:eastAsia="Times New Roman" w:cs="Times New Roman"/>
      <w:b/>
      <w:bCs/>
      <w:shd w:val="clear" w:color="auto" w:fill="FFFFFF"/>
    </w:rPr>
  </w:style>
  <w:style w:type="character" w:customStyle="1" w:styleId="Vnbnnidung4Inm">
    <w:name w:val="Văn bản nội dung (4) + In đậm"/>
    <w:aliases w:val="Giãn cách -1 pt"/>
    <w:basedOn w:val="Vnbnnidung4"/>
    <w:rsid w:val="00673EEE"/>
    <w:rPr>
      <w:rFonts w:eastAsia="Times New Roman" w:cs="Times New Roman"/>
      <w:b/>
      <w:bCs/>
      <w:i/>
      <w:iCs/>
      <w:color w:val="000000"/>
      <w:spacing w:val="-30"/>
      <w:w w:val="100"/>
      <w:position w:val="0"/>
      <w:szCs w:val="28"/>
      <w:shd w:val="clear" w:color="auto" w:fill="FFFFFF"/>
      <w:lang w:val="vi-VN" w:eastAsia="vi-VN" w:bidi="vi-VN"/>
    </w:rPr>
  </w:style>
  <w:style w:type="character" w:customStyle="1" w:styleId="Vnbnnidung10">
    <w:name w:val="Văn bản nội dung (10)_"/>
    <w:basedOn w:val="DefaultParagraphFont"/>
    <w:link w:val="Vnbnnidung100"/>
    <w:rsid w:val="00673EEE"/>
    <w:rPr>
      <w:rFonts w:eastAsia="Times New Roman" w:cs="Times New Roman"/>
      <w:b/>
      <w:bCs/>
      <w:i/>
      <w:iCs/>
      <w:szCs w:val="28"/>
      <w:shd w:val="clear" w:color="auto" w:fill="FFFFFF"/>
    </w:rPr>
  </w:style>
  <w:style w:type="character" w:customStyle="1" w:styleId="Vnbnnidung10Gincch-2pt">
    <w:name w:val="Văn bản nội dung (10) + Giãn cách -2 pt"/>
    <w:basedOn w:val="Vnbnnidung10"/>
    <w:rsid w:val="00673EEE"/>
    <w:rPr>
      <w:rFonts w:eastAsia="Times New Roman" w:cs="Times New Roman"/>
      <w:b/>
      <w:bCs/>
      <w:i/>
      <w:iCs/>
      <w:color w:val="000000"/>
      <w:spacing w:val="-40"/>
      <w:w w:val="100"/>
      <w:position w:val="0"/>
      <w:szCs w:val="28"/>
      <w:shd w:val="clear" w:color="auto" w:fill="FFFFFF"/>
      <w:lang w:val="vi-VN" w:eastAsia="vi-VN" w:bidi="vi-VN"/>
    </w:rPr>
  </w:style>
  <w:style w:type="paragraph" w:customStyle="1" w:styleId="Vnbnnidung40">
    <w:name w:val="Văn bản nội dung (4)"/>
    <w:basedOn w:val="Normal"/>
    <w:link w:val="Vnbnnidung4"/>
    <w:rsid w:val="00673EEE"/>
    <w:pPr>
      <w:widowControl w:val="0"/>
      <w:shd w:val="clear" w:color="auto" w:fill="FFFFFF"/>
      <w:spacing w:before="180" w:after="180" w:line="0" w:lineRule="atLeast"/>
      <w:ind w:hanging="620"/>
      <w:jc w:val="both"/>
    </w:pPr>
    <w:rPr>
      <w:i/>
      <w:iCs/>
    </w:rPr>
  </w:style>
  <w:style w:type="paragraph" w:customStyle="1" w:styleId="Vnbnnidung20">
    <w:name w:val="Văn bản nội dung (2)"/>
    <w:basedOn w:val="Normal"/>
    <w:link w:val="Vnbnnidung2"/>
    <w:rsid w:val="00673EEE"/>
    <w:pPr>
      <w:widowControl w:val="0"/>
      <w:shd w:val="clear" w:color="auto" w:fill="FFFFFF"/>
      <w:spacing w:after="180" w:line="392" w:lineRule="exact"/>
      <w:jc w:val="both"/>
    </w:pPr>
    <w:rPr>
      <w:b/>
      <w:bCs/>
      <w:szCs w:val="22"/>
    </w:rPr>
  </w:style>
  <w:style w:type="paragraph" w:customStyle="1" w:styleId="Vnbnnidung100">
    <w:name w:val="Văn bản nội dung (10)"/>
    <w:basedOn w:val="Normal"/>
    <w:link w:val="Vnbnnidung10"/>
    <w:rsid w:val="00673EEE"/>
    <w:pPr>
      <w:widowControl w:val="0"/>
      <w:shd w:val="clear" w:color="auto" w:fill="FFFFFF"/>
      <w:spacing w:before="120" w:after="180" w:line="0" w:lineRule="atLeast"/>
      <w:ind w:firstLine="700"/>
      <w:jc w:val="both"/>
    </w:pPr>
    <w:rPr>
      <w:b/>
      <w:bCs/>
      <w:i/>
      <w:iCs/>
    </w:rPr>
  </w:style>
  <w:style w:type="paragraph" w:styleId="Header">
    <w:name w:val="header"/>
    <w:basedOn w:val="Normal"/>
    <w:link w:val="HeaderChar"/>
    <w:uiPriority w:val="99"/>
    <w:semiHidden/>
    <w:unhideWhenUsed/>
    <w:rsid w:val="002B0BD7"/>
    <w:pPr>
      <w:tabs>
        <w:tab w:val="center" w:pos="4680"/>
        <w:tab w:val="right" w:pos="9360"/>
      </w:tabs>
    </w:pPr>
  </w:style>
  <w:style w:type="character" w:customStyle="1" w:styleId="HeaderChar">
    <w:name w:val="Header Char"/>
    <w:basedOn w:val="DefaultParagraphFont"/>
    <w:link w:val="Header"/>
    <w:uiPriority w:val="99"/>
    <w:semiHidden/>
    <w:rsid w:val="002B0BD7"/>
    <w:rPr>
      <w:rFonts w:eastAsia="Times New Roman" w:cs="Times New Roman"/>
      <w:szCs w:val="28"/>
    </w:rPr>
  </w:style>
  <w:style w:type="character" w:customStyle="1" w:styleId="Vnbnnidung9">
    <w:name w:val="Văn bản nội dung (9)_"/>
    <w:basedOn w:val="DefaultParagraphFont"/>
    <w:link w:val="Vnbnnidung90"/>
    <w:rsid w:val="00040B02"/>
    <w:rPr>
      <w:rFonts w:eastAsia="Times New Roman" w:cs="Times New Roman"/>
      <w:sz w:val="26"/>
      <w:szCs w:val="26"/>
      <w:shd w:val="clear" w:color="auto" w:fill="FFFFFF"/>
    </w:rPr>
  </w:style>
  <w:style w:type="paragraph" w:customStyle="1" w:styleId="Vnbnnidung90">
    <w:name w:val="Văn bản nội dung (9)"/>
    <w:basedOn w:val="Normal"/>
    <w:link w:val="Vnbnnidung9"/>
    <w:rsid w:val="00040B02"/>
    <w:pPr>
      <w:shd w:val="clear" w:color="auto" w:fill="FFFFFF"/>
      <w:spacing w:line="0" w:lineRule="atLeast"/>
      <w:jc w:val="both"/>
    </w:pPr>
    <w:rPr>
      <w:sz w:val="26"/>
      <w:szCs w:val="26"/>
    </w:rPr>
  </w:style>
  <w:style w:type="paragraph" w:styleId="ListParagraph">
    <w:name w:val="List Paragraph"/>
    <w:basedOn w:val="Normal"/>
    <w:uiPriority w:val="34"/>
    <w:qFormat/>
    <w:rsid w:val="00403568"/>
    <w:pPr>
      <w:ind w:left="720"/>
      <w:contextualSpacing/>
    </w:pPr>
  </w:style>
  <w:style w:type="paragraph" w:styleId="NormalWeb">
    <w:name w:val="Normal (Web)"/>
    <w:basedOn w:val="Normal"/>
    <w:uiPriority w:val="99"/>
    <w:unhideWhenUsed/>
    <w:rsid w:val="0096299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E160E"/>
    <w:rPr>
      <w:rFonts w:ascii="Tahoma" w:hAnsi="Tahoma" w:cs="Tahoma"/>
      <w:sz w:val="16"/>
      <w:szCs w:val="16"/>
    </w:rPr>
  </w:style>
  <w:style w:type="character" w:customStyle="1" w:styleId="BalloonTextChar">
    <w:name w:val="Balloon Text Char"/>
    <w:basedOn w:val="DefaultParagraphFont"/>
    <w:link w:val="BalloonText"/>
    <w:uiPriority w:val="99"/>
    <w:semiHidden/>
    <w:rsid w:val="006E16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028400">
      <w:bodyDiv w:val="1"/>
      <w:marLeft w:val="0"/>
      <w:marRight w:val="0"/>
      <w:marTop w:val="0"/>
      <w:marBottom w:val="0"/>
      <w:divBdr>
        <w:top w:val="none" w:sz="0" w:space="0" w:color="auto"/>
        <w:left w:val="none" w:sz="0" w:space="0" w:color="auto"/>
        <w:bottom w:val="none" w:sz="0" w:space="0" w:color="auto"/>
        <w:right w:val="none" w:sz="0" w:space="0" w:color="auto"/>
      </w:divBdr>
    </w:div>
    <w:div w:id="14510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48E5-5096-49CA-B953-285C61FE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147</cp:revision>
  <cp:lastPrinted>2018-11-22T07:04:00Z</cp:lastPrinted>
  <dcterms:created xsi:type="dcterms:W3CDTF">2018-11-21T01:14:00Z</dcterms:created>
  <dcterms:modified xsi:type="dcterms:W3CDTF">2018-12-05T00:33:00Z</dcterms:modified>
</cp:coreProperties>
</file>