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tblInd w:w="108" w:type="dxa"/>
        <w:tblLook w:val="0000"/>
      </w:tblPr>
      <w:tblGrid>
        <w:gridCol w:w="3286"/>
        <w:gridCol w:w="6249"/>
      </w:tblGrid>
      <w:tr w:rsidR="002C60DB" w:rsidRPr="009951A0" w:rsidTr="00482AA9">
        <w:trPr>
          <w:trHeight w:val="851"/>
        </w:trPr>
        <w:tc>
          <w:tcPr>
            <w:tcW w:w="3286" w:type="dxa"/>
          </w:tcPr>
          <w:p w:rsidR="002C60DB" w:rsidRDefault="00583A04" w:rsidP="00F273B6">
            <w:pPr>
              <w:jc w:val="center"/>
              <w:rPr>
                <w:b/>
                <w:bCs/>
                <w:sz w:val="26"/>
              </w:rPr>
            </w:pPr>
            <w:r>
              <w:rPr>
                <w:b/>
                <w:bCs/>
                <w:sz w:val="26"/>
              </w:rPr>
              <w:t xml:space="preserve">  </w:t>
            </w:r>
            <w:r w:rsidR="002C60DB">
              <w:rPr>
                <w:b/>
                <w:bCs/>
                <w:sz w:val="26"/>
              </w:rPr>
              <w:t>HỘI ĐỒNG NHÂN DÂN</w:t>
            </w:r>
          </w:p>
          <w:p w:rsidR="002C60DB" w:rsidRPr="009951A0" w:rsidRDefault="002C60DB" w:rsidP="00F273B6">
            <w:pPr>
              <w:jc w:val="center"/>
              <w:rPr>
                <w:b/>
                <w:bCs/>
              </w:rPr>
            </w:pPr>
            <w:r>
              <w:rPr>
                <w:b/>
                <w:bCs/>
                <w:sz w:val="26"/>
              </w:rPr>
              <w:t>HUYỆN SA THẦY</w:t>
            </w:r>
          </w:p>
          <w:p w:rsidR="002C60DB" w:rsidRPr="009951A0" w:rsidRDefault="00960AAA" w:rsidP="00F273B6">
            <w:pPr>
              <w:spacing w:line="120" w:lineRule="auto"/>
              <w:jc w:val="center"/>
              <w:rPr>
                <w:b/>
                <w:bCs/>
                <w:sz w:val="26"/>
              </w:rPr>
            </w:pPr>
            <w:r w:rsidRPr="00960AAA">
              <w:rPr>
                <w:b/>
                <w:bCs/>
                <w:noProof/>
              </w:rPr>
              <w:pict>
                <v:line id="_x0000_s1026" style="position:absolute;left:0;text-align:left;z-index:251656704" from="48.6pt,2.15pt" to="88.55pt,2.15pt"/>
              </w:pict>
            </w:r>
            <w:r w:rsidR="002C60DB" w:rsidRPr="009951A0">
              <w:rPr>
                <w:b/>
                <w:bCs/>
                <w:sz w:val="26"/>
              </w:rPr>
              <w:softHyphen/>
            </w:r>
            <w:r w:rsidR="002C60DB" w:rsidRPr="009951A0">
              <w:rPr>
                <w:b/>
                <w:bCs/>
                <w:sz w:val="26"/>
              </w:rPr>
              <w:softHyphen/>
            </w:r>
            <w:r w:rsidR="002C60DB" w:rsidRPr="009951A0">
              <w:rPr>
                <w:b/>
                <w:bCs/>
                <w:sz w:val="26"/>
              </w:rPr>
              <w:softHyphen/>
            </w:r>
          </w:p>
        </w:tc>
        <w:tc>
          <w:tcPr>
            <w:tcW w:w="6249" w:type="dxa"/>
          </w:tcPr>
          <w:p w:rsidR="002C60DB" w:rsidRPr="009951A0" w:rsidRDefault="002C60DB" w:rsidP="00F273B6">
            <w:pPr>
              <w:jc w:val="center"/>
              <w:rPr>
                <w:b/>
                <w:bCs/>
                <w:sz w:val="26"/>
              </w:rPr>
            </w:pPr>
            <w:r w:rsidRPr="009951A0">
              <w:rPr>
                <w:b/>
                <w:bCs/>
                <w:sz w:val="26"/>
              </w:rPr>
              <w:t xml:space="preserve">CỘNG HOÀ XÃ HỘI CHỦ NGHĨA VIỆT </w:t>
            </w:r>
            <w:smartTag w:uri="urn:schemas-microsoft-com:office:smarttags" w:element="place">
              <w:smartTag w:uri="urn:schemas-microsoft-com:office:smarttags" w:element="country-region">
                <w:r w:rsidRPr="009951A0">
                  <w:rPr>
                    <w:b/>
                    <w:bCs/>
                    <w:sz w:val="26"/>
                  </w:rPr>
                  <w:t>NAM</w:t>
                </w:r>
              </w:smartTag>
            </w:smartTag>
          </w:p>
          <w:p w:rsidR="002C60DB" w:rsidRPr="009951A0" w:rsidRDefault="002C60DB" w:rsidP="00F273B6">
            <w:pPr>
              <w:pStyle w:val="Heading2"/>
              <w:spacing w:after="0"/>
              <w:rPr>
                <w:sz w:val="28"/>
                <w:szCs w:val="28"/>
              </w:rPr>
            </w:pPr>
            <w:r w:rsidRPr="009951A0">
              <w:rPr>
                <w:sz w:val="28"/>
                <w:szCs w:val="28"/>
              </w:rPr>
              <w:t>Độc lập -  Tự do  -  Hạnh phúc</w:t>
            </w:r>
          </w:p>
          <w:p w:rsidR="002C60DB" w:rsidRPr="009951A0" w:rsidRDefault="00960AAA" w:rsidP="00F273B6">
            <w:pPr>
              <w:spacing w:line="120" w:lineRule="auto"/>
              <w:jc w:val="center"/>
            </w:pPr>
            <w:r>
              <w:rPr>
                <w:noProof/>
              </w:rPr>
              <w:pict>
                <v:line id="_x0000_s1027" style="position:absolute;left:0;text-align:left;z-index:251657728" from="61.55pt,1.5pt" to="236.55pt,1.5pt"/>
              </w:pict>
            </w:r>
          </w:p>
        </w:tc>
      </w:tr>
      <w:tr w:rsidR="002C60DB" w:rsidRPr="009951A0" w:rsidTr="00482AA9">
        <w:trPr>
          <w:trHeight w:val="344"/>
        </w:trPr>
        <w:tc>
          <w:tcPr>
            <w:tcW w:w="3286" w:type="dxa"/>
          </w:tcPr>
          <w:p w:rsidR="002C60DB" w:rsidRPr="00C6422A" w:rsidRDefault="002C60DB" w:rsidP="00482AA9">
            <w:pPr>
              <w:spacing w:before="240"/>
              <w:jc w:val="center"/>
              <w:rPr>
                <w:sz w:val="26"/>
                <w:szCs w:val="26"/>
              </w:rPr>
            </w:pPr>
            <w:r w:rsidRPr="00C6422A">
              <w:rPr>
                <w:sz w:val="26"/>
                <w:szCs w:val="26"/>
              </w:rPr>
              <w:t xml:space="preserve">Số: </w:t>
            </w:r>
            <w:r w:rsidR="00482AA9">
              <w:rPr>
                <w:sz w:val="26"/>
                <w:szCs w:val="26"/>
              </w:rPr>
              <w:t>77</w:t>
            </w:r>
            <w:r w:rsidRPr="00C6422A">
              <w:rPr>
                <w:sz w:val="26"/>
                <w:szCs w:val="26"/>
              </w:rPr>
              <w:t>/BC-</w:t>
            </w:r>
            <w:r>
              <w:rPr>
                <w:sz w:val="26"/>
                <w:szCs w:val="26"/>
              </w:rPr>
              <w:t>ĐGS</w:t>
            </w:r>
          </w:p>
        </w:tc>
        <w:tc>
          <w:tcPr>
            <w:tcW w:w="6249" w:type="dxa"/>
          </w:tcPr>
          <w:p w:rsidR="002C60DB" w:rsidRPr="009951A0" w:rsidRDefault="002C60DB" w:rsidP="00482AA9">
            <w:pPr>
              <w:spacing w:before="240"/>
              <w:jc w:val="center"/>
              <w:rPr>
                <w:i/>
              </w:rPr>
            </w:pPr>
            <w:r w:rsidRPr="009951A0">
              <w:rPr>
                <w:i/>
              </w:rPr>
              <w:t xml:space="preserve">Sa Thầy, ngày </w:t>
            </w:r>
            <w:r w:rsidR="00482AA9">
              <w:rPr>
                <w:i/>
              </w:rPr>
              <w:t>03</w:t>
            </w:r>
            <w:r>
              <w:rPr>
                <w:i/>
              </w:rPr>
              <w:t xml:space="preserve"> tháng 1</w:t>
            </w:r>
            <w:r w:rsidR="00482AA9">
              <w:rPr>
                <w:i/>
              </w:rPr>
              <w:t>2</w:t>
            </w:r>
            <w:r>
              <w:rPr>
                <w:i/>
              </w:rPr>
              <w:t xml:space="preserve"> năm 2018</w:t>
            </w:r>
          </w:p>
        </w:tc>
      </w:tr>
    </w:tbl>
    <w:p w:rsidR="002C60DB" w:rsidRPr="009951A0" w:rsidRDefault="002C60DB" w:rsidP="002C60DB">
      <w:pPr>
        <w:jc w:val="center"/>
        <w:rPr>
          <w:b/>
        </w:rPr>
      </w:pPr>
      <w:r>
        <w:rPr>
          <w:b/>
        </w:rPr>
        <w:t xml:space="preserve"> </w:t>
      </w:r>
    </w:p>
    <w:p w:rsidR="002C60DB" w:rsidRPr="009951A0" w:rsidRDefault="002C60DB" w:rsidP="002C60DB">
      <w:pPr>
        <w:jc w:val="center"/>
        <w:rPr>
          <w:b/>
        </w:rPr>
      </w:pPr>
      <w:r w:rsidRPr="009951A0">
        <w:rPr>
          <w:b/>
        </w:rPr>
        <w:t>BÁO CÁO</w:t>
      </w:r>
    </w:p>
    <w:p w:rsidR="002C60DB" w:rsidRDefault="002C60DB" w:rsidP="002C60DB">
      <w:pPr>
        <w:pStyle w:val="BodyText"/>
        <w:jc w:val="center"/>
        <w:rPr>
          <w:b/>
          <w:szCs w:val="28"/>
        </w:rPr>
      </w:pPr>
      <w:r w:rsidRPr="009951A0">
        <w:rPr>
          <w:b/>
        </w:rPr>
        <w:t xml:space="preserve">Kết quả giám sát </w:t>
      </w:r>
      <w:r w:rsidRPr="002C60DB">
        <w:rPr>
          <w:b/>
          <w:szCs w:val="28"/>
        </w:rPr>
        <w:t xml:space="preserve">việc thực hiện Nghị định 92/2009/NĐ-CP ngày 22/10/2009 của Chính phủ quy định chức danh, số lượng, một số chế độ, chính sách </w:t>
      </w:r>
    </w:p>
    <w:p w:rsidR="002C60DB" w:rsidRDefault="002C60DB" w:rsidP="002C60DB">
      <w:pPr>
        <w:pStyle w:val="BodyText"/>
        <w:jc w:val="center"/>
        <w:rPr>
          <w:b/>
          <w:szCs w:val="28"/>
        </w:rPr>
      </w:pPr>
      <w:r w:rsidRPr="002C60DB">
        <w:rPr>
          <w:b/>
          <w:szCs w:val="28"/>
        </w:rPr>
        <w:t xml:space="preserve">đối với cán bộ, công chức ở xã, phường, thị trấn </w:t>
      </w:r>
    </w:p>
    <w:p w:rsidR="002C60DB" w:rsidRDefault="002C60DB" w:rsidP="002C60DB">
      <w:pPr>
        <w:pStyle w:val="BodyText"/>
        <w:jc w:val="center"/>
        <w:rPr>
          <w:szCs w:val="28"/>
        </w:rPr>
      </w:pPr>
      <w:r w:rsidRPr="002C60DB">
        <w:rPr>
          <w:b/>
          <w:szCs w:val="28"/>
        </w:rPr>
        <w:t>và những ng</w:t>
      </w:r>
      <w:r w:rsidRPr="002C60DB">
        <w:rPr>
          <w:b/>
          <w:color w:val="000000"/>
          <w:szCs w:val="28"/>
        </w:rPr>
        <w:t>ười hoạt động không chuyên trách ở</w:t>
      </w:r>
      <w:r w:rsidRPr="00192DA4">
        <w:rPr>
          <w:color w:val="000000"/>
          <w:szCs w:val="28"/>
        </w:rPr>
        <w:t xml:space="preserve"> </w:t>
      </w:r>
      <w:r w:rsidRPr="002C60DB">
        <w:rPr>
          <w:b/>
          <w:color w:val="000000"/>
          <w:szCs w:val="28"/>
        </w:rPr>
        <w:t xml:space="preserve">cấp </w:t>
      </w:r>
      <w:r w:rsidRPr="002C60DB">
        <w:rPr>
          <w:b/>
          <w:szCs w:val="28"/>
        </w:rPr>
        <w:t>xã</w:t>
      </w:r>
      <w:r>
        <w:rPr>
          <w:szCs w:val="28"/>
        </w:rPr>
        <w:t xml:space="preserve"> </w:t>
      </w:r>
    </w:p>
    <w:p w:rsidR="002C60DB" w:rsidRPr="00084F7B" w:rsidRDefault="002C60DB" w:rsidP="002C60DB">
      <w:pPr>
        <w:pStyle w:val="BodyText"/>
        <w:jc w:val="center"/>
        <w:rPr>
          <w:i/>
          <w:sz w:val="26"/>
          <w:szCs w:val="26"/>
        </w:rPr>
      </w:pPr>
      <w:r w:rsidRPr="00084F7B">
        <w:rPr>
          <w:i/>
          <w:sz w:val="26"/>
          <w:szCs w:val="26"/>
        </w:rPr>
        <w:t xml:space="preserve">(Theo Kế hoạch số </w:t>
      </w:r>
      <w:r>
        <w:rPr>
          <w:i/>
          <w:sz w:val="26"/>
          <w:szCs w:val="26"/>
        </w:rPr>
        <w:t>16</w:t>
      </w:r>
      <w:r w:rsidRPr="00084F7B">
        <w:rPr>
          <w:i/>
          <w:sz w:val="26"/>
          <w:szCs w:val="26"/>
        </w:rPr>
        <w:t xml:space="preserve">/KH-HĐND ngày </w:t>
      </w:r>
      <w:r>
        <w:rPr>
          <w:i/>
          <w:sz w:val="26"/>
          <w:szCs w:val="26"/>
        </w:rPr>
        <w:t>13/9</w:t>
      </w:r>
      <w:r w:rsidRPr="00084F7B">
        <w:rPr>
          <w:i/>
          <w:sz w:val="26"/>
          <w:szCs w:val="26"/>
        </w:rPr>
        <w:t xml:space="preserve">/2018 của </w:t>
      </w:r>
      <w:r>
        <w:rPr>
          <w:i/>
          <w:sz w:val="26"/>
          <w:szCs w:val="26"/>
        </w:rPr>
        <w:t xml:space="preserve">Đoàn giám sát </w:t>
      </w:r>
      <w:r w:rsidRPr="00084F7B">
        <w:rPr>
          <w:i/>
          <w:sz w:val="26"/>
          <w:szCs w:val="26"/>
        </w:rPr>
        <w:t>HĐND huyện)</w:t>
      </w:r>
    </w:p>
    <w:p w:rsidR="002C60DB" w:rsidRPr="009951A0" w:rsidRDefault="00960AAA" w:rsidP="002C60DB">
      <w:r>
        <w:rPr>
          <w:noProof/>
        </w:rPr>
        <w:pict>
          <v:line id="_x0000_s1028" style="position:absolute;z-index:251658752" from="202.8pt,3.25pt" to="272.8pt,3.25pt"/>
        </w:pict>
      </w:r>
    </w:p>
    <w:p w:rsidR="002C60DB" w:rsidRDefault="002C60DB" w:rsidP="00CE636D">
      <w:pPr>
        <w:spacing w:before="120" w:after="120"/>
        <w:ind w:firstLine="709"/>
        <w:jc w:val="both"/>
      </w:pPr>
      <w:r>
        <w:t xml:space="preserve">Thực hiện Kế hoạch số </w:t>
      </w:r>
      <w:r w:rsidR="00F949D9">
        <w:t>16</w:t>
      </w:r>
      <w:r>
        <w:t>/KH-</w:t>
      </w:r>
      <w:r w:rsidR="00F949D9">
        <w:t>ĐGS</w:t>
      </w:r>
      <w:r>
        <w:t xml:space="preserve"> ngày </w:t>
      </w:r>
      <w:r w:rsidR="00F949D9">
        <w:t>13/9</w:t>
      </w:r>
      <w:r>
        <w:t xml:space="preserve">/2018 của Đoàn giám sát HĐND huyện về </w:t>
      </w:r>
      <w:r w:rsidRPr="006F19E2">
        <w:t xml:space="preserve">giám sát </w:t>
      </w:r>
      <w:r w:rsidR="00CE636D">
        <w:t>việc</w:t>
      </w:r>
      <w:r w:rsidR="00CE636D" w:rsidRPr="00192DA4">
        <w:t xml:space="preserve"> thực hiện Nghị định 92/2009/NĐ-CP ngày 22/10/2009 của Chính phủ quy định chức danh, số lượng, một số chế độ, chính sách đối với cán bộ, công chức ở xã, phường, thị trấn và những ng</w:t>
      </w:r>
      <w:r w:rsidR="00CE636D" w:rsidRPr="00192DA4">
        <w:rPr>
          <w:color w:val="000000"/>
        </w:rPr>
        <w:t xml:space="preserve">ười hoạt động không chuyên trách ở cấp </w:t>
      </w:r>
      <w:r w:rsidR="00CE636D" w:rsidRPr="00192DA4">
        <w:t>xã</w:t>
      </w:r>
      <w:r w:rsidR="00CE636D">
        <w:t>,</w:t>
      </w:r>
      <w:r>
        <w:t xml:space="preserve"> Đoàn giám sát</w:t>
      </w:r>
      <w:r w:rsidRPr="001E0DB3">
        <w:t xml:space="preserve"> HĐND </w:t>
      </w:r>
      <w:r>
        <w:t xml:space="preserve">huyện </w:t>
      </w:r>
      <w:r w:rsidRPr="001E0DB3">
        <w:t>báo cáo kết quả giám sát như sau:</w:t>
      </w:r>
    </w:p>
    <w:p w:rsidR="00583D25" w:rsidRDefault="00583D25" w:rsidP="00583D25">
      <w:pPr>
        <w:pStyle w:val="BodyText"/>
        <w:spacing w:before="120" w:after="120"/>
        <w:ind w:firstLine="709"/>
        <w:rPr>
          <w:b/>
          <w:szCs w:val="28"/>
        </w:rPr>
      </w:pPr>
      <w:r>
        <w:rPr>
          <w:b/>
          <w:szCs w:val="28"/>
        </w:rPr>
        <w:t xml:space="preserve">I. </w:t>
      </w:r>
      <w:r w:rsidRPr="00BE5587">
        <w:rPr>
          <w:b/>
          <w:szCs w:val="28"/>
        </w:rPr>
        <w:t>Kết quả triển khai thực hiện Nghị định 92/2009/NĐ-CP ngày 22/10/2009 của Chính phủ</w:t>
      </w:r>
    </w:p>
    <w:p w:rsidR="00EA25A8" w:rsidRPr="00192690" w:rsidRDefault="009B73E9" w:rsidP="00123C60">
      <w:pPr>
        <w:ind w:firstLine="720"/>
        <w:jc w:val="both"/>
        <w:rPr>
          <w:color w:val="FF0000"/>
        </w:rPr>
      </w:pPr>
      <w:r>
        <w:rPr>
          <w:rFonts w:eastAsia="Calibri"/>
        </w:rPr>
        <w:t xml:space="preserve">Sa Thầy là huyện miền núi, biên giới của tỉnh Kon Tum. Toàn huyện có 10 xã và 01 thị trấn </w:t>
      </w:r>
      <w:r w:rsidR="0000774D">
        <w:rPr>
          <w:rFonts w:eastAsia="Calibri"/>
        </w:rPr>
        <w:t xml:space="preserve">với 74 thôn, làng, </w:t>
      </w:r>
      <w:r>
        <w:rPr>
          <w:rFonts w:eastAsia="Calibri"/>
        </w:rPr>
        <w:t>trong đó có 07 xã đặc biệt khó khăn và 02 xã biên giới.</w:t>
      </w:r>
      <w:r w:rsidR="005C13B2">
        <w:rPr>
          <w:rFonts w:eastAsia="Calibri"/>
        </w:rPr>
        <w:t xml:space="preserve"> </w:t>
      </w:r>
      <w:r>
        <w:t xml:space="preserve">Về phân loại đơn vị hành chính, huyện Sa Thầy có 03 </w:t>
      </w:r>
      <w:r w:rsidR="00123C60">
        <w:t>xã</w:t>
      </w:r>
      <w:r>
        <w:t xml:space="preserve"> loại 1 </w:t>
      </w:r>
      <w:r w:rsidRPr="00123C60">
        <w:rPr>
          <w:i/>
        </w:rPr>
        <w:t>(Hơ Moong, Mô Rai, Rờ Kơi);</w:t>
      </w:r>
      <w:r>
        <w:t xml:space="preserve"> 07 </w:t>
      </w:r>
      <w:r w:rsidR="00123C60">
        <w:t>xã</w:t>
      </w:r>
      <w:r>
        <w:t xml:space="preserve"> loại 2 </w:t>
      </w:r>
      <w:r w:rsidRPr="00123C60">
        <w:rPr>
          <w:i/>
        </w:rPr>
        <w:t>(Sa Bình, Sa Nhơn, Sa Sơn, Ya ly, Ya Xiêr, Ya Tăng và Thị trấn Sa Thầy)</w:t>
      </w:r>
      <w:r>
        <w:t xml:space="preserve"> và 01 xã loại 3 </w:t>
      </w:r>
      <w:r w:rsidRPr="00123C60">
        <w:rPr>
          <w:i/>
        </w:rPr>
        <w:t>(Sa Nghĩa).</w:t>
      </w:r>
      <w:r>
        <w:rPr>
          <w:bCs/>
          <w:color w:val="000000"/>
          <w:lang w:val="nl-NL"/>
        </w:rPr>
        <w:t xml:space="preserve"> </w:t>
      </w:r>
    </w:p>
    <w:p w:rsidR="00583D25" w:rsidRDefault="00583D25" w:rsidP="00583D25">
      <w:pPr>
        <w:pStyle w:val="BodyText"/>
        <w:spacing w:before="120" w:after="120"/>
        <w:ind w:firstLine="709"/>
        <w:rPr>
          <w:b/>
          <w:szCs w:val="28"/>
        </w:rPr>
      </w:pPr>
      <w:r>
        <w:rPr>
          <w:b/>
          <w:szCs w:val="28"/>
        </w:rPr>
        <w:t xml:space="preserve">1. </w:t>
      </w:r>
      <w:r w:rsidRPr="00986BB8">
        <w:rPr>
          <w:b/>
          <w:szCs w:val="28"/>
        </w:rPr>
        <w:t>Việc bố trí cán bộ, công chức và các chức danh không chuyên trách</w:t>
      </w:r>
    </w:p>
    <w:p w:rsidR="00583D25" w:rsidRPr="00986BB8" w:rsidRDefault="00583D25" w:rsidP="00583D25">
      <w:pPr>
        <w:pStyle w:val="BodyText"/>
        <w:spacing w:before="120" w:after="120"/>
        <w:ind w:firstLine="709"/>
        <w:rPr>
          <w:b/>
          <w:i/>
          <w:szCs w:val="28"/>
        </w:rPr>
      </w:pPr>
      <w:r w:rsidRPr="00986BB8">
        <w:rPr>
          <w:b/>
          <w:i/>
          <w:szCs w:val="28"/>
        </w:rPr>
        <w:t>1.1. Đối với cán bộ, công chức cấp xã</w:t>
      </w:r>
    </w:p>
    <w:p w:rsidR="00583D25" w:rsidRDefault="004D7EDC" w:rsidP="00583D25">
      <w:pPr>
        <w:pStyle w:val="BodyText"/>
        <w:spacing w:before="120" w:after="120"/>
        <w:ind w:firstLine="709"/>
        <w:rPr>
          <w:i/>
          <w:szCs w:val="28"/>
        </w:rPr>
      </w:pPr>
      <w:r w:rsidRPr="004D7EDC">
        <w:rPr>
          <w:i/>
          <w:szCs w:val="28"/>
        </w:rPr>
        <w:t>a.</w:t>
      </w:r>
      <w:r>
        <w:rPr>
          <w:i/>
          <w:szCs w:val="28"/>
        </w:rPr>
        <w:t xml:space="preserve"> Chức vụ, chức danh, số lượng cán bộ, công chức</w:t>
      </w:r>
    </w:p>
    <w:p w:rsidR="00061EF8" w:rsidRDefault="004D7EDC" w:rsidP="004D7EDC">
      <w:pPr>
        <w:spacing w:before="80" w:after="80"/>
        <w:ind w:firstLine="709"/>
        <w:jc w:val="both"/>
        <w:rPr>
          <w:lang w:val="nb-NO"/>
        </w:rPr>
      </w:pPr>
      <w:r>
        <w:rPr>
          <w:lang w:val="nb-NO"/>
        </w:rPr>
        <w:t>S</w:t>
      </w:r>
      <w:r w:rsidRPr="00400FBC">
        <w:rPr>
          <w:lang w:val="nb-NO"/>
        </w:rPr>
        <w:t xml:space="preserve">ố lượng cán bộ, công chức cấp xã trên địa bàn </w:t>
      </w:r>
      <w:r>
        <w:rPr>
          <w:lang w:val="nb-NO"/>
        </w:rPr>
        <w:t>huyện</w:t>
      </w:r>
      <w:r w:rsidRPr="00400FBC">
        <w:rPr>
          <w:lang w:val="nb-NO"/>
        </w:rPr>
        <w:t xml:space="preserve"> được bố trí theo phân loại đơn vị hành chính cấp xã, cụ thể: xã loại 1 không quá 25 người; xã loại 2 không quá 23 người; xã loại 3 không quá 21 người, với tổng số cán bộ, công chức cấp xã được giao theo quy định </w:t>
      </w:r>
      <w:r w:rsidR="00D80F57">
        <w:rPr>
          <w:lang w:val="nb-NO"/>
        </w:rPr>
        <w:t xml:space="preserve">không quá </w:t>
      </w:r>
      <w:r>
        <w:rPr>
          <w:lang w:val="nb-NO"/>
        </w:rPr>
        <w:t>257</w:t>
      </w:r>
      <w:r w:rsidRPr="00400FBC">
        <w:rPr>
          <w:lang w:val="nb-NO"/>
        </w:rPr>
        <w:t xml:space="preserve"> người. Hiện nay, toàn </w:t>
      </w:r>
      <w:r>
        <w:rPr>
          <w:lang w:val="nb-NO"/>
        </w:rPr>
        <w:t>huyện</w:t>
      </w:r>
      <w:r w:rsidRPr="00400FBC">
        <w:rPr>
          <w:lang w:val="nb-NO"/>
        </w:rPr>
        <w:t xml:space="preserve"> có </w:t>
      </w:r>
      <w:r w:rsidR="009443C8">
        <w:rPr>
          <w:lang w:val="nb-NO"/>
        </w:rPr>
        <w:t>226</w:t>
      </w:r>
      <w:r w:rsidR="001B4065">
        <w:rPr>
          <w:lang w:val="nb-NO"/>
        </w:rPr>
        <w:t xml:space="preserve"> </w:t>
      </w:r>
      <w:r w:rsidRPr="00400FBC">
        <w:rPr>
          <w:lang w:val="nb-NO"/>
        </w:rPr>
        <w:t>cán bộ, công chức</w:t>
      </w:r>
      <w:r w:rsidR="00530FB4">
        <w:rPr>
          <w:lang w:val="nb-NO"/>
        </w:rPr>
        <w:t xml:space="preserve">, </w:t>
      </w:r>
      <w:r w:rsidRPr="00530FB4">
        <w:rPr>
          <w:lang w:val="nb-NO"/>
        </w:rPr>
        <w:t>trong đó</w:t>
      </w:r>
      <w:r w:rsidR="00530FB4">
        <w:rPr>
          <w:lang w:val="nb-NO"/>
        </w:rPr>
        <w:t xml:space="preserve"> có </w:t>
      </w:r>
      <w:r w:rsidR="009443C8" w:rsidRPr="00530FB4">
        <w:rPr>
          <w:lang w:val="nb-NO"/>
        </w:rPr>
        <w:t>112</w:t>
      </w:r>
      <w:r w:rsidRPr="00530FB4">
        <w:rPr>
          <w:lang w:val="nb-NO"/>
        </w:rPr>
        <w:t xml:space="preserve"> cán bộ và </w:t>
      </w:r>
      <w:r w:rsidR="009443C8" w:rsidRPr="00530FB4">
        <w:rPr>
          <w:lang w:val="nb-NO"/>
        </w:rPr>
        <w:t>11</w:t>
      </w:r>
      <w:r w:rsidR="00C8366C" w:rsidRPr="00530FB4">
        <w:rPr>
          <w:lang w:val="nb-NO"/>
        </w:rPr>
        <w:t>4</w:t>
      </w:r>
      <w:r w:rsidRPr="00530FB4">
        <w:rPr>
          <w:lang w:val="nb-NO"/>
        </w:rPr>
        <w:t xml:space="preserve"> công chức.</w:t>
      </w:r>
      <w:r w:rsidR="00061EF8">
        <w:rPr>
          <w:lang w:val="nb-NO"/>
        </w:rPr>
        <w:t xml:space="preserve"> </w:t>
      </w:r>
      <w:r w:rsidR="00AA26DD">
        <w:rPr>
          <w:lang w:val="nb-NO"/>
        </w:rPr>
        <w:t xml:space="preserve">Việc bố trí cán bộ, công chức tại các xã, thị trấn đảm bảo đúng chức vụ, </w:t>
      </w:r>
      <w:r w:rsidR="00061EF8">
        <w:rPr>
          <w:lang w:val="nb-NO"/>
        </w:rPr>
        <w:t xml:space="preserve">chức danh và số lượng quy định, cụ thể: </w:t>
      </w:r>
    </w:p>
    <w:p w:rsidR="009443C8" w:rsidRPr="00A029DC" w:rsidRDefault="00061EF8" w:rsidP="004D7EDC">
      <w:pPr>
        <w:spacing w:before="80" w:after="80"/>
        <w:ind w:firstLine="709"/>
        <w:jc w:val="both"/>
        <w:rPr>
          <w:lang w:val="nb-NO"/>
        </w:rPr>
      </w:pPr>
      <w:r>
        <w:rPr>
          <w:lang w:val="nb-NO"/>
        </w:rPr>
        <w:t>- Cán</w:t>
      </w:r>
      <w:r w:rsidR="00AD1863">
        <w:rPr>
          <w:lang w:val="nb-NO"/>
        </w:rPr>
        <w:t xml:space="preserve"> bộ cấp xã bao gồm 11 chức </w:t>
      </w:r>
      <w:r w:rsidR="00D8545D">
        <w:rPr>
          <w:lang w:val="nb-NO"/>
        </w:rPr>
        <w:t>vụ</w:t>
      </w:r>
      <w:r w:rsidR="00793A85">
        <w:rPr>
          <w:vertAlign w:val="superscript"/>
          <w:lang w:val="nb-NO"/>
        </w:rPr>
        <w:t>(</w:t>
      </w:r>
      <w:r w:rsidR="00793A85">
        <w:rPr>
          <w:rStyle w:val="FootnoteReference"/>
          <w:lang w:val="nb-NO"/>
        </w:rPr>
        <w:footnoteReference w:id="2"/>
      </w:r>
      <w:r w:rsidR="00793A85">
        <w:rPr>
          <w:vertAlign w:val="superscript"/>
          <w:lang w:val="nb-NO"/>
        </w:rPr>
        <w:t>)</w:t>
      </w:r>
      <w:r w:rsidR="00AD1863">
        <w:rPr>
          <w:lang w:val="nb-NO"/>
        </w:rPr>
        <w:t xml:space="preserve">, hầu hết </w:t>
      </w:r>
      <w:r w:rsidR="00D0627F">
        <w:rPr>
          <w:lang w:val="nb-NO"/>
        </w:rPr>
        <w:t xml:space="preserve">các xã, thị trấn </w:t>
      </w:r>
      <w:r w:rsidR="00793A85">
        <w:rPr>
          <w:lang w:val="nb-NO"/>
        </w:rPr>
        <w:t xml:space="preserve">bố trí mỗi chức </w:t>
      </w:r>
      <w:r w:rsidR="00D8545D">
        <w:rPr>
          <w:lang w:val="nb-NO"/>
        </w:rPr>
        <w:t>vụ</w:t>
      </w:r>
      <w:r w:rsidR="00C8366C">
        <w:rPr>
          <w:lang w:val="nb-NO"/>
        </w:rPr>
        <w:t xml:space="preserve"> 01 người</w:t>
      </w:r>
      <w:r w:rsidR="00C84FF3">
        <w:rPr>
          <w:vertAlign w:val="superscript"/>
          <w:lang w:val="nb-NO"/>
        </w:rPr>
        <w:t xml:space="preserve"> </w:t>
      </w:r>
      <w:r w:rsidR="00C84FF3" w:rsidRPr="00A8614E">
        <w:rPr>
          <w:i/>
          <w:lang w:val="nb-NO"/>
        </w:rPr>
        <w:t xml:space="preserve">(riêng xã Rờ Kơi bố trí 02 Phó Bí thư Đảng ủy; xã Mô Rai bố trí 02 Phó </w:t>
      </w:r>
      <w:r w:rsidR="00C84FF3" w:rsidRPr="00A8614E">
        <w:rPr>
          <w:i/>
          <w:lang w:val="nb-NO"/>
        </w:rPr>
        <w:lastRenderedPageBreak/>
        <w:t>Bí thư Đảng ủy và 02 Phó Chủ tịch UBND</w:t>
      </w:r>
      <w:r w:rsidR="000A56B8">
        <w:rPr>
          <w:i/>
          <w:lang w:val="nb-NO"/>
        </w:rPr>
        <w:t>, xã Sa Sơn khuyết 01 Phó Bí thư Đảng ủy</w:t>
      </w:r>
      <w:r w:rsidR="00C84FF3" w:rsidRPr="00A8614E">
        <w:rPr>
          <w:i/>
          <w:lang w:val="nb-NO"/>
        </w:rPr>
        <w:t>)</w:t>
      </w:r>
      <w:r w:rsidR="00C84FF3" w:rsidRPr="00C84FF3">
        <w:rPr>
          <w:lang w:val="nb-NO"/>
        </w:rPr>
        <w:t xml:space="preserve"> </w:t>
      </w:r>
      <w:r w:rsidR="00D0627F" w:rsidRPr="00C84FF3">
        <w:rPr>
          <w:lang w:val="nb-NO"/>
        </w:rPr>
        <w:t xml:space="preserve">và </w:t>
      </w:r>
      <w:r w:rsidR="001F27A2" w:rsidRPr="00C84FF3">
        <w:rPr>
          <w:lang w:val="nb-NO"/>
        </w:rPr>
        <w:t xml:space="preserve">thực hiện </w:t>
      </w:r>
      <w:r w:rsidR="000B261D" w:rsidRPr="00C84FF3">
        <w:rPr>
          <w:lang w:val="nb-NO"/>
        </w:rPr>
        <w:t>Bí thư Đảng ủy hoặc Phó Bí thư Đảng ủy</w:t>
      </w:r>
      <w:r w:rsidR="001F27A2" w:rsidRPr="00C84FF3">
        <w:rPr>
          <w:vertAlign w:val="superscript"/>
          <w:lang w:val="nb-NO"/>
        </w:rPr>
        <w:t>(</w:t>
      </w:r>
      <w:r w:rsidR="001F27A2" w:rsidRPr="00C84FF3">
        <w:rPr>
          <w:rStyle w:val="FootnoteReference"/>
          <w:lang w:val="nb-NO"/>
        </w:rPr>
        <w:footnoteReference w:id="3"/>
      </w:r>
      <w:r w:rsidR="0096089C" w:rsidRPr="00C84FF3">
        <w:rPr>
          <w:vertAlign w:val="superscript"/>
          <w:lang w:val="nb-NO"/>
        </w:rPr>
        <w:t>)</w:t>
      </w:r>
      <w:r w:rsidR="000B261D" w:rsidRPr="00C84FF3">
        <w:rPr>
          <w:lang w:val="nb-NO"/>
        </w:rPr>
        <w:t xml:space="preserve"> kiêm </w:t>
      </w:r>
      <w:r w:rsidR="00DE3C1F" w:rsidRPr="00C84FF3">
        <w:rPr>
          <w:lang w:val="nb-NO"/>
        </w:rPr>
        <w:t>Chủ tịch HĐND</w:t>
      </w:r>
      <w:r w:rsidR="00DE3C1F">
        <w:rPr>
          <w:lang w:val="nb-NO"/>
        </w:rPr>
        <w:t>.</w:t>
      </w:r>
    </w:p>
    <w:p w:rsidR="00810999" w:rsidRDefault="007E4E35" w:rsidP="00611193">
      <w:pPr>
        <w:pStyle w:val="BodyText"/>
        <w:spacing w:before="120" w:after="120"/>
        <w:ind w:firstLine="709"/>
        <w:rPr>
          <w:szCs w:val="28"/>
        </w:rPr>
      </w:pPr>
      <w:r>
        <w:rPr>
          <w:szCs w:val="28"/>
        </w:rPr>
        <w:t xml:space="preserve">- </w:t>
      </w:r>
      <w:r w:rsidR="00061EF8">
        <w:rPr>
          <w:szCs w:val="28"/>
        </w:rPr>
        <w:t>Công chức cấp xã bao gồm 07 chức danh</w:t>
      </w:r>
      <w:r>
        <w:rPr>
          <w:szCs w:val="28"/>
          <w:vertAlign w:val="superscript"/>
        </w:rPr>
        <w:t>(</w:t>
      </w:r>
      <w:r w:rsidR="00061EF8">
        <w:rPr>
          <w:rStyle w:val="FootnoteReference"/>
          <w:szCs w:val="28"/>
        </w:rPr>
        <w:footnoteReference w:id="4"/>
      </w:r>
      <w:r>
        <w:rPr>
          <w:szCs w:val="28"/>
          <w:vertAlign w:val="superscript"/>
        </w:rPr>
        <w:t>)</w:t>
      </w:r>
      <w:r>
        <w:rPr>
          <w:szCs w:val="28"/>
        </w:rPr>
        <w:t xml:space="preserve">, </w:t>
      </w:r>
      <w:r w:rsidR="00611193">
        <w:rPr>
          <w:szCs w:val="28"/>
        </w:rPr>
        <w:t xml:space="preserve">các xã, thị trấn đã thực hiện bố trí đầy đủ các chức danh theo quy định </w:t>
      </w:r>
      <w:r w:rsidR="00611193" w:rsidRPr="00611193">
        <w:rPr>
          <w:i/>
          <w:szCs w:val="28"/>
        </w:rPr>
        <w:t>(</w:t>
      </w:r>
      <w:r w:rsidR="00A578BA">
        <w:rPr>
          <w:i/>
          <w:szCs w:val="28"/>
        </w:rPr>
        <w:t>riêng</w:t>
      </w:r>
      <w:r w:rsidR="00611193" w:rsidRPr="00611193">
        <w:rPr>
          <w:i/>
          <w:szCs w:val="28"/>
        </w:rPr>
        <w:t xml:space="preserve"> xã Ya Tăng đang khuyết chức danh Trưởng Công an xã và xã Sa Nghĩa, Ya Ly khuyết chức danh Chỉ huy trưởng BCH Quân sự xã). </w:t>
      </w:r>
      <w:r w:rsidR="00BC3D18">
        <w:rPr>
          <w:szCs w:val="28"/>
        </w:rPr>
        <w:t>H</w:t>
      </w:r>
      <w:r w:rsidR="00B27087">
        <w:rPr>
          <w:szCs w:val="28"/>
        </w:rPr>
        <w:t>ầu hết các xã, thị trấn</w:t>
      </w:r>
      <w:r w:rsidR="00BD0F40">
        <w:rPr>
          <w:szCs w:val="28"/>
        </w:rPr>
        <w:t xml:space="preserve"> thực hiện bố trí 02 người cho </w:t>
      </w:r>
      <w:r w:rsidR="00D82A55">
        <w:rPr>
          <w:szCs w:val="28"/>
        </w:rPr>
        <w:t>mỗi chức danh.</w:t>
      </w:r>
    </w:p>
    <w:p w:rsidR="0075152C" w:rsidRDefault="0075152C" w:rsidP="00611193">
      <w:pPr>
        <w:pStyle w:val="BodyText"/>
        <w:spacing w:before="120" w:after="120"/>
        <w:ind w:firstLine="709"/>
      </w:pPr>
      <w:r>
        <w:rPr>
          <w:szCs w:val="28"/>
        </w:rPr>
        <w:t>C</w:t>
      </w:r>
      <w:r w:rsidRPr="005F6135">
        <w:rPr>
          <w:szCs w:val="28"/>
        </w:rPr>
        <w:t>ác chức danh công chức hiện nay chỉ có 01 người thì các xã hợ</w:t>
      </w:r>
      <w:r>
        <w:rPr>
          <w:szCs w:val="28"/>
        </w:rPr>
        <w:t xml:space="preserve">p đồng thêm theo chủ trương của </w:t>
      </w:r>
      <w:r w:rsidRPr="005F6135">
        <w:rPr>
          <w:szCs w:val="28"/>
        </w:rPr>
        <w:t xml:space="preserve">huyện </w:t>
      </w:r>
      <w:r w:rsidRPr="005F6135">
        <w:rPr>
          <w:i/>
          <w:szCs w:val="28"/>
        </w:rPr>
        <w:t>(các trường hợp cử tuyển)</w:t>
      </w:r>
      <w:r>
        <w:rPr>
          <w:szCs w:val="28"/>
        </w:rPr>
        <w:t xml:space="preserve"> </w:t>
      </w:r>
      <w:r w:rsidRPr="005F6135">
        <w:rPr>
          <w:szCs w:val="28"/>
        </w:rPr>
        <w:t>và yêu cầu công việc của xã</w:t>
      </w:r>
      <w:r>
        <w:rPr>
          <w:szCs w:val="28"/>
        </w:rPr>
        <w:t xml:space="preserve">. </w:t>
      </w:r>
      <w:r>
        <w:t xml:space="preserve">Toàn huyện hiện có 10 trường hợp hợp đồng công chức, trong đó hợp đồng theo chủ trương của huyện </w:t>
      </w:r>
      <w:r w:rsidRPr="00660D89">
        <w:rPr>
          <w:i/>
        </w:rPr>
        <w:t>(ngân sách huyện chi trả)</w:t>
      </w:r>
      <w:r>
        <w:t xml:space="preserve"> 04 trường hợp</w:t>
      </w:r>
      <w:r>
        <w:rPr>
          <w:vertAlign w:val="superscript"/>
        </w:rPr>
        <w:t>(</w:t>
      </w:r>
      <w:r>
        <w:rPr>
          <w:rStyle w:val="FootnoteReference"/>
        </w:rPr>
        <w:footnoteReference w:id="5"/>
      </w:r>
      <w:r>
        <w:rPr>
          <w:vertAlign w:val="superscript"/>
        </w:rPr>
        <w:t>)</w:t>
      </w:r>
      <w:r>
        <w:t xml:space="preserve">, hợp đồng theo yêu cầu công việc của xã </w:t>
      </w:r>
      <w:r w:rsidRPr="00660D89">
        <w:rPr>
          <w:i/>
        </w:rPr>
        <w:t>(ngân sách xã tự cân đối)</w:t>
      </w:r>
      <w:r>
        <w:t xml:space="preserve"> 06 trường hợp</w:t>
      </w:r>
      <w:r>
        <w:rPr>
          <w:vertAlign w:val="superscript"/>
        </w:rPr>
        <w:t>(</w:t>
      </w:r>
      <w:r>
        <w:rPr>
          <w:rStyle w:val="FootnoteReference"/>
        </w:rPr>
        <w:footnoteReference w:id="6"/>
      </w:r>
      <w:r>
        <w:rPr>
          <w:vertAlign w:val="superscript"/>
        </w:rPr>
        <w:t>)</w:t>
      </w:r>
      <w:r>
        <w:t>. Riêng xã Sa Nhơn hiện nay bố trí 01 công chức Văn hóa – Xã hội; xã Ya Ly bố trí 01 công chức Tư pháp – Hộ tịch; xã Sa Nghĩa bố trí 01 công chức Văn phòng – Thống kê, 01 công chức Địa chính – Xây dựng, 01 công chức Tài chính – Kế toán mà không hợp đồng thêm.</w:t>
      </w:r>
    </w:p>
    <w:p w:rsidR="009F5511" w:rsidRPr="009F5511" w:rsidRDefault="009F5511" w:rsidP="009F5511">
      <w:pPr>
        <w:pStyle w:val="BodyText"/>
        <w:spacing w:before="120" w:after="120"/>
        <w:jc w:val="center"/>
        <w:rPr>
          <w:i/>
          <w:szCs w:val="28"/>
        </w:rPr>
      </w:pPr>
      <w:r w:rsidRPr="009F5511">
        <w:rPr>
          <w:i/>
        </w:rPr>
        <w:t>(Có biểu 01a</w:t>
      </w:r>
      <w:r w:rsidR="009E3FB7">
        <w:rPr>
          <w:i/>
        </w:rPr>
        <w:t xml:space="preserve"> </w:t>
      </w:r>
      <w:r w:rsidRPr="009F5511">
        <w:rPr>
          <w:i/>
        </w:rPr>
        <w:t>kèm theo)</w:t>
      </w:r>
    </w:p>
    <w:p w:rsidR="009B033B" w:rsidRDefault="003D4CD5" w:rsidP="003D4CD5">
      <w:pPr>
        <w:pStyle w:val="BodyText"/>
        <w:spacing w:before="120" w:after="120"/>
        <w:ind w:firstLine="709"/>
        <w:rPr>
          <w:i/>
          <w:szCs w:val="28"/>
          <w:lang w:val="nb-NO"/>
        </w:rPr>
      </w:pPr>
      <w:r w:rsidRPr="003D4CD5">
        <w:rPr>
          <w:i/>
          <w:szCs w:val="28"/>
          <w:lang w:val="nb-NO"/>
        </w:rPr>
        <w:t xml:space="preserve">b. Chất lượng cán bộ, công chức </w:t>
      </w:r>
    </w:p>
    <w:p w:rsidR="00762EE1" w:rsidRDefault="00762EE1" w:rsidP="00762EE1">
      <w:pPr>
        <w:pStyle w:val="BodyText"/>
        <w:spacing w:before="120" w:after="120"/>
        <w:ind w:firstLine="709"/>
        <w:rPr>
          <w:szCs w:val="28"/>
          <w:lang w:val="nb-NO"/>
        </w:rPr>
      </w:pPr>
      <w:r>
        <w:rPr>
          <w:szCs w:val="28"/>
          <w:lang w:val="nb-NO"/>
        </w:rPr>
        <w:t xml:space="preserve">- </w:t>
      </w:r>
      <w:r w:rsidR="006D2E78">
        <w:rPr>
          <w:szCs w:val="28"/>
          <w:lang w:val="nb-NO"/>
        </w:rPr>
        <w:t xml:space="preserve">Về cán bộ cấp xã: Tỷ lệ cán bộ là người DTTS chiếm 50%, cán bộ nữ chiếm 28.6%, cán bộ trẻ </w:t>
      </w:r>
      <w:r w:rsidR="006D2E78" w:rsidRPr="000546ED">
        <w:rPr>
          <w:i/>
          <w:szCs w:val="28"/>
          <w:lang w:val="nb-NO"/>
        </w:rPr>
        <w:t>(dưới 30 tuổi)</w:t>
      </w:r>
      <w:r w:rsidR="006D2E78">
        <w:rPr>
          <w:szCs w:val="28"/>
          <w:lang w:val="nb-NO"/>
        </w:rPr>
        <w:t xml:space="preserve"> chiếm </w:t>
      </w:r>
      <w:r>
        <w:rPr>
          <w:szCs w:val="28"/>
          <w:lang w:val="nb-NO"/>
        </w:rPr>
        <w:t xml:space="preserve">5.4%. Về trình độ học vấn </w:t>
      </w:r>
      <w:r w:rsidR="007D0F94">
        <w:rPr>
          <w:szCs w:val="28"/>
          <w:lang w:val="nb-NO"/>
        </w:rPr>
        <w:t xml:space="preserve">12/12 </w:t>
      </w:r>
      <w:r>
        <w:rPr>
          <w:szCs w:val="28"/>
          <w:lang w:val="nb-NO"/>
        </w:rPr>
        <w:t>chiếm 75.9%</w:t>
      </w:r>
      <w:r w:rsidR="00FF7A68">
        <w:rPr>
          <w:szCs w:val="28"/>
          <w:lang w:val="nb-NO"/>
        </w:rPr>
        <w:t>;</w:t>
      </w:r>
      <w:r>
        <w:rPr>
          <w:szCs w:val="28"/>
          <w:lang w:val="nb-NO"/>
        </w:rPr>
        <w:t xml:space="preserve"> trình độ chuyên môn</w:t>
      </w:r>
      <w:r w:rsidR="00FF7A68">
        <w:rPr>
          <w:szCs w:val="28"/>
          <w:lang w:val="nb-NO"/>
        </w:rPr>
        <w:t>:</w:t>
      </w:r>
      <w:r>
        <w:rPr>
          <w:szCs w:val="28"/>
          <w:lang w:val="nb-NO"/>
        </w:rPr>
        <w:t xml:space="preserve"> </w:t>
      </w:r>
      <w:r w:rsidR="00FF7A68">
        <w:rPr>
          <w:szCs w:val="28"/>
          <w:lang w:val="nb-NO"/>
        </w:rPr>
        <w:t>đại học 36.6%, trung cấp 21.4%</w:t>
      </w:r>
      <w:r>
        <w:rPr>
          <w:szCs w:val="28"/>
          <w:lang w:val="nb-NO"/>
        </w:rPr>
        <w:t xml:space="preserve">, </w:t>
      </w:r>
      <w:r w:rsidR="00FF7A68">
        <w:rPr>
          <w:szCs w:val="28"/>
          <w:lang w:val="nb-NO"/>
        </w:rPr>
        <w:t xml:space="preserve">đang học và chưa qua đào tạo 42%; </w:t>
      </w:r>
      <w:r>
        <w:rPr>
          <w:szCs w:val="28"/>
          <w:lang w:val="nb-NO"/>
        </w:rPr>
        <w:t>trình độ lý luận chính trị</w:t>
      </w:r>
      <w:r w:rsidR="00BE1A2B">
        <w:rPr>
          <w:szCs w:val="28"/>
          <w:lang w:val="nb-NO"/>
        </w:rPr>
        <w:t>:</w:t>
      </w:r>
      <w:r>
        <w:rPr>
          <w:szCs w:val="28"/>
          <w:lang w:val="nb-NO"/>
        </w:rPr>
        <w:t xml:space="preserve"> </w:t>
      </w:r>
      <w:r w:rsidR="00BE1A2B">
        <w:rPr>
          <w:szCs w:val="28"/>
          <w:lang w:val="nb-NO"/>
        </w:rPr>
        <w:t>cao cấp 9.8%, trung cấp 69.6%, sơ cấp 13.4</w:t>
      </w:r>
      <w:r w:rsidR="00EE6477">
        <w:rPr>
          <w:szCs w:val="28"/>
          <w:lang w:val="nb-NO"/>
        </w:rPr>
        <w:t>.</w:t>
      </w:r>
    </w:p>
    <w:p w:rsidR="00CD1C19" w:rsidRDefault="00CD1C19" w:rsidP="00CD1C19">
      <w:pPr>
        <w:pStyle w:val="BodyText"/>
        <w:spacing w:before="120" w:after="120"/>
        <w:ind w:firstLine="709"/>
        <w:rPr>
          <w:szCs w:val="28"/>
          <w:lang w:val="nb-NO"/>
        </w:rPr>
      </w:pPr>
      <w:r>
        <w:rPr>
          <w:szCs w:val="28"/>
          <w:lang w:val="nb-NO"/>
        </w:rPr>
        <w:t xml:space="preserve">- Về công chức cấp xã: Tỷ lệ công chức là người DTTS chiếm 27.2%, công chức nữ chiếm 35.1%, công chức trẻ </w:t>
      </w:r>
      <w:r w:rsidRPr="000546ED">
        <w:rPr>
          <w:i/>
          <w:szCs w:val="28"/>
          <w:lang w:val="nb-NO"/>
        </w:rPr>
        <w:t>(dưới 30 tuổi)</w:t>
      </w:r>
      <w:r>
        <w:rPr>
          <w:szCs w:val="28"/>
          <w:lang w:val="nb-NO"/>
        </w:rPr>
        <w:t xml:space="preserve"> chiếm 19.3%. Về trình độ học vấn 12/12 chiếm 96.5%</w:t>
      </w:r>
      <w:r w:rsidR="00EE6477">
        <w:rPr>
          <w:szCs w:val="28"/>
          <w:lang w:val="nb-NO"/>
        </w:rPr>
        <w:t>;</w:t>
      </w:r>
      <w:r>
        <w:rPr>
          <w:szCs w:val="28"/>
          <w:lang w:val="nb-NO"/>
        </w:rPr>
        <w:t xml:space="preserve"> trình độ chuyên môn</w:t>
      </w:r>
      <w:r w:rsidR="00EE6477">
        <w:rPr>
          <w:szCs w:val="28"/>
          <w:lang w:val="nb-NO"/>
        </w:rPr>
        <w:t>:</w:t>
      </w:r>
      <w:r>
        <w:rPr>
          <w:szCs w:val="28"/>
          <w:lang w:val="nb-NO"/>
        </w:rPr>
        <w:t xml:space="preserve"> </w:t>
      </w:r>
      <w:r w:rsidR="00EE6477">
        <w:rPr>
          <w:szCs w:val="28"/>
          <w:lang w:val="nb-NO"/>
        </w:rPr>
        <w:t>đại học 54.4%, cao đẳng 7%, trung cấp 36%, đang học và chưa qua đào tạo 2.6%; trình độ lý luận chính trị: trung cấp 45.6%, sơ cấp 7.9</w:t>
      </w:r>
      <w:r w:rsidR="00BE5C3F">
        <w:rPr>
          <w:szCs w:val="28"/>
          <w:lang w:val="nb-NO"/>
        </w:rPr>
        <w:t>%</w:t>
      </w:r>
      <w:r w:rsidR="00EE6477">
        <w:rPr>
          <w:szCs w:val="28"/>
          <w:lang w:val="nb-NO"/>
        </w:rPr>
        <w:t>.</w:t>
      </w:r>
    </w:p>
    <w:p w:rsidR="009F5511" w:rsidRPr="009F5511" w:rsidRDefault="009F5511" w:rsidP="009F5511">
      <w:pPr>
        <w:pStyle w:val="BodyText"/>
        <w:spacing w:before="120" w:after="120"/>
        <w:jc w:val="center"/>
        <w:rPr>
          <w:i/>
          <w:szCs w:val="28"/>
          <w:lang w:val="nb-NO"/>
        </w:rPr>
      </w:pPr>
      <w:r w:rsidRPr="009F5511">
        <w:rPr>
          <w:i/>
          <w:szCs w:val="28"/>
          <w:lang w:val="nb-NO"/>
        </w:rPr>
        <w:t>(Có biểu 02a, 02b kèm theo)</w:t>
      </w:r>
    </w:p>
    <w:p w:rsidR="00762EE1" w:rsidRDefault="006B0B4B" w:rsidP="00762EE1">
      <w:pPr>
        <w:pStyle w:val="BodyText"/>
        <w:spacing w:before="120" w:after="120"/>
        <w:ind w:firstLine="709"/>
        <w:rPr>
          <w:szCs w:val="28"/>
          <w:lang w:val="nb-NO"/>
        </w:rPr>
      </w:pPr>
      <w:r w:rsidRPr="006B0B4B">
        <w:rPr>
          <w:i/>
          <w:szCs w:val="28"/>
          <w:lang w:val="nb-NO"/>
        </w:rPr>
        <w:t xml:space="preserve">c. Bố trí, sắp xếp cán bộ, công chức </w:t>
      </w:r>
    </w:p>
    <w:p w:rsidR="004B4D2F" w:rsidRDefault="0001416C" w:rsidP="00762EE1">
      <w:pPr>
        <w:pStyle w:val="BodyText"/>
        <w:spacing w:before="120" w:after="120"/>
        <w:ind w:firstLine="709"/>
        <w:rPr>
          <w:szCs w:val="28"/>
          <w:lang w:val="nb-NO"/>
        </w:rPr>
      </w:pPr>
      <w:r>
        <w:rPr>
          <w:szCs w:val="28"/>
          <w:lang w:val="nb-NO"/>
        </w:rPr>
        <w:t xml:space="preserve">Các xã, thị trấn thực hiện bố trí cán bộ theo </w:t>
      </w:r>
      <w:r w:rsidR="00683917">
        <w:rPr>
          <w:szCs w:val="28"/>
          <w:lang w:val="nb-NO"/>
        </w:rPr>
        <w:t xml:space="preserve">chức </w:t>
      </w:r>
      <w:r w:rsidR="00D97C84">
        <w:rPr>
          <w:szCs w:val="28"/>
          <w:lang w:val="nb-NO"/>
        </w:rPr>
        <w:t>vụ</w:t>
      </w:r>
      <w:r w:rsidR="00683917">
        <w:rPr>
          <w:szCs w:val="28"/>
          <w:lang w:val="nb-NO"/>
        </w:rPr>
        <w:t xml:space="preserve"> bầu cử và </w:t>
      </w:r>
      <w:r w:rsidR="00912EDB">
        <w:rPr>
          <w:szCs w:val="28"/>
          <w:lang w:val="nb-NO"/>
        </w:rPr>
        <w:t xml:space="preserve">bố trí công chức theo </w:t>
      </w:r>
      <w:r w:rsidR="00AC03D6">
        <w:rPr>
          <w:szCs w:val="28"/>
          <w:lang w:val="nb-NO"/>
        </w:rPr>
        <w:t>chức danh tuyển dụng</w:t>
      </w:r>
      <w:r w:rsidR="00AE373D">
        <w:rPr>
          <w:szCs w:val="28"/>
          <w:lang w:val="nb-NO"/>
        </w:rPr>
        <w:t xml:space="preserve">. Ngoài ra, căn cứ </w:t>
      </w:r>
      <w:r>
        <w:rPr>
          <w:szCs w:val="28"/>
          <w:lang w:val="nb-NO"/>
        </w:rPr>
        <w:t>t</w:t>
      </w:r>
      <w:r w:rsidR="00AE373D">
        <w:rPr>
          <w:szCs w:val="28"/>
          <w:lang w:val="nb-NO"/>
        </w:rPr>
        <w:t xml:space="preserve">ình hình thực tế của địa phương, các xã, thị trấn bố trí công chức đảm nhiệm một số nhiệm vụ </w:t>
      </w:r>
      <w:r w:rsidR="00D97C84">
        <w:rPr>
          <w:szCs w:val="28"/>
          <w:lang w:val="nb-NO"/>
        </w:rPr>
        <w:t xml:space="preserve">khác để </w:t>
      </w:r>
      <w:r w:rsidR="009F252A">
        <w:rPr>
          <w:szCs w:val="28"/>
          <w:lang w:val="nb-NO"/>
        </w:rPr>
        <w:t>tham mưu, giúp việc cho đơn vị.</w:t>
      </w:r>
      <w:r w:rsidR="002210F5">
        <w:rPr>
          <w:szCs w:val="28"/>
          <w:lang w:val="nb-NO"/>
        </w:rPr>
        <w:t xml:space="preserve"> </w:t>
      </w:r>
      <w:r w:rsidR="004B4D2F">
        <w:rPr>
          <w:szCs w:val="28"/>
          <w:lang w:val="nb-NO"/>
        </w:rPr>
        <w:t>Về cơ bản, đội ngũ công chức được sắp xếp theo đúng chuyên môn nghiệp vụ được đào tạo, phát huy được năng lực</w:t>
      </w:r>
      <w:r w:rsidR="002210F5">
        <w:rPr>
          <w:szCs w:val="28"/>
          <w:lang w:val="nb-NO"/>
        </w:rPr>
        <w:t xml:space="preserve">, sở trường </w:t>
      </w:r>
      <w:r w:rsidR="004B4D2F">
        <w:rPr>
          <w:szCs w:val="28"/>
          <w:lang w:val="nb-NO"/>
        </w:rPr>
        <w:t xml:space="preserve"> trong công tác</w:t>
      </w:r>
      <w:r w:rsidR="002210F5">
        <w:rPr>
          <w:szCs w:val="28"/>
          <w:lang w:val="nb-NO"/>
        </w:rPr>
        <w:t>.</w:t>
      </w:r>
      <w:r w:rsidR="004B4D2F">
        <w:rPr>
          <w:szCs w:val="28"/>
          <w:lang w:val="nb-NO"/>
        </w:rPr>
        <w:t xml:space="preserve"> </w:t>
      </w:r>
    </w:p>
    <w:p w:rsidR="00D8412A" w:rsidRPr="002210F5" w:rsidRDefault="002210F5" w:rsidP="00762EE1">
      <w:pPr>
        <w:pStyle w:val="BodyText"/>
        <w:spacing w:before="120" w:after="120"/>
        <w:ind w:firstLine="709"/>
        <w:rPr>
          <w:i/>
          <w:szCs w:val="28"/>
          <w:lang w:val="nb-NO"/>
        </w:rPr>
      </w:pPr>
      <w:r w:rsidRPr="002210F5">
        <w:rPr>
          <w:i/>
          <w:szCs w:val="28"/>
          <w:lang w:val="nb-NO"/>
        </w:rPr>
        <w:t>d. Công tác quy hoạch, tạo nguồn và đào tạo, bồi dưỡng</w:t>
      </w:r>
      <w:r>
        <w:rPr>
          <w:i/>
          <w:szCs w:val="28"/>
          <w:lang w:val="nb-NO"/>
        </w:rPr>
        <w:t xml:space="preserve"> cán bộ, công chức</w:t>
      </w:r>
    </w:p>
    <w:p w:rsidR="00FC698C" w:rsidRPr="00400FBC" w:rsidRDefault="00FC698C" w:rsidP="00FC698C">
      <w:pPr>
        <w:spacing w:before="80" w:after="80"/>
        <w:ind w:firstLine="709"/>
        <w:jc w:val="both"/>
        <w:rPr>
          <w:lang w:val="nb-NO"/>
        </w:rPr>
      </w:pPr>
      <w:r>
        <w:rPr>
          <w:lang w:val="nb-NO"/>
        </w:rPr>
        <w:t>Công</w:t>
      </w:r>
      <w:r w:rsidRPr="00400FBC">
        <w:rPr>
          <w:lang w:val="nb-NO"/>
        </w:rPr>
        <w:t xml:space="preserve"> tác xây dựng đội ngũ cán bộ của hệ thống chính trị ở cấp xã đã được các cấp ủy đảng quan tâm, chỉ đạo tích cực; hàng năm, các xã</w:t>
      </w:r>
      <w:r>
        <w:rPr>
          <w:lang w:val="nb-NO"/>
        </w:rPr>
        <w:t xml:space="preserve"> </w:t>
      </w:r>
      <w:r w:rsidRPr="00400FBC">
        <w:rPr>
          <w:lang w:val="nb-NO"/>
        </w:rPr>
        <w:t xml:space="preserve">thị trấn </w:t>
      </w:r>
      <w:r>
        <w:rPr>
          <w:lang w:val="nb-NO"/>
        </w:rPr>
        <w:t xml:space="preserve">tiến hành </w:t>
      </w:r>
      <w:r w:rsidRPr="00400FBC">
        <w:rPr>
          <w:lang w:val="nb-NO"/>
        </w:rPr>
        <w:t xml:space="preserve">rà soát, </w:t>
      </w:r>
      <w:r w:rsidRPr="00400FBC">
        <w:rPr>
          <w:lang w:val="nb-NO"/>
        </w:rPr>
        <w:lastRenderedPageBreak/>
        <w:t>bổ sung quy hoạch làm cơ sở cho công tác đào tạo, bồi dưỡng, bố trí, sử dụng đội ngũ cán bộ, công chức cấp xã.</w:t>
      </w:r>
      <w:r>
        <w:rPr>
          <w:lang w:val="nb-NO"/>
        </w:rPr>
        <w:t xml:space="preserve"> </w:t>
      </w:r>
    </w:p>
    <w:p w:rsidR="009E12BF" w:rsidRDefault="00FC698C" w:rsidP="009E12BF">
      <w:pPr>
        <w:spacing w:before="80" w:after="80"/>
        <w:ind w:firstLine="709"/>
        <w:jc w:val="both"/>
        <w:rPr>
          <w:lang w:val="nb-NO"/>
        </w:rPr>
      </w:pPr>
      <w:r w:rsidRPr="00400FBC">
        <w:rPr>
          <w:lang w:val="nb-NO"/>
        </w:rPr>
        <w:t>Công tác tạo nguồn cán bộ</w:t>
      </w:r>
      <w:r>
        <w:rPr>
          <w:lang w:val="nb-NO"/>
        </w:rPr>
        <w:t xml:space="preserve"> được</w:t>
      </w:r>
      <w:r w:rsidRPr="00400FBC">
        <w:rPr>
          <w:lang w:val="nb-NO"/>
        </w:rPr>
        <w:t xml:space="preserve"> quan tâm</w:t>
      </w:r>
      <w:r w:rsidR="00832262">
        <w:rPr>
          <w:lang w:val="nb-NO"/>
        </w:rPr>
        <w:t xml:space="preserve">; đội ngũ công chức từng bước </w:t>
      </w:r>
      <w:r w:rsidR="00B50608">
        <w:rPr>
          <w:lang w:val="nb-NO"/>
        </w:rPr>
        <w:t xml:space="preserve">được trẻ hóa, chất lượng ngày một nâng cao </w:t>
      </w:r>
      <w:r w:rsidR="00B50608" w:rsidRPr="00C90196">
        <w:rPr>
          <w:i/>
          <w:lang w:val="nb-NO"/>
        </w:rPr>
        <w:t>(</w:t>
      </w:r>
      <w:r w:rsidRPr="00C90196">
        <w:rPr>
          <w:i/>
          <w:lang w:val="nb-NO"/>
        </w:rPr>
        <w:t xml:space="preserve">tỷ lệ công chức cấp xã đạt chuẩn trên </w:t>
      </w:r>
      <w:r w:rsidR="0093096A" w:rsidRPr="00C90196">
        <w:rPr>
          <w:i/>
          <w:lang w:val="nb-NO"/>
        </w:rPr>
        <w:t>97</w:t>
      </w:r>
      <w:r w:rsidRPr="00C90196">
        <w:rPr>
          <w:i/>
          <w:lang w:val="nb-NO"/>
        </w:rPr>
        <w:t xml:space="preserve">%, trong đó công chức có trình độ đại học đạt trên </w:t>
      </w:r>
      <w:r w:rsidR="0093096A" w:rsidRPr="00C90196">
        <w:rPr>
          <w:i/>
          <w:lang w:val="nb-NO"/>
        </w:rPr>
        <w:t>54</w:t>
      </w:r>
      <w:r w:rsidRPr="00C90196">
        <w:rPr>
          <w:i/>
          <w:lang w:val="nb-NO"/>
        </w:rPr>
        <w:t>%</w:t>
      </w:r>
      <w:r w:rsidR="009E12BF" w:rsidRPr="00C90196">
        <w:rPr>
          <w:i/>
          <w:lang w:val="nb-NO"/>
        </w:rPr>
        <w:t>).</w:t>
      </w:r>
    </w:p>
    <w:p w:rsidR="00061EF8" w:rsidRDefault="009E12BF" w:rsidP="00F105C2">
      <w:pPr>
        <w:spacing w:before="80" w:after="80"/>
        <w:ind w:firstLine="709"/>
        <w:jc w:val="both"/>
      </w:pPr>
      <w:r>
        <w:rPr>
          <w:lang w:val="nb-NO"/>
        </w:rPr>
        <w:t>Hàng năm,</w:t>
      </w:r>
      <w:r>
        <w:t xml:space="preserve"> cán bộ, công chức được tạo điều kiện tham gia các lớp đào tạo, bồi dưỡng do tỉnh, huyện tổ chức phù hợp với tiêu chuẩn chức danh đang đảm nhiệm và theo quy hoạch cán bộ, công chức.</w:t>
      </w:r>
      <w:r w:rsidR="00193724" w:rsidRPr="00193724">
        <w:rPr>
          <w:lang w:val="nb-NO"/>
        </w:rPr>
        <w:t xml:space="preserve"> </w:t>
      </w:r>
      <w:r w:rsidR="00193724" w:rsidRPr="00400FBC">
        <w:rPr>
          <w:lang w:val="nb-NO"/>
        </w:rPr>
        <w:t>Các chuyên đề bồi dưỡng gồm: Lý luận chính trị, chuyên môn, nghiệp vụ, an ninh, quốc phòng, tôn giáo, tiếng dân tộc</w:t>
      </w:r>
      <w:r w:rsidR="00193724">
        <w:rPr>
          <w:lang w:val="nb-NO"/>
        </w:rPr>
        <w:t>, quản lý nhà nước</w:t>
      </w:r>
      <w:r w:rsidR="00193724" w:rsidRPr="00400FBC">
        <w:rPr>
          <w:lang w:val="nb-NO"/>
        </w:rPr>
        <w:t>...</w:t>
      </w:r>
    </w:p>
    <w:p w:rsidR="00F105C2" w:rsidRPr="00F105C2" w:rsidRDefault="00F105C2" w:rsidP="00F105C2">
      <w:pPr>
        <w:spacing w:before="80" w:after="80"/>
        <w:ind w:firstLine="709"/>
        <w:jc w:val="both"/>
        <w:rPr>
          <w:i/>
          <w:lang w:val="nb-NO"/>
        </w:rPr>
      </w:pPr>
      <w:r w:rsidRPr="00F105C2">
        <w:rPr>
          <w:i/>
        </w:rPr>
        <w:t xml:space="preserve">e. </w:t>
      </w:r>
      <w:r w:rsidRPr="00F105C2">
        <w:rPr>
          <w:i/>
          <w:lang w:val="nb-NO"/>
        </w:rPr>
        <w:t>Công tác tuyển dụng, điều động, tiếp nhận công chức cấp xã</w:t>
      </w:r>
    </w:p>
    <w:p w:rsidR="00935F6B" w:rsidRDefault="00984594" w:rsidP="006A74D3">
      <w:pPr>
        <w:pStyle w:val="BodyText"/>
        <w:spacing w:before="120" w:after="120"/>
        <w:ind w:firstLine="709"/>
        <w:rPr>
          <w:lang w:val="nb-NO"/>
        </w:rPr>
      </w:pPr>
      <w:r>
        <w:rPr>
          <w:color w:val="000000"/>
          <w:szCs w:val="28"/>
        </w:rPr>
        <w:t xml:space="preserve">Hàng năm, </w:t>
      </w:r>
      <w:r w:rsidRPr="00984594">
        <w:rPr>
          <w:color w:val="000000"/>
          <w:szCs w:val="28"/>
        </w:rPr>
        <w:t xml:space="preserve">căn cứ vào yêu cầu nhiệm vụ, tiêu chuẩn chức danh và số lượng công </w:t>
      </w:r>
      <w:r w:rsidRPr="006A74D3">
        <w:rPr>
          <w:szCs w:val="28"/>
        </w:rPr>
        <w:t xml:space="preserve">chức </w:t>
      </w:r>
      <w:r w:rsidRPr="006A74D3">
        <w:rPr>
          <w:szCs w:val="28"/>
          <w:lang w:val="nb-NO"/>
        </w:rPr>
        <w:t xml:space="preserve">được giao, </w:t>
      </w:r>
      <w:r w:rsidR="00F105C2" w:rsidRPr="006A74D3">
        <w:rPr>
          <w:szCs w:val="28"/>
          <w:lang w:val="nb-NO"/>
        </w:rPr>
        <w:t>các xã, thị trấn đăng ký nhu cầu công chức đề nghị UBND huyện tuyển dụng</w:t>
      </w:r>
      <w:r w:rsidR="001279EB" w:rsidRPr="006A74D3">
        <w:rPr>
          <w:szCs w:val="28"/>
          <w:lang w:val="nb-NO"/>
        </w:rPr>
        <w:t>.</w:t>
      </w:r>
      <w:r w:rsidR="00F105C2" w:rsidRPr="006A74D3">
        <w:rPr>
          <w:szCs w:val="28"/>
          <w:lang w:val="nb-NO"/>
        </w:rPr>
        <w:t xml:space="preserve"> </w:t>
      </w:r>
      <w:r w:rsidR="00F91C81" w:rsidRPr="006A74D3">
        <w:rPr>
          <w:szCs w:val="28"/>
          <w:lang w:val="nb-NO"/>
        </w:rPr>
        <w:t>Từ năm 2010 đến nay, UBND huyện đã tổ chức 0</w:t>
      </w:r>
      <w:r w:rsidR="00727014" w:rsidRPr="006A74D3">
        <w:rPr>
          <w:szCs w:val="28"/>
          <w:lang w:val="nb-NO"/>
        </w:rPr>
        <w:t>3</w:t>
      </w:r>
      <w:r w:rsidR="00F91C81" w:rsidRPr="006A74D3">
        <w:rPr>
          <w:szCs w:val="28"/>
          <w:lang w:val="nb-NO"/>
        </w:rPr>
        <w:t xml:space="preserve"> đợt tuyển dụng công chức cấp xã, </w:t>
      </w:r>
      <w:r w:rsidR="00727014" w:rsidRPr="006A74D3">
        <w:rPr>
          <w:szCs w:val="28"/>
          <w:lang w:val="nb-NO"/>
        </w:rPr>
        <w:t>với 68 công chức trúng tuyển</w:t>
      </w:r>
      <w:r w:rsidR="006A74D3" w:rsidRPr="006A74D3">
        <w:rPr>
          <w:szCs w:val="28"/>
          <w:vertAlign w:val="superscript"/>
          <w:lang w:val="nb-NO"/>
        </w:rPr>
        <w:t>(</w:t>
      </w:r>
      <w:r w:rsidR="006A74D3" w:rsidRPr="006A74D3">
        <w:rPr>
          <w:rStyle w:val="FootnoteReference"/>
          <w:szCs w:val="28"/>
          <w:lang w:val="nb-NO"/>
        </w:rPr>
        <w:footnoteReference w:id="7"/>
      </w:r>
      <w:r w:rsidR="006A74D3" w:rsidRPr="006A74D3">
        <w:rPr>
          <w:szCs w:val="28"/>
          <w:vertAlign w:val="superscript"/>
          <w:lang w:val="nb-NO"/>
        </w:rPr>
        <w:t>)</w:t>
      </w:r>
      <w:r w:rsidR="00727014" w:rsidRPr="006A74D3">
        <w:rPr>
          <w:szCs w:val="28"/>
          <w:lang w:val="nb-NO"/>
        </w:rPr>
        <w:t>.</w:t>
      </w:r>
      <w:r w:rsidR="00DA4863">
        <w:rPr>
          <w:szCs w:val="28"/>
          <w:lang w:val="nb-NO"/>
        </w:rPr>
        <w:t xml:space="preserve"> </w:t>
      </w:r>
      <w:r w:rsidR="003C4C17">
        <w:rPr>
          <w:szCs w:val="28"/>
          <w:lang w:val="nb-NO"/>
        </w:rPr>
        <w:t>Các xã, thị trấn đã thực hiện công tác tiếp nhận công chức do UBND huyện tuyển dụng theo đúng quy định.</w:t>
      </w:r>
    </w:p>
    <w:p w:rsidR="00EF55BA" w:rsidRPr="00ED1FDB" w:rsidRDefault="00181974" w:rsidP="00D92F6D">
      <w:pPr>
        <w:spacing w:before="80" w:after="80"/>
        <w:ind w:firstLine="709"/>
        <w:jc w:val="both"/>
        <w:rPr>
          <w:lang w:val="nb-NO"/>
        </w:rPr>
      </w:pPr>
      <w:r>
        <w:rPr>
          <w:lang w:val="nb-NO"/>
        </w:rPr>
        <w:t>Nhằm tránh tình trạng nhũng nhiễu, tiêu cực</w:t>
      </w:r>
      <w:r w:rsidR="00FA3F2B">
        <w:rPr>
          <w:lang w:val="nb-NO"/>
        </w:rPr>
        <w:t xml:space="preserve"> tại một số vị trí nhạy cảm, đồng thời tạo điều kiện để công chức rèn luyện, phát huy tính tích cực, sáng tạo trong công việc,</w:t>
      </w:r>
      <w:r w:rsidR="00EF55BA">
        <w:rPr>
          <w:lang w:val="nb-NO"/>
        </w:rPr>
        <w:t xml:space="preserve"> UBND </w:t>
      </w:r>
      <w:r w:rsidR="00FA3F2B">
        <w:rPr>
          <w:lang w:val="nb-NO"/>
        </w:rPr>
        <w:t xml:space="preserve">đã </w:t>
      </w:r>
      <w:r w:rsidR="00EF55BA">
        <w:rPr>
          <w:lang w:val="nb-NO"/>
        </w:rPr>
        <w:t>thực hiện việc chuyển đổi vị trí công tác đối với công chức Tài chính – Kế toán và Đ</w:t>
      </w:r>
      <w:r w:rsidR="0096706F">
        <w:rPr>
          <w:lang w:val="nb-NO"/>
        </w:rPr>
        <w:t>ịa</w:t>
      </w:r>
      <w:r w:rsidR="00EF55BA">
        <w:rPr>
          <w:lang w:val="nb-NO"/>
        </w:rPr>
        <w:t xml:space="preserve"> chính – Xây dựng giữa các xã, thị </w:t>
      </w:r>
      <w:r w:rsidR="00252081">
        <w:rPr>
          <w:lang w:val="nb-NO"/>
        </w:rPr>
        <w:t>trấn</w:t>
      </w:r>
      <w:r w:rsidR="00654DE7">
        <w:rPr>
          <w:lang w:val="nb-NO"/>
        </w:rPr>
        <w:t xml:space="preserve"> theo quy định</w:t>
      </w:r>
      <w:r w:rsidR="00654DE7">
        <w:rPr>
          <w:vertAlign w:val="superscript"/>
          <w:lang w:val="nb-NO"/>
        </w:rPr>
        <w:t>(</w:t>
      </w:r>
      <w:r w:rsidR="00654DE7">
        <w:rPr>
          <w:rStyle w:val="FootnoteReference"/>
          <w:lang w:val="nb-NO"/>
        </w:rPr>
        <w:footnoteReference w:id="8"/>
      </w:r>
      <w:r w:rsidR="00654DE7">
        <w:rPr>
          <w:vertAlign w:val="superscript"/>
          <w:lang w:val="nb-NO"/>
        </w:rPr>
        <w:t>)</w:t>
      </w:r>
      <w:r w:rsidR="00252081">
        <w:rPr>
          <w:lang w:val="nb-NO"/>
        </w:rPr>
        <w:t xml:space="preserve">. </w:t>
      </w:r>
      <w:r w:rsidR="0096706F">
        <w:rPr>
          <w:lang w:val="nb-NO"/>
        </w:rPr>
        <w:t xml:space="preserve">Đến nay, đã thực hiện chuyển đổi vị trí công tác </w:t>
      </w:r>
      <w:r w:rsidR="00ED1FDB">
        <w:rPr>
          <w:lang w:val="nb-NO"/>
        </w:rPr>
        <w:t>đối với</w:t>
      </w:r>
      <w:r w:rsidR="0096706F">
        <w:rPr>
          <w:lang w:val="nb-NO"/>
        </w:rPr>
        <w:t xml:space="preserve"> 1</w:t>
      </w:r>
      <w:r w:rsidR="00512257">
        <w:rPr>
          <w:lang w:val="nb-NO"/>
        </w:rPr>
        <w:t>9</w:t>
      </w:r>
      <w:r w:rsidR="0096706F">
        <w:rPr>
          <w:lang w:val="nb-NO"/>
        </w:rPr>
        <w:t xml:space="preserve"> trường hợp</w:t>
      </w:r>
      <w:r w:rsidR="00ED1FDB">
        <w:rPr>
          <w:lang w:val="nb-NO"/>
        </w:rPr>
        <w:t xml:space="preserve"> công chức</w:t>
      </w:r>
      <w:r w:rsidR="00512257">
        <w:rPr>
          <w:vertAlign w:val="superscript"/>
          <w:lang w:val="nb-NO"/>
        </w:rPr>
        <w:t>(</w:t>
      </w:r>
      <w:r w:rsidR="00512257">
        <w:rPr>
          <w:rStyle w:val="FootnoteReference"/>
          <w:lang w:val="nb-NO"/>
        </w:rPr>
        <w:footnoteReference w:id="9"/>
      </w:r>
      <w:r w:rsidR="00512257">
        <w:rPr>
          <w:vertAlign w:val="superscript"/>
          <w:lang w:val="nb-NO"/>
        </w:rPr>
        <w:t>)</w:t>
      </w:r>
      <w:r w:rsidR="00ED1FDB">
        <w:rPr>
          <w:lang w:val="nb-NO"/>
        </w:rPr>
        <w:t>.</w:t>
      </w:r>
    </w:p>
    <w:p w:rsidR="00D92F6D" w:rsidRPr="00693443" w:rsidRDefault="00D92F6D" w:rsidP="00D92F6D">
      <w:pPr>
        <w:spacing w:before="80" w:after="80"/>
        <w:ind w:firstLine="709"/>
        <w:jc w:val="both"/>
        <w:rPr>
          <w:lang w:val="nb-NO"/>
        </w:rPr>
      </w:pPr>
      <w:r w:rsidRPr="00693443">
        <w:rPr>
          <w:lang w:val="nb-NO"/>
        </w:rPr>
        <w:t xml:space="preserve">Ngoài ra, để tạo nguồn cán bộ cho địa phương, UBND huyện thực hiện việc điều động cán bộ cấp huyện về làm cán bộ cấp xã. </w:t>
      </w:r>
      <w:r w:rsidR="0039382D" w:rsidRPr="00693443">
        <w:rPr>
          <w:lang w:val="nb-NO"/>
        </w:rPr>
        <w:t xml:space="preserve">Hiện nay, có </w:t>
      </w:r>
      <w:r w:rsidR="003F020D" w:rsidRPr="00693443">
        <w:rPr>
          <w:lang w:val="nb-NO"/>
        </w:rPr>
        <w:t xml:space="preserve">03 cán bộ cấp huyện </w:t>
      </w:r>
      <w:r w:rsidR="0039382D" w:rsidRPr="00693443">
        <w:rPr>
          <w:lang w:val="nb-NO"/>
        </w:rPr>
        <w:t xml:space="preserve">được </w:t>
      </w:r>
      <w:r w:rsidR="001402DE" w:rsidRPr="00693443">
        <w:rPr>
          <w:lang w:val="nb-NO"/>
        </w:rPr>
        <w:t>điều động</w:t>
      </w:r>
      <w:r w:rsidR="00676E59" w:rsidRPr="00693443">
        <w:rPr>
          <w:lang w:val="nb-NO"/>
        </w:rPr>
        <w:t xml:space="preserve"> </w:t>
      </w:r>
      <w:r w:rsidR="003F020D" w:rsidRPr="00693443">
        <w:rPr>
          <w:lang w:val="nb-NO"/>
        </w:rPr>
        <w:t>làm Bí thư, Chủ tịch UBND cấp xã</w:t>
      </w:r>
      <w:r w:rsidR="00D14E78">
        <w:rPr>
          <w:vertAlign w:val="superscript"/>
          <w:lang w:val="nb-NO"/>
        </w:rPr>
        <w:t>(</w:t>
      </w:r>
      <w:r w:rsidR="00693443">
        <w:rPr>
          <w:rStyle w:val="FootnoteReference"/>
          <w:lang w:val="nb-NO"/>
        </w:rPr>
        <w:footnoteReference w:id="10"/>
      </w:r>
      <w:r w:rsidR="00D14E78">
        <w:rPr>
          <w:vertAlign w:val="superscript"/>
          <w:lang w:val="nb-NO"/>
        </w:rPr>
        <w:t>)</w:t>
      </w:r>
      <w:r w:rsidR="003F020D" w:rsidRPr="00693443">
        <w:rPr>
          <w:lang w:val="nb-NO"/>
        </w:rPr>
        <w:t>.</w:t>
      </w:r>
    </w:p>
    <w:p w:rsidR="00583D25" w:rsidRPr="00B3023E" w:rsidRDefault="00583D25" w:rsidP="00583D25">
      <w:pPr>
        <w:pStyle w:val="BodyText"/>
        <w:spacing w:before="120" w:after="120"/>
        <w:ind w:firstLine="709"/>
        <w:rPr>
          <w:b/>
          <w:i/>
          <w:szCs w:val="28"/>
          <w:lang w:val="nb-NO"/>
        </w:rPr>
      </w:pPr>
      <w:r w:rsidRPr="00B3023E">
        <w:rPr>
          <w:b/>
          <w:i/>
          <w:szCs w:val="28"/>
          <w:lang w:val="nb-NO"/>
        </w:rPr>
        <w:t>1.2. Đối với những người hoạt động không chuyên trách cấp xã</w:t>
      </w:r>
    </w:p>
    <w:p w:rsidR="00583D25" w:rsidRDefault="0023153C" w:rsidP="00583D25">
      <w:pPr>
        <w:pStyle w:val="BodyText"/>
        <w:spacing w:before="120" w:after="120"/>
        <w:ind w:firstLine="709"/>
        <w:rPr>
          <w:szCs w:val="28"/>
          <w:lang w:val="nb-NO"/>
        </w:rPr>
      </w:pPr>
      <w:r w:rsidRPr="0023153C">
        <w:rPr>
          <w:i/>
          <w:szCs w:val="28"/>
          <w:lang w:val="nb-NO"/>
        </w:rPr>
        <w:t>a.</w:t>
      </w:r>
      <w:r w:rsidR="00583D25" w:rsidRPr="0023153C">
        <w:rPr>
          <w:i/>
          <w:szCs w:val="28"/>
          <w:lang w:val="nb-NO"/>
        </w:rPr>
        <w:t xml:space="preserve"> Số lượng và chức danh người hoạt động không chuyên trách</w:t>
      </w:r>
    </w:p>
    <w:p w:rsidR="0072157B" w:rsidRPr="0083207B" w:rsidRDefault="002143B4" w:rsidP="00583D25">
      <w:pPr>
        <w:pStyle w:val="BodyText"/>
        <w:spacing w:before="120" w:after="120"/>
        <w:ind w:firstLine="709"/>
        <w:rPr>
          <w:lang w:val="nb-NO"/>
        </w:rPr>
      </w:pPr>
      <w:r>
        <w:rPr>
          <w:szCs w:val="28"/>
          <w:lang w:val="nb-NO"/>
        </w:rPr>
        <w:t>Số</w:t>
      </w:r>
      <w:r w:rsidR="0023153C" w:rsidRPr="00400FBC">
        <w:rPr>
          <w:szCs w:val="28"/>
          <w:lang w:val="nb-NO"/>
        </w:rPr>
        <w:t xml:space="preserve"> lượng người hoạt động không chuyên trách ở cấp xã được quy định theo phân loại đơn vị hành chính cấp xã</w:t>
      </w:r>
      <w:r w:rsidR="0034183A">
        <w:rPr>
          <w:szCs w:val="28"/>
          <w:lang w:val="nb-NO"/>
        </w:rPr>
        <w:t xml:space="preserve"> </w:t>
      </w:r>
      <w:r w:rsidR="0034183A" w:rsidRPr="0034183A">
        <w:rPr>
          <w:i/>
          <w:szCs w:val="28"/>
          <w:lang w:val="nb-NO"/>
        </w:rPr>
        <w:t>(</w:t>
      </w:r>
      <w:r w:rsidRPr="0034183A">
        <w:rPr>
          <w:i/>
          <w:szCs w:val="28"/>
          <w:lang w:val="nb-NO"/>
        </w:rPr>
        <w:t>x</w:t>
      </w:r>
      <w:r w:rsidR="0023153C" w:rsidRPr="0034183A">
        <w:rPr>
          <w:i/>
          <w:szCs w:val="28"/>
          <w:lang w:val="nb-NO"/>
        </w:rPr>
        <w:t>ã loại 1 không quá 22 người; xã loại 2 không quá 20 người; xã loại 3 không quá 19 người</w:t>
      </w:r>
      <w:r w:rsidR="0034183A" w:rsidRPr="0034183A">
        <w:rPr>
          <w:i/>
          <w:szCs w:val="28"/>
          <w:lang w:val="nb-NO"/>
        </w:rPr>
        <w:t>),</w:t>
      </w:r>
      <w:r w:rsidR="0034183A">
        <w:rPr>
          <w:szCs w:val="28"/>
          <w:lang w:val="nb-NO"/>
        </w:rPr>
        <w:t xml:space="preserve"> bao gồm 18 chức danh.</w:t>
      </w:r>
      <w:r>
        <w:rPr>
          <w:szCs w:val="28"/>
          <w:lang w:val="nb-NO"/>
        </w:rPr>
        <w:t xml:space="preserve"> Theo đó, </w:t>
      </w:r>
      <w:r w:rsidRPr="00400FBC">
        <w:rPr>
          <w:lang w:val="nb-NO"/>
        </w:rPr>
        <w:t xml:space="preserve">tổng số </w:t>
      </w:r>
      <w:r>
        <w:rPr>
          <w:lang w:val="nb-NO"/>
        </w:rPr>
        <w:t xml:space="preserve">người hoạt động không chuyên trách cấp xã </w:t>
      </w:r>
      <w:r w:rsidRPr="00400FBC">
        <w:rPr>
          <w:lang w:val="nb-NO"/>
        </w:rPr>
        <w:t xml:space="preserve">được giao theo quy định </w:t>
      </w:r>
      <w:r w:rsidR="00D80F57">
        <w:rPr>
          <w:lang w:val="nb-NO"/>
        </w:rPr>
        <w:t>không quá</w:t>
      </w:r>
      <w:r w:rsidRPr="00400FBC">
        <w:rPr>
          <w:lang w:val="nb-NO"/>
        </w:rPr>
        <w:t xml:space="preserve"> </w:t>
      </w:r>
      <w:r>
        <w:rPr>
          <w:lang w:val="nb-NO"/>
        </w:rPr>
        <w:t>2</w:t>
      </w:r>
      <w:r w:rsidR="00D80F57">
        <w:rPr>
          <w:lang w:val="nb-NO"/>
        </w:rPr>
        <w:t>25</w:t>
      </w:r>
      <w:r w:rsidRPr="00400FBC">
        <w:rPr>
          <w:lang w:val="nb-NO"/>
        </w:rPr>
        <w:t xml:space="preserve"> người</w:t>
      </w:r>
      <w:r w:rsidR="00F258E1">
        <w:rPr>
          <w:vertAlign w:val="superscript"/>
          <w:lang w:val="nb-NO"/>
        </w:rPr>
        <w:t>(</w:t>
      </w:r>
      <w:r w:rsidR="00AE3294">
        <w:rPr>
          <w:rStyle w:val="FootnoteReference"/>
          <w:lang w:val="nb-NO"/>
        </w:rPr>
        <w:footnoteReference w:id="11"/>
      </w:r>
      <w:r w:rsidR="00F258E1">
        <w:rPr>
          <w:vertAlign w:val="superscript"/>
          <w:lang w:val="nb-NO"/>
        </w:rPr>
        <w:t>)</w:t>
      </w:r>
      <w:r w:rsidRPr="00400FBC">
        <w:rPr>
          <w:lang w:val="nb-NO"/>
        </w:rPr>
        <w:t xml:space="preserve">. </w:t>
      </w:r>
      <w:r w:rsidRPr="0083207B">
        <w:rPr>
          <w:lang w:val="nb-NO"/>
        </w:rPr>
        <w:t xml:space="preserve">Hiện nay, </w:t>
      </w:r>
      <w:r w:rsidR="00E4383F" w:rsidRPr="0083207B">
        <w:rPr>
          <w:lang w:val="nb-NO"/>
        </w:rPr>
        <w:t xml:space="preserve">các xã, thị trấn đã bố trí </w:t>
      </w:r>
      <w:r w:rsidR="0083207B" w:rsidRPr="0083207B">
        <w:rPr>
          <w:lang w:val="nb-NO"/>
        </w:rPr>
        <w:t>22</w:t>
      </w:r>
      <w:r w:rsidR="00D3442F">
        <w:rPr>
          <w:lang w:val="nb-NO"/>
        </w:rPr>
        <w:t>2</w:t>
      </w:r>
      <w:r w:rsidR="002E472B" w:rsidRPr="0083207B">
        <w:rPr>
          <w:lang w:val="nb-NO"/>
        </w:rPr>
        <w:t xml:space="preserve"> </w:t>
      </w:r>
      <w:r w:rsidR="00D3442F">
        <w:rPr>
          <w:lang w:val="nb-NO"/>
        </w:rPr>
        <w:t>người hoạt động</w:t>
      </w:r>
      <w:r w:rsidR="002E472B" w:rsidRPr="0083207B">
        <w:rPr>
          <w:lang w:val="nb-NO"/>
        </w:rPr>
        <w:t xml:space="preserve"> không chuyên trách</w:t>
      </w:r>
      <w:r w:rsidR="000F5902">
        <w:rPr>
          <w:vertAlign w:val="superscript"/>
          <w:lang w:val="nb-NO"/>
        </w:rPr>
        <w:t>(</w:t>
      </w:r>
      <w:r w:rsidR="0083207B">
        <w:rPr>
          <w:rStyle w:val="FootnoteReference"/>
          <w:lang w:val="nb-NO"/>
        </w:rPr>
        <w:footnoteReference w:id="12"/>
      </w:r>
      <w:r w:rsidR="000F5902">
        <w:rPr>
          <w:vertAlign w:val="superscript"/>
          <w:lang w:val="nb-NO"/>
        </w:rPr>
        <w:t>)</w:t>
      </w:r>
      <w:r w:rsidR="002E472B" w:rsidRPr="0083207B">
        <w:rPr>
          <w:lang w:val="nb-NO"/>
        </w:rPr>
        <w:t xml:space="preserve">, trong đó </w:t>
      </w:r>
      <w:r w:rsidR="00D3442F">
        <w:rPr>
          <w:lang w:val="nb-NO"/>
        </w:rPr>
        <w:t>có 55 trường hợp kiêm nhiệm.</w:t>
      </w:r>
    </w:p>
    <w:p w:rsidR="002143B4" w:rsidRDefault="002143B4" w:rsidP="00583D25">
      <w:pPr>
        <w:pStyle w:val="BodyText"/>
        <w:spacing w:before="120" w:after="120"/>
        <w:ind w:firstLine="709"/>
        <w:rPr>
          <w:szCs w:val="28"/>
          <w:lang w:val="nb-NO"/>
        </w:rPr>
      </w:pPr>
      <w:r w:rsidRPr="00400FBC">
        <w:rPr>
          <w:lang w:val="nb-NO"/>
        </w:rPr>
        <w:lastRenderedPageBreak/>
        <w:t xml:space="preserve"> </w:t>
      </w:r>
      <w:r w:rsidR="00B7652B">
        <w:rPr>
          <w:szCs w:val="28"/>
          <w:lang w:val="nb-NO"/>
        </w:rPr>
        <w:t xml:space="preserve">Đối với những </w:t>
      </w:r>
      <w:r w:rsidR="00B7652B" w:rsidRPr="00400FBC">
        <w:rPr>
          <w:szCs w:val="28"/>
          <w:lang w:val="nb-NO"/>
        </w:rPr>
        <w:t xml:space="preserve">người hoạt động không chuyên trách ở </w:t>
      </w:r>
      <w:r w:rsidR="00B7652B">
        <w:rPr>
          <w:szCs w:val="28"/>
          <w:lang w:val="nb-NO"/>
        </w:rPr>
        <w:t xml:space="preserve">thôn, làng: </w:t>
      </w:r>
      <w:r w:rsidR="009D2976">
        <w:rPr>
          <w:szCs w:val="28"/>
          <w:lang w:val="nb-NO"/>
        </w:rPr>
        <w:t xml:space="preserve">theo quy định, </w:t>
      </w:r>
      <w:r w:rsidR="00B7652B">
        <w:rPr>
          <w:szCs w:val="28"/>
          <w:lang w:val="nb-NO"/>
        </w:rPr>
        <w:t>mỗi thôn, làng được bố trí 05 chức danh</w:t>
      </w:r>
      <w:r w:rsidR="007A1F2C">
        <w:rPr>
          <w:szCs w:val="28"/>
          <w:vertAlign w:val="superscript"/>
          <w:lang w:val="nb-NO"/>
        </w:rPr>
        <w:t>(</w:t>
      </w:r>
      <w:r w:rsidR="00B7652B">
        <w:rPr>
          <w:rStyle w:val="FootnoteReference"/>
          <w:szCs w:val="28"/>
          <w:lang w:val="nb-NO"/>
        </w:rPr>
        <w:footnoteReference w:id="13"/>
      </w:r>
      <w:r w:rsidR="007A1F2C">
        <w:rPr>
          <w:szCs w:val="28"/>
          <w:vertAlign w:val="superscript"/>
          <w:lang w:val="nb-NO"/>
        </w:rPr>
        <w:t>)</w:t>
      </w:r>
      <w:r w:rsidR="000474E1">
        <w:rPr>
          <w:szCs w:val="28"/>
          <w:lang w:val="nb-NO"/>
        </w:rPr>
        <w:t>, riêng thị trấn Sa Thầy bố trí thêm 03 chức danh</w:t>
      </w:r>
      <w:r w:rsidR="008C55EF">
        <w:rPr>
          <w:szCs w:val="28"/>
          <w:vertAlign w:val="superscript"/>
          <w:lang w:val="nb-NO"/>
        </w:rPr>
        <w:t>(</w:t>
      </w:r>
      <w:r w:rsidR="008C55EF">
        <w:rPr>
          <w:rStyle w:val="FootnoteReference"/>
          <w:szCs w:val="28"/>
          <w:lang w:val="nb-NO"/>
        </w:rPr>
        <w:footnoteReference w:id="14"/>
      </w:r>
      <w:r w:rsidR="008C55EF">
        <w:rPr>
          <w:szCs w:val="28"/>
          <w:vertAlign w:val="superscript"/>
          <w:lang w:val="nb-NO"/>
        </w:rPr>
        <w:t>)</w:t>
      </w:r>
      <w:r w:rsidR="000474E1">
        <w:rPr>
          <w:szCs w:val="28"/>
          <w:lang w:val="nb-NO"/>
        </w:rPr>
        <w:t>.</w:t>
      </w:r>
      <w:r w:rsidR="00FA4D9A">
        <w:rPr>
          <w:szCs w:val="28"/>
          <w:lang w:val="nb-NO"/>
        </w:rPr>
        <w:t xml:space="preserve"> </w:t>
      </w:r>
      <w:r w:rsidR="008C0A2D">
        <w:rPr>
          <w:szCs w:val="28"/>
          <w:lang w:val="nb-NO"/>
        </w:rPr>
        <w:t>Theo quy định, t</w:t>
      </w:r>
      <w:r w:rsidR="00797E08">
        <w:rPr>
          <w:szCs w:val="28"/>
          <w:lang w:val="nb-NO"/>
        </w:rPr>
        <w:t>ổng số người hoạt động không chuyên trách ở thôn, làng trên địa bàn huyện k</w:t>
      </w:r>
      <w:r w:rsidR="002319AD">
        <w:rPr>
          <w:szCs w:val="28"/>
          <w:lang w:val="nb-NO"/>
        </w:rPr>
        <w:t xml:space="preserve">hông quá 410 người. Hiện nay, </w:t>
      </w:r>
      <w:r w:rsidR="000065C7">
        <w:rPr>
          <w:szCs w:val="28"/>
          <w:lang w:val="nb-NO"/>
        </w:rPr>
        <w:t xml:space="preserve">các xã, thị trấn đã bố trí </w:t>
      </w:r>
      <w:r w:rsidR="00482DB3">
        <w:rPr>
          <w:szCs w:val="28"/>
          <w:lang w:val="nb-NO"/>
        </w:rPr>
        <w:t xml:space="preserve">397 </w:t>
      </w:r>
      <w:r w:rsidR="00C81480">
        <w:rPr>
          <w:szCs w:val="28"/>
          <w:lang w:val="nb-NO"/>
        </w:rPr>
        <w:t>người hoạt động không chuyên trách ở thôn, làng</w:t>
      </w:r>
      <w:r w:rsidR="00E64AD0">
        <w:rPr>
          <w:szCs w:val="28"/>
          <w:vertAlign w:val="superscript"/>
          <w:lang w:val="nb-NO"/>
        </w:rPr>
        <w:t>(</w:t>
      </w:r>
      <w:r w:rsidR="00636B95">
        <w:rPr>
          <w:rStyle w:val="FootnoteReference"/>
          <w:szCs w:val="28"/>
          <w:lang w:val="nb-NO"/>
        </w:rPr>
        <w:footnoteReference w:id="15"/>
      </w:r>
      <w:r w:rsidR="00E64AD0">
        <w:rPr>
          <w:szCs w:val="28"/>
          <w:vertAlign w:val="superscript"/>
          <w:lang w:val="nb-NO"/>
        </w:rPr>
        <w:t>)</w:t>
      </w:r>
      <w:r w:rsidR="00482DB3">
        <w:rPr>
          <w:szCs w:val="28"/>
          <w:lang w:val="nb-NO"/>
        </w:rPr>
        <w:t xml:space="preserve">, trong đó </w:t>
      </w:r>
      <w:r w:rsidR="00C81480">
        <w:rPr>
          <w:szCs w:val="28"/>
          <w:lang w:val="nb-NO"/>
        </w:rPr>
        <w:t>có 40 trường hợp kiêm nhiệm.</w:t>
      </w:r>
    </w:p>
    <w:p w:rsidR="009E3FB7" w:rsidRDefault="009E3FB7" w:rsidP="009E3FB7">
      <w:pPr>
        <w:pStyle w:val="BodyText"/>
        <w:spacing w:before="120" w:after="120"/>
        <w:jc w:val="center"/>
        <w:rPr>
          <w:szCs w:val="28"/>
          <w:lang w:val="nb-NO"/>
        </w:rPr>
      </w:pPr>
      <w:r w:rsidRPr="009E3FB7">
        <w:rPr>
          <w:i/>
          <w:szCs w:val="28"/>
          <w:lang w:val="nb-NO"/>
        </w:rPr>
        <w:t>(Có biểu 01b kèm theo)</w:t>
      </w:r>
    </w:p>
    <w:p w:rsidR="00A53C01" w:rsidRDefault="00A53C01" w:rsidP="00A53C01">
      <w:pPr>
        <w:pStyle w:val="BodyText"/>
        <w:spacing w:before="120" w:after="120"/>
        <w:ind w:firstLine="709"/>
        <w:rPr>
          <w:i/>
          <w:szCs w:val="28"/>
          <w:lang w:val="nb-NO"/>
        </w:rPr>
      </w:pPr>
      <w:r w:rsidRPr="00A53C01">
        <w:rPr>
          <w:i/>
          <w:szCs w:val="28"/>
          <w:lang w:val="nb-NO"/>
        </w:rPr>
        <w:t>b. Chất lượng những người hoạt động không chuyên trách</w:t>
      </w:r>
      <w:r w:rsidR="00A15496">
        <w:rPr>
          <w:i/>
          <w:szCs w:val="28"/>
          <w:lang w:val="nb-NO"/>
        </w:rPr>
        <w:t xml:space="preserve"> (tính những người hoạt động chính, không tính những người kiêm nhiệm)</w:t>
      </w:r>
    </w:p>
    <w:p w:rsidR="00EC55C4" w:rsidRPr="00BE275B" w:rsidRDefault="007F7CD7" w:rsidP="007F7CD7">
      <w:pPr>
        <w:pStyle w:val="BodyText"/>
        <w:spacing w:before="120" w:after="120"/>
        <w:ind w:firstLine="709"/>
        <w:rPr>
          <w:color w:val="FF0000"/>
          <w:szCs w:val="28"/>
          <w:lang w:val="nb-NO"/>
        </w:rPr>
      </w:pPr>
      <w:r w:rsidRPr="00EC55C4">
        <w:rPr>
          <w:szCs w:val="28"/>
          <w:lang w:val="nb-NO"/>
        </w:rPr>
        <w:t>- Những người hoạt động không chuyên trách cấp xã:</w:t>
      </w:r>
      <w:r w:rsidRPr="00BE275B">
        <w:rPr>
          <w:color w:val="FF0000"/>
          <w:szCs w:val="28"/>
          <w:lang w:val="nb-NO"/>
        </w:rPr>
        <w:t xml:space="preserve"> </w:t>
      </w:r>
      <w:r w:rsidR="00EC55C4">
        <w:rPr>
          <w:szCs w:val="28"/>
          <w:lang w:val="nb-NO"/>
        </w:rPr>
        <w:t xml:space="preserve">Tỷ lệ cán bộ là người DTTS chiếm 54.5%, cán bộ nữ chiếm 21.6%, cán bộ trẻ </w:t>
      </w:r>
      <w:r w:rsidR="00EC55C4" w:rsidRPr="000546ED">
        <w:rPr>
          <w:i/>
          <w:szCs w:val="28"/>
          <w:lang w:val="nb-NO"/>
        </w:rPr>
        <w:t>(dưới 30 tuổi)</w:t>
      </w:r>
      <w:r w:rsidR="00EC55C4">
        <w:rPr>
          <w:szCs w:val="28"/>
          <w:lang w:val="nb-NO"/>
        </w:rPr>
        <w:t xml:space="preserve"> chiếm 21.6%. Về trình độ học vấn 12/12 chiếm 55.1%</w:t>
      </w:r>
      <w:r w:rsidR="00BE5C3F">
        <w:rPr>
          <w:szCs w:val="28"/>
          <w:lang w:val="nb-NO"/>
        </w:rPr>
        <w:t>;</w:t>
      </w:r>
      <w:r w:rsidR="00EC55C4">
        <w:rPr>
          <w:szCs w:val="28"/>
          <w:lang w:val="nb-NO"/>
        </w:rPr>
        <w:t xml:space="preserve"> trình độ chuyên môn</w:t>
      </w:r>
      <w:r w:rsidR="00BE5C3F">
        <w:rPr>
          <w:szCs w:val="28"/>
          <w:lang w:val="nb-NO"/>
        </w:rPr>
        <w:t xml:space="preserve">: đại học 10.2%, cao đẳng 4.8%, trung cấp 12.6%, đang học và chưa qua đào tạo: 70.1%; </w:t>
      </w:r>
      <w:r w:rsidR="00EC55C4">
        <w:rPr>
          <w:szCs w:val="28"/>
          <w:lang w:val="nb-NO"/>
        </w:rPr>
        <w:t xml:space="preserve"> trình độ lý luận chính trị</w:t>
      </w:r>
      <w:r w:rsidR="00BE5C3F">
        <w:rPr>
          <w:szCs w:val="28"/>
          <w:lang w:val="nb-NO"/>
        </w:rPr>
        <w:t>: trung cấp 10.2%,</w:t>
      </w:r>
      <w:r w:rsidR="00D26F37">
        <w:rPr>
          <w:szCs w:val="28"/>
          <w:lang w:val="nb-NO"/>
        </w:rPr>
        <w:t xml:space="preserve"> sơ cấp 5.4%.</w:t>
      </w:r>
      <w:r w:rsidR="00EC55C4">
        <w:rPr>
          <w:szCs w:val="28"/>
          <w:lang w:val="nb-NO"/>
        </w:rPr>
        <w:t xml:space="preserve"> </w:t>
      </w:r>
    </w:p>
    <w:p w:rsidR="007F7CD7" w:rsidRPr="00A76E39" w:rsidRDefault="007F7CD7" w:rsidP="003564BB">
      <w:pPr>
        <w:pStyle w:val="BodyText"/>
        <w:spacing w:before="120" w:after="120"/>
        <w:ind w:firstLine="709"/>
        <w:rPr>
          <w:szCs w:val="28"/>
          <w:lang w:val="nb-NO"/>
        </w:rPr>
      </w:pPr>
      <w:r w:rsidRPr="00A76E39">
        <w:rPr>
          <w:szCs w:val="28"/>
          <w:lang w:val="nb-NO"/>
        </w:rPr>
        <w:t xml:space="preserve">- Những người hoạt động không chuyên trách ở thôn, làng: </w:t>
      </w:r>
      <w:r w:rsidR="00BE5519" w:rsidRPr="00A76E39">
        <w:rPr>
          <w:szCs w:val="28"/>
          <w:lang w:val="nb-NO"/>
        </w:rPr>
        <w:t xml:space="preserve">Tỷ lệ cán bộ là người DTTS chiếm </w:t>
      </w:r>
      <w:r w:rsidR="003564BB" w:rsidRPr="00A76E39">
        <w:rPr>
          <w:szCs w:val="28"/>
          <w:lang w:val="nb-NO"/>
        </w:rPr>
        <w:t>50.4</w:t>
      </w:r>
      <w:r w:rsidR="00BE5519" w:rsidRPr="00A76E39">
        <w:rPr>
          <w:szCs w:val="28"/>
          <w:lang w:val="nb-NO"/>
        </w:rPr>
        <w:t xml:space="preserve">%, cán bộ nữ chiếm </w:t>
      </w:r>
      <w:r w:rsidR="003564BB" w:rsidRPr="00A76E39">
        <w:rPr>
          <w:szCs w:val="28"/>
          <w:lang w:val="nb-NO"/>
        </w:rPr>
        <w:t>13.2</w:t>
      </w:r>
      <w:r w:rsidR="00BE5519" w:rsidRPr="00A76E39">
        <w:rPr>
          <w:szCs w:val="28"/>
          <w:lang w:val="nb-NO"/>
        </w:rPr>
        <w:t xml:space="preserve">%, cán bộ trẻ </w:t>
      </w:r>
      <w:r w:rsidR="00BE5519" w:rsidRPr="00A76E39">
        <w:rPr>
          <w:i/>
          <w:szCs w:val="28"/>
          <w:lang w:val="nb-NO"/>
        </w:rPr>
        <w:t>(dưới 30 tuổi)</w:t>
      </w:r>
      <w:r w:rsidR="00BE5519" w:rsidRPr="00A76E39">
        <w:rPr>
          <w:szCs w:val="28"/>
          <w:lang w:val="nb-NO"/>
        </w:rPr>
        <w:t xml:space="preserve"> chiếm </w:t>
      </w:r>
      <w:r w:rsidR="003564BB" w:rsidRPr="00A76E39">
        <w:rPr>
          <w:szCs w:val="28"/>
          <w:lang w:val="nb-NO"/>
        </w:rPr>
        <w:t>12.9</w:t>
      </w:r>
      <w:r w:rsidR="00BE5519" w:rsidRPr="00A76E39">
        <w:rPr>
          <w:szCs w:val="28"/>
          <w:lang w:val="nb-NO"/>
        </w:rPr>
        <w:t xml:space="preserve">%. Về trình độ học vấn 12/12 chiếm </w:t>
      </w:r>
      <w:r w:rsidR="003564BB" w:rsidRPr="00A76E39">
        <w:rPr>
          <w:szCs w:val="28"/>
          <w:lang w:val="nb-NO"/>
        </w:rPr>
        <w:t>23.8</w:t>
      </w:r>
      <w:r w:rsidR="00BE5519" w:rsidRPr="00A76E39">
        <w:rPr>
          <w:szCs w:val="28"/>
          <w:lang w:val="nb-NO"/>
        </w:rPr>
        <w:t>%</w:t>
      </w:r>
      <w:r w:rsidR="00D26F37">
        <w:rPr>
          <w:szCs w:val="28"/>
          <w:lang w:val="nb-NO"/>
        </w:rPr>
        <w:t>;</w:t>
      </w:r>
      <w:r w:rsidR="00BE5519" w:rsidRPr="00A76E39">
        <w:rPr>
          <w:szCs w:val="28"/>
          <w:lang w:val="nb-NO"/>
        </w:rPr>
        <w:t xml:space="preserve"> </w:t>
      </w:r>
      <w:r w:rsidR="00D26F37">
        <w:rPr>
          <w:szCs w:val="28"/>
          <w:lang w:val="nb-NO"/>
        </w:rPr>
        <w:t>trình độ chuyên môn: đại học 2.8%, cao đẳng 0.6%, trung cấp 4.5%, sơ cấp 5.3%, đang học và chưa qua đào tạo: 86.8%;  trình độ lý luận chính trị: trung cấp 5.3%, sơ cấp 6.4%.</w:t>
      </w:r>
    </w:p>
    <w:p w:rsidR="00A53C01" w:rsidRPr="004F52F0" w:rsidRDefault="007F7CD7" w:rsidP="00BE275B">
      <w:pPr>
        <w:pStyle w:val="BodyText"/>
        <w:spacing w:before="120" w:after="120"/>
        <w:jc w:val="center"/>
        <w:rPr>
          <w:szCs w:val="28"/>
          <w:lang w:val="nb-NO"/>
        </w:rPr>
      </w:pPr>
      <w:r w:rsidRPr="004F52F0">
        <w:rPr>
          <w:i/>
          <w:szCs w:val="28"/>
          <w:lang w:val="nb-NO"/>
        </w:rPr>
        <w:t>(Có biểu 0</w:t>
      </w:r>
      <w:r w:rsidR="00BE275B" w:rsidRPr="004F52F0">
        <w:rPr>
          <w:i/>
          <w:szCs w:val="28"/>
          <w:lang w:val="nb-NO"/>
        </w:rPr>
        <w:t>3</w:t>
      </w:r>
      <w:r w:rsidRPr="004F52F0">
        <w:rPr>
          <w:i/>
          <w:szCs w:val="28"/>
          <w:lang w:val="nb-NO"/>
        </w:rPr>
        <w:t>a, 0</w:t>
      </w:r>
      <w:r w:rsidR="00BE275B" w:rsidRPr="004F52F0">
        <w:rPr>
          <w:i/>
          <w:szCs w:val="28"/>
          <w:lang w:val="nb-NO"/>
        </w:rPr>
        <w:t>3</w:t>
      </w:r>
      <w:r w:rsidRPr="004F52F0">
        <w:rPr>
          <w:i/>
          <w:szCs w:val="28"/>
          <w:lang w:val="nb-NO"/>
        </w:rPr>
        <w:t>b kèm theo)</w:t>
      </w:r>
    </w:p>
    <w:p w:rsidR="00583D25" w:rsidRDefault="00A53C01" w:rsidP="00583D25">
      <w:pPr>
        <w:pStyle w:val="BodyText"/>
        <w:spacing w:before="120" w:after="120"/>
        <w:ind w:firstLine="709"/>
        <w:rPr>
          <w:i/>
          <w:szCs w:val="28"/>
          <w:lang w:val="nb-NO"/>
        </w:rPr>
      </w:pPr>
      <w:r>
        <w:rPr>
          <w:i/>
          <w:szCs w:val="28"/>
          <w:lang w:val="nb-NO"/>
        </w:rPr>
        <w:t>c</w:t>
      </w:r>
      <w:r w:rsidR="0036125C" w:rsidRPr="0036125C">
        <w:rPr>
          <w:i/>
          <w:szCs w:val="28"/>
          <w:lang w:val="nb-NO"/>
        </w:rPr>
        <w:t>.</w:t>
      </w:r>
      <w:r w:rsidR="00583D25" w:rsidRPr="0036125C">
        <w:rPr>
          <w:i/>
          <w:szCs w:val="28"/>
          <w:lang w:val="nb-NO"/>
        </w:rPr>
        <w:t xml:space="preserve"> Chế độ đào tạo, bồi dưỡng đối với người hoạt động không chuyên trách</w:t>
      </w:r>
    </w:p>
    <w:p w:rsidR="00176F87" w:rsidRDefault="00C547B3" w:rsidP="00583D25">
      <w:pPr>
        <w:pStyle w:val="BodyText"/>
        <w:spacing w:before="120" w:after="120"/>
        <w:ind w:firstLine="709"/>
        <w:rPr>
          <w:szCs w:val="28"/>
          <w:lang w:val="nb-NO"/>
        </w:rPr>
      </w:pPr>
      <w:r>
        <w:rPr>
          <w:szCs w:val="28"/>
          <w:lang w:val="nb-NO"/>
        </w:rPr>
        <w:t>Hàng năm, những người hoạt động không chuyên trách ở xã, thôn, làng được tạo điều kiện tham gia các lớp đào tạo, bồi dưỡng kiến thức phù hợp với tiêu chuẩn chức danh hiện đang đảm nhiệm và theo quy hoạch cán bộ.</w:t>
      </w:r>
      <w:r w:rsidR="002018C2">
        <w:rPr>
          <w:szCs w:val="28"/>
          <w:lang w:val="nb-NO"/>
        </w:rPr>
        <w:t xml:space="preserve"> </w:t>
      </w:r>
    </w:p>
    <w:p w:rsidR="00583D25" w:rsidRPr="00B3023E" w:rsidRDefault="00583D25" w:rsidP="00583D25">
      <w:pPr>
        <w:pStyle w:val="BodyText"/>
        <w:spacing w:before="120" w:after="120"/>
        <w:ind w:firstLine="709"/>
        <w:rPr>
          <w:b/>
          <w:szCs w:val="28"/>
          <w:lang w:val="nb-NO"/>
        </w:rPr>
      </w:pPr>
      <w:r w:rsidRPr="00B3023E">
        <w:rPr>
          <w:b/>
          <w:szCs w:val="28"/>
          <w:lang w:val="nb-NO"/>
        </w:rPr>
        <w:t xml:space="preserve">2. </w:t>
      </w:r>
      <w:r w:rsidRPr="00B3023E">
        <w:rPr>
          <w:b/>
          <w:szCs w:val="28"/>
        </w:rPr>
        <w:t>Việc thực hiện chế độ, chính sách đối với cán bộ, công chức và những người hoạt động không chuyên trách</w:t>
      </w:r>
    </w:p>
    <w:p w:rsidR="00583D25" w:rsidRPr="00B3023E" w:rsidRDefault="00583D25" w:rsidP="00583D25">
      <w:pPr>
        <w:pStyle w:val="BodyText"/>
        <w:spacing w:before="120" w:after="120"/>
        <w:ind w:firstLine="709"/>
        <w:rPr>
          <w:b/>
          <w:szCs w:val="28"/>
          <w:lang w:val="nb-NO"/>
        </w:rPr>
      </w:pPr>
      <w:r w:rsidRPr="00B3023E">
        <w:rPr>
          <w:b/>
          <w:i/>
          <w:szCs w:val="28"/>
          <w:lang w:val="nb-NO"/>
        </w:rPr>
        <w:t>2.1.</w:t>
      </w:r>
      <w:r w:rsidRPr="00B3023E">
        <w:rPr>
          <w:b/>
          <w:szCs w:val="28"/>
          <w:lang w:val="nb-NO"/>
        </w:rPr>
        <w:t xml:space="preserve"> </w:t>
      </w:r>
      <w:r w:rsidRPr="00B3023E">
        <w:rPr>
          <w:b/>
          <w:i/>
          <w:szCs w:val="28"/>
        </w:rPr>
        <w:t>Đối với cán bộ, công chức cấp xã</w:t>
      </w:r>
    </w:p>
    <w:p w:rsidR="00E65F76" w:rsidRPr="00400FBC" w:rsidRDefault="00E65F76" w:rsidP="00E65F76">
      <w:pPr>
        <w:spacing w:before="80" w:after="80"/>
        <w:ind w:firstLine="709"/>
        <w:jc w:val="both"/>
        <w:rPr>
          <w:lang w:val="nb-NO"/>
        </w:rPr>
      </w:pPr>
      <w:r w:rsidRPr="00400FBC">
        <w:rPr>
          <w:lang w:val="nb-NO"/>
        </w:rPr>
        <w:t xml:space="preserve">Cán bộ, công chức cấp xã </w:t>
      </w:r>
      <w:r w:rsidR="004E79D5">
        <w:rPr>
          <w:lang w:val="nb-NO"/>
        </w:rPr>
        <w:t xml:space="preserve">trên địa bàn huyện </w:t>
      </w:r>
      <w:r w:rsidRPr="00400FBC">
        <w:rPr>
          <w:lang w:val="nb-NO"/>
        </w:rPr>
        <w:t>được hưởng tiền lương, phụ cấp, chế độ bảo hiểm xã hội, bảo hiểm y tế theo quy định, cụ thể:</w:t>
      </w:r>
    </w:p>
    <w:p w:rsidR="00E65F76" w:rsidRPr="00400FBC" w:rsidRDefault="00AE7CC4" w:rsidP="00E65F76">
      <w:pPr>
        <w:spacing w:before="80" w:after="80"/>
        <w:ind w:firstLine="709"/>
        <w:jc w:val="both"/>
        <w:rPr>
          <w:lang w:val="nb-NO"/>
        </w:rPr>
      </w:pPr>
      <w:r>
        <w:rPr>
          <w:i/>
          <w:lang w:val="nb-NO"/>
        </w:rPr>
        <w:t>a.</w:t>
      </w:r>
      <w:r w:rsidR="00E65F76" w:rsidRPr="00400FBC">
        <w:rPr>
          <w:i/>
          <w:lang w:val="nb-NO"/>
        </w:rPr>
        <w:t xml:space="preserve"> Về xếp lương, nâng bậc lương</w:t>
      </w:r>
      <w:r w:rsidR="00E65F76" w:rsidRPr="00400FBC">
        <w:rPr>
          <w:lang w:val="nb-NO"/>
        </w:rPr>
        <w:t xml:space="preserve"> </w:t>
      </w:r>
    </w:p>
    <w:p w:rsidR="008F163B" w:rsidRDefault="009710C5" w:rsidP="00E65F76">
      <w:pPr>
        <w:spacing w:before="80" w:after="80"/>
        <w:ind w:firstLine="709"/>
        <w:jc w:val="both"/>
        <w:rPr>
          <w:lang w:val="nb-NO"/>
        </w:rPr>
      </w:pPr>
      <w:r>
        <w:rPr>
          <w:lang w:val="nb-NO"/>
        </w:rPr>
        <w:t>C</w:t>
      </w:r>
      <w:r w:rsidR="00E65F76" w:rsidRPr="00400FBC">
        <w:rPr>
          <w:lang w:val="nb-NO"/>
        </w:rPr>
        <w:t xml:space="preserve">án bộ cấp xã </w:t>
      </w:r>
      <w:r w:rsidR="00EA5108">
        <w:rPr>
          <w:lang w:val="nb-NO"/>
        </w:rPr>
        <w:t xml:space="preserve">nếu </w:t>
      </w:r>
      <w:r w:rsidR="00E65F76" w:rsidRPr="00400FBC">
        <w:rPr>
          <w:lang w:val="nb-NO"/>
        </w:rPr>
        <w:t xml:space="preserve">có trình độ đào tạo sơ cấp hoặc chưa qua đào tạo chuyên môn, nghiệp vụ thì thực hiện xếp lương theo nhiệm kỳ, nếu có bằng cấp chuyên </w:t>
      </w:r>
      <w:r w:rsidR="00E65F76" w:rsidRPr="00400FBC">
        <w:rPr>
          <w:lang w:val="nb-NO"/>
        </w:rPr>
        <w:lastRenderedPageBreak/>
        <w:t>môn, nghiệp vụ từ trung cấp trở lên thì xếp lương theo ngạch, bậc công chức hành chính</w:t>
      </w:r>
      <w:r w:rsidR="008F163B">
        <w:rPr>
          <w:lang w:val="nb-NO"/>
        </w:rPr>
        <w:t xml:space="preserve">. Hiện nay, toàn huyện có 48 cán bộ cấp xã thực hiện xếp lương theo nhiệm kỳ </w:t>
      </w:r>
      <w:r w:rsidR="008F163B" w:rsidRPr="002E61A1">
        <w:rPr>
          <w:i/>
          <w:lang w:val="nb-NO"/>
        </w:rPr>
        <w:t>(chiếm 42.8%),</w:t>
      </w:r>
      <w:r w:rsidR="008F163B">
        <w:rPr>
          <w:lang w:val="nb-NO"/>
        </w:rPr>
        <w:t xml:space="preserve"> 64 cán bộ thực hiện xếp lương theo ngạch, bậc công chức hành chính </w:t>
      </w:r>
      <w:r w:rsidR="008F163B" w:rsidRPr="002E61A1">
        <w:rPr>
          <w:i/>
          <w:lang w:val="nb-NO"/>
        </w:rPr>
        <w:t>(chiếm 57.2%).</w:t>
      </w:r>
    </w:p>
    <w:p w:rsidR="002E61A1" w:rsidRPr="002E61A1" w:rsidRDefault="002E61A1" w:rsidP="002E61A1">
      <w:pPr>
        <w:spacing w:before="80" w:after="80"/>
        <w:ind w:firstLine="709"/>
        <w:jc w:val="both"/>
        <w:rPr>
          <w:i/>
          <w:lang w:val="nb-NO"/>
        </w:rPr>
      </w:pPr>
      <w:r>
        <w:rPr>
          <w:lang w:val="nb-NO"/>
        </w:rPr>
        <w:t>Đối với</w:t>
      </w:r>
      <w:r w:rsidR="00E65F76" w:rsidRPr="00400FBC">
        <w:rPr>
          <w:lang w:val="nb-NO"/>
        </w:rPr>
        <w:t xml:space="preserve"> công chức xã </w:t>
      </w:r>
      <w:r w:rsidR="00357D41">
        <w:rPr>
          <w:lang w:val="nb-NO"/>
        </w:rPr>
        <w:t>thực hiện</w:t>
      </w:r>
      <w:r w:rsidR="00E65F76" w:rsidRPr="00400FBC">
        <w:rPr>
          <w:lang w:val="nb-NO"/>
        </w:rPr>
        <w:t xml:space="preserve"> xếp lương theo ngạch, bậc công chức hành chính, nếu chưa có trình độ chuyên môn, nghiệp vụ thì được hưởng hệ số lương bằng 1</w:t>
      </w:r>
      <w:r>
        <w:rPr>
          <w:lang w:val="nb-NO"/>
        </w:rPr>
        <w:t>.</w:t>
      </w:r>
      <w:r w:rsidR="00E65F76" w:rsidRPr="00400FBC">
        <w:rPr>
          <w:lang w:val="nb-NO"/>
        </w:rPr>
        <w:t xml:space="preserve">18 so với mức lương cơ sở. </w:t>
      </w:r>
      <w:r>
        <w:rPr>
          <w:lang w:val="nb-NO"/>
        </w:rPr>
        <w:t xml:space="preserve">Hiện nay, toàn huyện có 112 công chức cấp xã thực hiện xếp lương theo ngạch, bậc công chức hành chính </w:t>
      </w:r>
      <w:r w:rsidRPr="002E61A1">
        <w:rPr>
          <w:i/>
          <w:lang w:val="nb-NO"/>
        </w:rPr>
        <w:t>(chiếm 98.2%),</w:t>
      </w:r>
      <w:r>
        <w:rPr>
          <w:lang w:val="nb-NO"/>
        </w:rPr>
        <w:t xml:space="preserve"> 02 công chức hưởng hệ số lương bằng 1.18</w:t>
      </w:r>
      <w:r w:rsidR="00E24B5C">
        <w:rPr>
          <w:lang w:val="nb-NO"/>
        </w:rPr>
        <w:t xml:space="preserve"> </w:t>
      </w:r>
      <w:r>
        <w:rPr>
          <w:lang w:val="nb-NO"/>
        </w:rPr>
        <w:t xml:space="preserve">mức lương cơ sở </w:t>
      </w:r>
      <w:r w:rsidRPr="002E61A1">
        <w:rPr>
          <w:i/>
          <w:lang w:val="nb-NO"/>
        </w:rPr>
        <w:t xml:space="preserve">(chiếm 1.8%). </w:t>
      </w:r>
    </w:p>
    <w:p w:rsidR="00F273B6" w:rsidRDefault="00E65F76" w:rsidP="00E65F76">
      <w:pPr>
        <w:spacing w:before="80" w:after="80"/>
        <w:ind w:firstLine="709"/>
        <w:jc w:val="both"/>
        <w:rPr>
          <w:lang w:val="nb-NO"/>
        </w:rPr>
      </w:pPr>
      <w:r w:rsidRPr="00400FBC">
        <w:rPr>
          <w:lang w:val="nb-NO"/>
        </w:rPr>
        <w:t>Hàng năm, UBND huyện thực hiện việc nâng lương thường xuyên đối với cán bộ, công chức cấp xã theo quy định. Trong trường cán bộ, công chức thay đổi về trình độ đào tạo về chuyên môn, nghiệp vụ, được cấp có thẩm quyền cử đi đào tạo, bồi dưỡng thì sau khi tốt nghiệp được UBND huyện xem xét chuyển xếp lương theo trình độ đào tạo, chuyên môn, nghiệp vụ mới</w:t>
      </w:r>
      <w:r w:rsidR="00F273B6">
        <w:rPr>
          <w:lang w:val="nb-NO"/>
        </w:rPr>
        <w:t xml:space="preserve"> theo quy định.</w:t>
      </w:r>
    </w:p>
    <w:p w:rsidR="00AE7CC4" w:rsidRDefault="00AE7CC4" w:rsidP="00E65F76">
      <w:pPr>
        <w:spacing w:before="80" w:after="80"/>
        <w:ind w:firstLine="709"/>
        <w:jc w:val="both"/>
        <w:rPr>
          <w:i/>
          <w:lang w:val="nb-NO"/>
        </w:rPr>
      </w:pPr>
      <w:r>
        <w:rPr>
          <w:i/>
          <w:lang w:val="nb-NO"/>
        </w:rPr>
        <w:t>b.</w:t>
      </w:r>
      <w:r w:rsidR="00E65F76" w:rsidRPr="00400FBC">
        <w:rPr>
          <w:i/>
          <w:lang w:val="nb-NO"/>
        </w:rPr>
        <w:t xml:space="preserve"> </w:t>
      </w:r>
      <w:r w:rsidR="0030203D">
        <w:rPr>
          <w:i/>
          <w:lang w:val="nb-NO"/>
        </w:rPr>
        <w:t>Về các chế độ phụ cấp</w:t>
      </w:r>
      <w:r w:rsidR="00E65F76" w:rsidRPr="00400FBC">
        <w:rPr>
          <w:i/>
          <w:lang w:val="nb-NO"/>
        </w:rPr>
        <w:t xml:space="preserve"> </w:t>
      </w:r>
    </w:p>
    <w:p w:rsidR="00AE7CC4" w:rsidRDefault="00AE7CC4" w:rsidP="00E65F76">
      <w:pPr>
        <w:spacing w:before="80" w:after="80"/>
        <w:ind w:firstLine="709"/>
        <w:jc w:val="both"/>
        <w:rPr>
          <w:lang w:val="nb-NO"/>
        </w:rPr>
      </w:pPr>
      <w:r>
        <w:rPr>
          <w:lang w:val="nb-NO"/>
        </w:rPr>
        <w:t xml:space="preserve">Các xã, thị trấn đã thực hiện </w:t>
      </w:r>
      <w:r w:rsidR="0030203D">
        <w:rPr>
          <w:lang w:val="nb-NO"/>
        </w:rPr>
        <w:t>chi trả chế độ phụ cấp cho cán bộ, công chức theo quy định, cụ thể:</w:t>
      </w:r>
    </w:p>
    <w:p w:rsidR="00D97395" w:rsidRDefault="00D97395" w:rsidP="00E65F76">
      <w:pPr>
        <w:spacing w:before="80" w:after="80"/>
        <w:ind w:firstLine="709"/>
        <w:jc w:val="both"/>
        <w:rPr>
          <w:lang w:val="nb-NO"/>
        </w:rPr>
      </w:pPr>
      <w:r>
        <w:rPr>
          <w:lang w:val="nb-NO"/>
        </w:rPr>
        <w:t xml:space="preserve">- Phụ cấp chức vụ lãnh đạo: </w:t>
      </w:r>
      <w:r w:rsidR="00B120AE" w:rsidRPr="000E2E03">
        <w:t>Cán bộ cấp xã</w:t>
      </w:r>
      <w:r w:rsidR="00B120AE" w:rsidRPr="00B120AE">
        <w:rPr>
          <w:color w:val="000000"/>
        </w:rPr>
        <w:t xml:space="preserve"> </w:t>
      </w:r>
      <w:r w:rsidR="00B120AE" w:rsidRPr="000E2E03">
        <w:rPr>
          <w:color w:val="000000"/>
        </w:rPr>
        <w:t>đã tốt nghiệp trình độ đào tạo chuyên môn, nghiệp vụ từ trung cấp trở lên</w:t>
      </w:r>
      <w:r w:rsidR="00B120AE">
        <w:rPr>
          <w:color w:val="000000"/>
        </w:rPr>
        <w:t xml:space="preserve"> được hưởng phụ cấp chức vụ lãnh đạo theo quy định. Hiện nay có 64 cán bộ cấp xã được hưởng phụ cấp chức vụ lãnh đạo</w:t>
      </w:r>
      <w:r w:rsidR="00737002">
        <w:rPr>
          <w:color w:val="000000"/>
        </w:rPr>
        <w:t>.</w:t>
      </w:r>
      <w:r w:rsidR="00944B46">
        <w:rPr>
          <w:color w:val="000000"/>
        </w:rPr>
        <w:t xml:space="preserve"> </w:t>
      </w:r>
    </w:p>
    <w:p w:rsidR="00A73F6F" w:rsidRDefault="00CD0438" w:rsidP="00E65F76">
      <w:pPr>
        <w:spacing w:before="80" w:after="80"/>
        <w:ind w:firstLine="709"/>
        <w:jc w:val="both"/>
        <w:rPr>
          <w:lang w:val="nb-NO"/>
        </w:rPr>
      </w:pPr>
      <w:r>
        <w:rPr>
          <w:lang w:val="nb-NO"/>
        </w:rPr>
        <w:t xml:space="preserve">- </w:t>
      </w:r>
      <w:r w:rsidR="002E21F6">
        <w:rPr>
          <w:lang w:val="nb-NO"/>
        </w:rPr>
        <w:t>Phụ cấp</w:t>
      </w:r>
      <w:r w:rsidR="00E65F76" w:rsidRPr="00400FBC">
        <w:rPr>
          <w:lang w:val="nb-NO"/>
        </w:rPr>
        <w:t xml:space="preserve"> thâm niên vượt khung</w:t>
      </w:r>
      <w:r w:rsidR="00A73F6F">
        <w:rPr>
          <w:lang w:val="nb-NO"/>
        </w:rPr>
        <w:t xml:space="preserve">: </w:t>
      </w:r>
      <w:r w:rsidR="00386CAD">
        <w:rPr>
          <w:lang w:val="nb-NO"/>
        </w:rPr>
        <w:t>Hiện</w:t>
      </w:r>
      <w:r w:rsidR="00A73F6F">
        <w:rPr>
          <w:lang w:val="nb-NO"/>
        </w:rPr>
        <w:t xml:space="preserve"> nay không có cán bộ, công chức cấp xã nào</w:t>
      </w:r>
      <w:r w:rsidR="00386CAD">
        <w:rPr>
          <w:lang w:val="nb-NO"/>
        </w:rPr>
        <w:t xml:space="preserve"> trên địa bàn huyện</w:t>
      </w:r>
      <w:r w:rsidR="00A73F6F">
        <w:rPr>
          <w:lang w:val="nb-NO"/>
        </w:rPr>
        <w:t xml:space="preserve"> được hưở</w:t>
      </w:r>
      <w:r w:rsidR="00CA3F87">
        <w:rPr>
          <w:lang w:val="nb-NO"/>
        </w:rPr>
        <w:t>ng phụ cấp thâm niên vượt khung theo quy định.</w:t>
      </w:r>
    </w:p>
    <w:p w:rsidR="00CE5B9C" w:rsidRDefault="00A73F6F" w:rsidP="00BD6172">
      <w:pPr>
        <w:ind w:firstLine="709"/>
        <w:jc w:val="both"/>
      </w:pPr>
      <w:r>
        <w:rPr>
          <w:lang w:val="nb-NO"/>
        </w:rPr>
        <w:t xml:space="preserve">- Phụ cấp theo loại xã: </w:t>
      </w:r>
      <w:r w:rsidR="00CE5B9C" w:rsidRPr="000E2E03">
        <w:t xml:space="preserve">Cán bộ cấp xã </w:t>
      </w:r>
      <w:r w:rsidR="00CA3F87">
        <w:t>loại 1 và loại 2 được hưởng phụ cấp theo loại xã.</w:t>
      </w:r>
      <w:r w:rsidR="00634BC8">
        <w:t xml:space="preserve"> Hiện nay, trên địa bàn huyện có 102 cán bộ được hưởng phụ cấp theo loại xã</w:t>
      </w:r>
      <w:r w:rsidR="0056537A">
        <w:t>.</w:t>
      </w:r>
    </w:p>
    <w:p w:rsidR="00482AA9" w:rsidRDefault="0056537A" w:rsidP="00482AA9">
      <w:pPr>
        <w:ind w:firstLine="709"/>
        <w:jc w:val="both"/>
        <w:rPr>
          <w:i/>
          <w:lang w:val="nb-NO"/>
        </w:rPr>
      </w:pPr>
      <w:r>
        <w:t xml:space="preserve">- Phụ cấp kiêm nhiệm chức danh: </w:t>
      </w:r>
      <w:r w:rsidR="006C4EEE">
        <w:t>Hiện nay, toàn huyện có 48 cán bộ cấp xã thực hiện kiêm nhiệm 63 chức danh</w:t>
      </w:r>
      <w:r w:rsidR="004A60F2">
        <w:rPr>
          <w:vertAlign w:val="superscript"/>
        </w:rPr>
        <w:t>(</w:t>
      </w:r>
      <w:r w:rsidR="006C4EEE">
        <w:rPr>
          <w:rStyle w:val="FootnoteReference"/>
        </w:rPr>
        <w:footnoteReference w:id="16"/>
      </w:r>
      <w:r w:rsidR="004A60F2">
        <w:rPr>
          <w:vertAlign w:val="superscript"/>
        </w:rPr>
        <w:t>)</w:t>
      </w:r>
      <w:r w:rsidR="002B11C6">
        <w:t xml:space="preserve">; </w:t>
      </w:r>
      <w:r w:rsidR="00475B43">
        <w:t>07 công chức cấp xã th</w:t>
      </w:r>
      <w:r w:rsidR="00AA6DE8">
        <w:t>ực hiện kiêm nhiệm 07 chức danh</w:t>
      </w:r>
      <w:r w:rsidR="004719DC">
        <w:rPr>
          <w:vertAlign w:val="superscript"/>
        </w:rPr>
        <w:t>(</w:t>
      </w:r>
      <w:r w:rsidR="00AA6DE8">
        <w:rPr>
          <w:rStyle w:val="FootnoteReference"/>
        </w:rPr>
        <w:footnoteReference w:id="17"/>
      </w:r>
      <w:r w:rsidR="004719DC">
        <w:rPr>
          <w:vertAlign w:val="superscript"/>
        </w:rPr>
        <w:t>)</w:t>
      </w:r>
      <w:r w:rsidR="004719DC">
        <w:t>.</w:t>
      </w:r>
      <w:r w:rsidR="00DC7F1B">
        <w:t xml:space="preserve"> </w:t>
      </w:r>
      <w:r w:rsidR="00A318CA" w:rsidRPr="000E2E03">
        <w:t xml:space="preserve">Cán bộ, công chức cấp xã kiêm nhiệm chức danh </w:t>
      </w:r>
      <w:r w:rsidR="00A318CA">
        <w:t>được hưởng phụ cấp kiêm nhiệm theo quy định.</w:t>
      </w:r>
    </w:p>
    <w:p w:rsidR="008E112A" w:rsidRDefault="003F3A8F" w:rsidP="00E65F76">
      <w:pPr>
        <w:spacing w:before="80" w:after="80"/>
        <w:ind w:firstLine="709"/>
        <w:jc w:val="both"/>
        <w:rPr>
          <w:i/>
          <w:lang w:val="nb-NO"/>
        </w:rPr>
      </w:pPr>
      <w:r>
        <w:rPr>
          <w:i/>
          <w:lang w:val="nb-NO"/>
        </w:rPr>
        <w:t>c.</w:t>
      </w:r>
      <w:r w:rsidR="00E65F76" w:rsidRPr="00400FBC">
        <w:rPr>
          <w:i/>
          <w:lang w:val="nb-NO"/>
        </w:rPr>
        <w:t xml:space="preserve"> Về chế độ bảo hiểm xã hội, bảo hiểm y tế</w:t>
      </w:r>
    </w:p>
    <w:p w:rsidR="00956492" w:rsidRDefault="00E65F76" w:rsidP="00E24B5C">
      <w:pPr>
        <w:spacing w:before="80" w:after="80"/>
        <w:ind w:firstLine="709"/>
        <w:jc w:val="both"/>
        <w:rPr>
          <w:i/>
          <w:lang w:val="nb-NO"/>
        </w:rPr>
      </w:pPr>
      <w:r w:rsidRPr="00400FBC">
        <w:rPr>
          <w:lang w:val="nb-NO"/>
        </w:rPr>
        <w:t xml:space="preserve">Cán bộ, công chức cấp xã trong thời gian đảm nhiệm chức vụ, chức danh ở cấp xã </w:t>
      </w:r>
      <w:r w:rsidR="0018149E">
        <w:rPr>
          <w:lang w:val="nb-NO"/>
        </w:rPr>
        <w:t xml:space="preserve">đều </w:t>
      </w:r>
      <w:r w:rsidRPr="00400FBC">
        <w:rPr>
          <w:lang w:val="nb-NO"/>
        </w:rPr>
        <w:t>tham gia bảo hiểm xã hội bắt buộc và bảo hiểm y tế theo quy định</w:t>
      </w:r>
      <w:r w:rsidR="0018149E">
        <w:rPr>
          <w:lang w:val="nb-NO"/>
        </w:rPr>
        <w:t>.</w:t>
      </w:r>
    </w:p>
    <w:p w:rsidR="00583D25" w:rsidRDefault="008E112A" w:rsidP="00583D25">
      <w:pPr>
        <w:pStyle w:val="BodyText"/>
        <w:spacing w:before="120" w:after="120"/>
        <w:ind w:firstLine="709"/>
        <w:rPr>
          <w:i/>
          <w:szCs w:val="28"/>
          <w:lang w:val="nb-NO"/>
        </w:rPr>
      </w:pPr>
      <w:r w:rsidRPr="008E112A">
        <w:rPr>
          <w:i/>
          <w:szCs w:val="28"/>
          <w:lang w:val="nb-NO"/>
        </w:rPr>
        <w:t>d.</w:t>
      </w:r>
      <w:r w:rsidR="00583D25" w:rsidRPr="008E112A">
        <w:rPr>
          <w:i/>
          <w:szCs w:val="28"/>
          <w:lang w:val="nb-NO"/>
        </w:rPr>
        <w:t xml:space="preserve"> Thôi việc và nghỉ hưu</w:t>
      </w:r>
    </w:p>
    <w:p w:rsidR="008E112A" w:rsidRPr="00F273B6" w:rsidRDefault="006A74D3" w:rsidP="00583D25">
      <w:pPr>
        <w:pStyle w:val="BodyText"/>
        <w:spacing w:before="120" w:after="120"/>
        <w:ind w:firstLine="709"/>
        <w:rPr>
          <w:szCs w:val="28"/>
          <w:lang w:val="nb-NO"/>
        </w:rPr>
      </w:pPr>
      <w:r w:rsidRPr="00F273B6">
        <w:rPr>
          <w:szCs w:val="28"/>
          <w:lang w:val="nb-NO"/>
        </w:rPr>
        <w:t xml:space="preserve">Từ năm 2010 đến nay, UBND huyện đã giải quyết </w:t>
      </w:r>
      <w:r w:rsidR="004E5713" w:rsidRPr="00F273B6">
        <w:rPr>
          <w:szCs w:val="28"/>
          <w:lang w:val="nb-NO"/>
        </w:rPr>
        <w:t>03 trường hợp thôi việc</w:t>
      </w:r>
      <w:r w:rsidR="003A452F" w:rsidRPr="00F273B6">
        <w:rPr>
          <w:szCs w:val="28"/>
          <w:vertAlign w:val="superscript"/>
          <w:lang w:val="nb-NO"/>
        </w:rPr>
        <w:t>(</w:t>
      </w:r>
      <w:r w:rsidR="004E5713" w:rsidRPr="00F273B6">
        <w:rPr>
          <w:rStyle w:val="FootnoteReference"/>
          <w:szCs w:val="28"/>
          <w:lang w:val="nb-NO"/>
        </w:rPr>
        <w:footnoteReference w:id="18"/>
      </w:r>
      <w:r w:rsidR="003A452F" w:rsidRPr="00F273B6">
        <w:rPr>
          <w:szCs w:val="28"/>
          <w:vertAlign w:val="superscript"/>
          <w:lang w:val="nb-NO"/>
        </w:rPr>
        <w:t>)</w:t>
      </w:r>
      <w:r w:rsidR="004E5713" w:rsidRPr="00F273B6">
        <w:rPr>
          <w:szCs w:val="28"/>
          <w:lang w:val="nb-NO"/>
        </w:rPr>
        <w:t xml:space="preserve"> và 14 trường hợp nghỉ hưu theo chế độ</w:t>
      </w:r>
      <w:r w:rsidR="00F273B6" w:rsidRPr="00F273B6">
        <w:rPr>
          <w:szCs w:val="28"/>
          <w:vertAlign w:val="superscript"/>
          <w:lang w:val="nb-NO"/>
        </w:rPr>
        <w:t>(</w:t>
      </w:r>
      <w:r w:rsidR="003A452F" w:rsidRPr="00F273B6">
        <w:rPr>
          <w:rStyle w:val="FootnoteReference"/>
          <w:szCs w:val="28"/>
          <w:lang w:val="nb-NO"/>
        </w:rPr>
        <w:footnoteReference w:id="19"/>
      </w:r>
      <w:r w:rsidR="00F273B6" w:rsidRPr="00F273B6">
        <w:rPr>
          <w:szCs w:val="28"/>
          <w:vertAlign w:val="superscript"/>
          <w:lang w:val="nb-NO"/>
        </w:rPr>
        <w:t>)</w:t>
      </w:r>
      <w:r w:rsidR="00F273B6" w:rsidRPr="00F273B6">
        <w:rPr>
          <w:szCs w:val="28"/>
          <w:lang w:val="nb-NO"/>
        </w:rPr>
        <w:t>.</w:t>
      </w:r>
    </w:p>
    <w:p w:rsidR="00583D25" w:rsidRDefault="00583D25" w:rsidP="00583D25">
      <w:pPr>
        <w:pStyle w:val="BodyText"/>
        <w:spacing w:before="120" w:after="120"/>
        <w:ind w:firstLine="709"/>
        <w:rPr>
          <w:b/>
          <w:i/>
          <w:szCs w:val="28"/>
          <w:lang w:val="nb-NO"/>
        </w:rPr>
      </w:pPr>
      <w:r>
        <w:rPr>
          <w:b/>
          <w:i/>
          <w:szCs w:val="28"/>
          <w:lang w:val="nb-NO"/>
        </w:rPr>
        <w:lastRenderedPageBreak/>
        <w:t>2</w:t>
      </w:r>
      <w:r w:rsidRPr="00B3023E">
        <w:rPr>
          <w:b/>
          <w:i/>
          <w:szCs w:val="28"/>
          <w:lang w:val="nb-NO"/>
        </w:rPr>
        <w:t>.2. Đối với những người hoạt động không chuyên trách cấp xã</w:t>
      </w:r>
    </w:p>
    <w:p w:rsidR="00D359B2" w:rsidRPr="00FD48F0" w:rsidRDefault="00583D25" w:rsidP="00193724">
      <w:pPr>
        <w:pStyle w:val="NormalWeb"/>
        <w:shd w:val="clear" w:color="auto" w:fill="FFFFFF"/>
        <w:spacing w:before="120" w:beforeAutospacing="0" w:after="120" w:afterAutospacing="0"/>
        <w:ind w:firstLine="709"/>
        <w:jc w:val="both"/>
        <w:rPr>
          <w:sz w:val="28"/>
          <w:szCs w:val="28"/>
          <w:lang w:val="nb-NO"/>
        </w:rPr>
      </w:pPr>
      <w:r w:rsidRPr="00FD48F0">
        <w:rPr>
          <w:sz w:val="28"/>
          <w:szCs w:val="28"/>
          <w:lang w:val="nb-NO"/>
        </w:rPr>
        <w:t xml:space="preserve">Chế độ, chính sách áp dụng đối với người hoạt động không chuyên trách ở cấp xã, ở thôn, </w:t>
      </w:r>
      <w:r w:rsidR="00C5133A" w:rsidRPr="00FD48F0">
        <w:rPr>
          <w:sz w:val="28"/>
          <w:szCs w:val="28"/>
          <w:lang w:val="nb-NO"/>
        </w:rPr>
        <w:t>làng</w:t>
      </w:r>
      <w:r w:rsidR="00A00739" w:rsidRPr="00FD48F0">
        <w:rPr>
          <w:sz w:val="28"/>
          <w:szCs w:val="28"/>
          <w:lang w:val="nb-NO"/>
        </w:rPr>
        <w:t xml:space="preserve"> trên địa bàn huyện được thực hiện theo quy định tại Quyết định số 36/2014/QĐ-UBND ngày 21/7/2014 của UBND tỉnh Kon Tum về chức danh, số lượng, một số chế độ, chính sách đối với những người hoạt động không chuyên trách ở cấp xã và cấp thôn, tổ dân phố</w:t>
      </w:r>
      <w:r w:rsidR="000A5642">
        <w:rPr>
          <w:sz w:val="28"/>
          <w:szCs w:val="28"/>
          <w:vertAlign w:val="superscript"/>
          <w:lang w:val="nb-NO"/>
        </w:rPr>
        <w:t>(</w:t>
      </w:r>
      <w:r w:rsidR="00C62D16">
        <w:rPr>
          <w:rStyle w:val="FootnoteReference"/>
          <w:sz w:val="28"/>
          <w:szCs w:val="28"/>
          <w:lang w:val="nb-NO"/>
        </w:rPr>
        <w:footnoteReference w:id="20"/>
      </w:r>
      <w:r w:rsidR="000A5642">
        <w:rPr>
          <w:sz w:val="28"/>
          <w:szCs w:val="28"/>
          <w:vertAlign w:val="superscript"/>
          <w:lang w:val="nb-NO"/>
        </w:rPr>
        <w:t>)</w:t>
      </w:r>
      <w:r w:rsidR="00A00739" w:rsidRPr="00FD48F0">
        <w:rPr>
          <w:sz w:val="28"/>
          <w:szCs w:val="28"/>
          <w:lang w:val="nb-NO"/>
        </w:rPr>
        <w:t xml:space="preserve">. </w:t>
      </w:r>
      <w:r w:rsidR="0028050D">
        <w:rPr>
          <w:sz w:val="28"/>
          <w:szCs w:val="28"/>
          <w:lang w:val="nb-NO"/>
        </w:rPr>
        <w:t xml:space="preserve">Những người hoạt động không chuyên trách cấp xã, ở thôn, làng trên địa bàn huyện được đảm bảo chế độ, chính sách theo quy định </w:t>
      </w:r>
      <w:r w:rsidR="0028050D" w:rsidRPr="004164DF">
        <w:rPr>
          <w:i/>
          <w:sz w:val="28"/>
          <w:szCs w:val="28"/>
          <w:lang w:val="nb-NO"/>
        </w:rPr>
        <w:t>(phụ cấp chức danh, phụ cấp kiêm nhiệm, bảo hiểm y tế</w:t>
      </w:r>
      <w:r w:rsidR="001209E2" w:rsidRPr="004164DF">
        <w:rPr>
          <w:i/>
          <w:sz w:val="28"/>
          <w:szCs w:val="28"/>
          <w:lang w:val="nb-NO"/>
        </w:rPr>
        <w:t>).</w:t>
      </w:r>
    </w:p>
    <w:p w:rsidR="00C5133A" w:rsidRPr="00267FAC" w:rsidRDefault="00C5133A" w:rsidP="00C5133A">
      <w:pPr>
        <w:spacing w:before="120" w:after="120"/>
        <w:ind w:firstLine="709"/>
        <w:jc w:val="both"/>
        <w:rPr>
          <w:b/>
        </w:rPr>
      </w:pPr>
      <w:r w:rsidRPr="00267FAC">
        <w:rPr>
          <w:b/>
        </w:rPr>
        <w:t>III. Đánh giá</w:t>
      </w:r>
    </w:p>
    <w:p w:rsidR="00C5133A" w:rsidRPr="002D5591" w:rsidRDefault="00C5133A" w:rsidP="002D5591">
      <w:pPr>
        <w:spacing w:before="120" w:after="120"/>
        <w:ind w:firstLine="709"/>
        <w:jc w:val="both"/>
        <w:rPr>
          <w:b/>
        </w:rPr>
      </w:pPr>
      <w:r w:rsidRPr="002D5591">
        <w:rPr>
          <w:b/>
        </w:rPr>
        <w:t xml:space="preserve">1. </w:t>
      </w:r>
      <w:r w:rsidR="002D5591" w:rsidRPr="002D5591">
        <w:rPr>
          <w:b/>
        </w:rPr>
        <w:t>Kết quả đạt được</w:t>
      </w:r>
    </w:p>
    <w:p w:rsidR="000B545F" w:rsidRDefault="002D5591" w:rsidP="002D5591">
      <w:pPr>
        <w:pStyle w:val="Bodytext1"/>
        <w:shd w:val="clear" w:color="auto" w:fill="auto"/>
        <w:spacing w:before="120" w:after="120" w:line="240" w:lineRule="auto"/>
        <w:ind w:firstLine="709"/>
        <w:rPr>
          <w:rFonts w:ascii="Times New Roman" w:hAnsi="Times New Roman" w:cs="Times New Roman"/>
          <w:sz w:val="28"/>
          <w:szCs w:val="28"/>
        </w:rPr>
      </w:pPr>
      <w:r w:rsidRPr="002D5591">
        <w:rPr>
          <w:rFonts w:ascii="Times New Roman" w:hAnsi="Times New Roman" w:cs="Times New Roman"/>
          <w:sz w:val="28"/>
          <w:szCs w:val="28"/>
          <w:lang w:val="nb-NO"/>
        </w:rPr>
        <w:t xml:space="preserve">Nghị định số 92/2009/NĐ-CP </w:t>
      </w:r>
      <w:r w:rsidRPr="002D5591">
        <w:rPr>
          <w:rFonts w:ascii="Times New Roman" w:hAnsi="Times New Roman" w:cs="Times New Roman"/>
          <w:sz w:val="28"/>
          <w:szCs w:val="28"/>
        </w:rPr>
        <w:t xml:space="preserve">ngày 22/10/2009 của Chính phủ </w:t>
      </w:r>
      <w:r w:rsidR="00111B01">
        <w:rPr>
          <w:rFonts w:ascii="Times New Roman" w:hAnsi="Times New Roman" w:cs="Times New Roman"/>
          <w:sz w:val="28"/>
          <w:szCs w:val="28"/>
        </w:rPr>
        <w:t xml:space="preserve">và các văn bản hướng dẫn liên quan đã cụ thể hóa chủ trương, đường lối của Đảng, chính sách, pháp luật của nhà nước </w:t>
      </w:r>
      <w:r w:rsidR="005847BA">
        <w:rPr>
          <w:rFonts w:ascii="Times New Roman" w:hAnsi="Times New Roman" w:cs="Times New Roman"/>
          <w:sz w:val="28"/>
          <w:szCs w:val="28"/>
        </w:rPr>
        <w:t xml:space="preserve">đối với cán bộ, công chức và những người hoạt động không chuyên trách cấp xã, </w:t>
      </w:r>
      <w:r w:rsidR="00FC6B22">
        <w:rPr>
          <w:rFonts w:ascii="Times New Roman" w:hAnsi="Times New Roman" w:cs="Times New Roman"/>
          <w:sz w:val="28"/>
          <w:szCs w:val="28"/>
        </w:rPr>
        <w:t xml:space="preserve">ở </w:t>
      </w:r>
      <w:r w:rsidR="005847BA">
        <w:rPr>
          <w:rFonts w:ascii="Times New Roman" w:hAnsi="Times New Roman" w:cs="Times New Roman"/>
          <w:sz w:val="28"/>
          <w:szCs w:val="28"/>
        </w:rPr>
        <w:t>thôn, làng trên địa bàn huyện.</w:t>
      </w:r>
      <w:r w:rsidR="00DB2BAC">
        <w:rPr>
          <w:rFonts w:ascii="Times New Roman" w:hAnsi="Times New Roman" w:cs="Times New Roman"/>
          <w:sz w:val="28"/>
          <w:szCs w:val="28"/>
        </w:rPr>
        <w:t xml:space="preserve"> </w:t>
      </w:r>
    </w:p>
    <w:p w:rsidR="005F63F4" w:rsidRPr="00A07BEE" w:rsidRDefault="00DB2BAC" w:rsidP="002D5591">
      <w:pPr>
        <w:pStyle w:val="Bodytext1"/>
        <w:shd w:val="clear" w:color="auto" w:fill="auto"/>
        <w:spacing w:before="120" w:after="120" w:line="240" w:lineRule="auto"/>
        <w:ind w:firstLine="709"/>
        <w:rPr>
          <w:rFonts w:ascii="Times New Roman" w:hAnsi="Times New Roman" w:cs="Times New Roman"/>
          <w:sz w:val="28"/>
          <w:szCs w:val="28"/>
          <w:lang w:val="nb-NO"/>
        </w:rPr>
      </w:pPr>
      <w:r w:rsidRPr="00A07BEE">
        <w:rPr>
          <w:rFonts w:ascii="Times New Roman" w:hAnsi="Times New Roman" w:cs="Times New Roman"/>
          <w:sz w:val="28"/>
          <w:szCs w:val="28"/>
          <w:lang w:val="nb-NO"/>
        </w:rPr>
        <w:t>Qua 9 năm triển khai thực hiện</w:t>
      </w:r>
      <w:r w:rsidR="00D9234E" w:rsidRPr="00A07BEE">
        <w:rPr>
          <w:rFonts w:ascii="Times New Roman" w:hAnsi="Times New Roman" w:cs="Times New Roman"/>
          <w:sz w:val="28"/>
          <w:szCs w:val="28"/>
          <w:lang w:val="nb-NO"/>
        </w:rPr>
        <w:t xml:space="preserve"> Nghị định 92/2009/NĐ-CP, chất lượng hoạt động của chính quyền cấp xã được nâng lên rõ rệt. C</w:t>
      </w:r>
      <w:r w:rsidR="008E27DA" w:rsidRPr="00A07BEE">
        <w:rPr>
          <w:rFonts w:ascii="Times New Roman" w:hAnsi="Times New Roman" w:cs="Times New Roman"/>
          <w:sz w:val="28"/>
          <w:szCs w:val="28"/>
          <w:lang w:val="nb-NO"/>
        </w:rPr>
        <w:t xml:space="preserve">ác xã, thị trấn cơ bản bố trí </w:t>
      </w:r>
      <w:r w:rsidR="005F63F4" w:rsidRPr="00A07BEE">
        <w:rPr>
          <w:rFonts w:ascii="Times New Roman" w:hAnsi="Times New Roman" w:cs="Times New Roman"/>
          <w:sz w:val="28"/>
          <w:szCs w:val="28"/>
          <w:lang w:val="nb-NO"/>
        </w:rPr>
        <w:t xml:space="preserve">đúng, </w:t>
      </w:r>
      <w:r w:rsidR="008E27DA" w:rsidRPr="00A07BEE">
        <w:rPr>
          <w:rFonts w:ascii="Times New Roman" w:hAnsi="Times New Roman" w:cs="Times New Roman"/>
          <w:sz w:val="28"/>
          <w:szCs w:val="28"/>
          <w:lang w:val="nb-NO"/>
        </w:rPr>
        <w:t xml:space="preserve">đủ các chức danh cán bộ, công chức, những người hoạt động không chuyên trách </w:t>
      </w:r>
      <w:r w:rsidR="00FC6B22" w:rsidRPr="00A07BEE">
        <w:rPr>
          <w:rFonts w:ascii="Times New Roman" w:hAnsi="Times New Roman" w:cs="Times New Roman"/>
          <w:sz w:val="28"/>
          <w:szCs w:val="28"/>
          <w:lang w:val="nb-NO"/>
        </w:rPr>
        <w:t xml:space="preserve">theo quy định </w:t>
      </w:r>
      <w:r w:rsidR="008E27DA" w:rsidRPr="00A07BEE">
        <w:rPr>
          <w:rFonts w:ascii="Times New Roman" w:hAnsi="Times New Roman" w:cs="Times New Roman"/>
          <w:sz w:val="28"/>
          <w:szCs w:val="28"/>
          <w:lang w:val="nb-NO"/>
        </w:rPr>
        <w:t>để thực hiện các nhiệm vụ của địa phương</w:t>
      </w:r>
      <w:r w:rsidR="00785A3B" w:rsidRPr="00A07BEE">
        <w:rPr>
          <w:rFonts w:ascii="Times New Roman" w:hAnsi="Times New Roman" w:cs="Times New Roman"/>
          <w:sz w:val="28"/>
          <w:szCs w:val="28"/>
          <w:lang w:val="nb-NO"/>
        </w:rPr>
        <w:t>.</w:t>
      </w:r>
    </w:p>
    <w:p w:rsidR="00517343" w:rsidRPr="00A07BEE" w:rsidRDefault="007D6A2B" w:rsidP="002D5591">
      <w:pPr>
        <w:pStyle w:val="Bodytext1"/>
        <w:shd w:val="clear" w:color="auto" w:fill="auto"/>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rPr>
        <w:t>Ủy</w:t>
      </w:r>
      <w:r w:rsidR="00815574" w:rsidRPr="00A07BEE">
        <w:rPr>
          <w:rFonts w:ascii="Times New Roman" w:hAnsi="Times New Roman" w:cs="Times New Roman"/>
          <w:sz w:val="28"/>
          <w:szCs w:val="28"/>
        </w:rPr>
        <w:t xml:space="preserve"> ban nhân dân các xã, thị trấn đã ban hành Quy chế làm việc và phân công nhiệm vụ </w:t>
      </w:r>
      <w:r w:rsidR="00517343" w:rsidRPr="00A07BEE">
        <w:rPr>
          <w:rFonts w:ascii="Times New Roman" w:hAnsi="Times New Roman" w:cs="Times New Roman"/>
          <w:sz w:val="28"/>
          <w:szCs w:val="28"/>
        </w:rPr>
        <w:t>cụ thể, rõ ràng cho từng c</w:t>
      </w:r>
      <w:r w:rsidR="00815574" w:rsidRPr="00A07BEE">
        <w:rPr>
          <w:rFonts w:ascii="Times New Roman" w:hAnsi="Times New Roman" w:cs="Times New Roman"/>
          <w:sz w:val="28"/>
          <w:szCs w:val="28"/>
        </w:rPr>
        <w:t>án bộ, công chức</w:t>
      </w:r>
      <w:r w:rsidR="00517343" w:rsidRPr="00A07BEE">
        <w:rPr>
          <w:rFonts w:ascii="Times New Roman" w:hAnsi="Times New Roman" w:cs="Times New Roman"/>
          <w:sz w:val="28"/>
          <w:szCs w:val="28"/>
        </w:rPr>
        <w:t>.</w:t>
      </w:r>
      <w:r w:rsidR="00815574" w:rsidRPr="00A07BEE">
        <w:rPr>
          <w:rFonts w:ascii="Times New Roman" w:hAnsi="Times New Roman" w:cs="Times New Roman"/>
          <w:sz w:val="28"/>
          <w:szCs w:val="28"/>
        </w:rPr>
        <w:t xml:space="preserve"> </w:t>
      </w:r>
    </w:p>
    <w:p w:rsidR="00F72D5B" w:rsidRDefault="00EF0738" w:rsidP="002D5591">
      <w:pPr>
        <w:pStyle w:val="Bodytext1"/>
        <w:shd w:val="clear" w:color="auto" w:fill="auto"/>
        <w:spacing w:before="120" w:after="120" w:line="240" w:lineRule="auto"/>
        <w:ind w:firstLine="709"/>
        <w:rPr>
          <w:rFonts w:ascii="Times New Roman" w:hAnsi="Times New Roman" w:cs="Times New Roman"/>
          <w:sz w:val="28"/>
          <w:szCs w:val="28"/>
          <w:lang w:val="nb-NO"/>
        </w:rPr>
      </w:pPr>
      <w:r w:rsidRPr="00A07BEE">
        <w:rPr>
          <w:rFonts w:ascii="Times New Roman" w:hAnsi="Times New Roman" w:cs="Times New Roman"/>
          <w:sz w:val="28"/>
          <w:szCs w:val="28"/>
          <w:lang w:val="nb-NO"/>
        </w:rPr>
        <w:t>Đội ngũ cá</w:t>
      </w:r>
      <w:r w:rsidR="008631F4" w:rsidRPr="00A07BEE">
        <w:rPr>
          <w:rFonts w:ascii="Times New Roman" w:hAnsi="Times New Roman" w:cs="Times New Roman"/>
          <w:sz w:val="28"/>
          <w:szCs w:val="28"/>
          <w:lang w:val="nb-NO"/>
        </w:rPr>
        <w:t xml:space="preserve">n bộ, công chức </w:t>
      </w:r>
      <w:r w:rsidRPr="00A07BEE">
        <w:rPr>
          <w:rFonts w:ascii="Times New Roman" w:hAnsi="Times New Roman" w:cs="Times New Roman"/>
          <w:sz w:val="28"/>
          <w:szCs w:val="28"/>
          <w:lang w:val="nb-NO"/>
        </w:rPr>
        <w:t xml:space="preserve">cấp xã </w:t>
      </w:r>
      <w:r w:rsidR="00AC2D59" w:rsidRPr="00A07BEE">
        <w:rPr>
          <w:rFonts w:ascii="Times New Roman" w:hAnsi="Times New Roman" w:cs="Times New Roman"/>
          <w:sz w:val="28"/>
          <w:szCs w:val="28"/>
          <w:lang w:val="nb-NO"/>
        </w:rPr>
        <w:t>ngày một trẻ</w:t>
      </w:r>
      <w:r w:rsidR="00AC2D59">
        <w:rPr>
          <w:rFonts w:ascii="Times New Roman" w:hAnsi="Times New Roman" w:cs="Times New Roman"/>
          <w:sz w:val="28"/>
          <w:szCs w:val="28"/>
          <w:lang w:val="nb-NO"/>
        </w:rPr>
        <w:t xml:space="preserve"> hóa, </w:t>
      </w:r>
      <w:r w:rsidR="00AB08F5">
        <w:rPr>
          <w:rFonts w:ascii="Times New Roman" w:hAnsi="Times New Roman" w:cs="Times New Roman"/>
          <w:sz w:val="28"/>
          <w:szCs w:val="28"/>
          <w:lang w:val="nb-NO"/>
        </w:rPr>
        <w:t xml:space="preserve">chất lượng ngày một nâng cao, </w:t>
      </w:r>
      <w:r w:rsidR="008631F4">
        <w:rPr>
          <w:rFonts w:ascii="Times New Roman" w:hAnsi="Times New Roman" w:cs="Times New Roman"/>
          <w:sz w:val="28"/>
          <w:szCs w:val="28"/>
          <w:lang w:val="nb-NO"/>
        </w:rPr>
        <w:t xml:space="preserve">được bố trí </w:t>
      </w:r>
      <w:r w:rsidR="00AC2D59">
        <w:rPr>
          <w:rFonts w:ascii="Times New Roman" w:hAnsi="Times New Roman" w:cs="Times New Roman"/>
          <w:sz w:val="28"/>
          <w:szCs w:val="28"/>
          <w:lang w:val="nb-NO"/>
        </w:rPr>
        <w:t xml:space="preserve">cơ bản </w:t>
      </w:r>
      <w:r w:rsidR="008631F4">
        <w:rPr>
          <w:rFonts w:ascii="Times New Roman" w:hAnsi="Times New Roman" w:cs="Times New Roman"/>
          <w:sz w:val="28"/>
          <w:szCs w:val="28"/>
          <w:lang w:val="nb-NO"/>
        </w:rPr>
        <w:t>phù hợp với chuyên môn, nghiệp vụ được đào tạo</w:t>
      </w:r>
      <w:r w:rsidR="006C39DE">
        <w:rPr>
          <w:rFonts w:ascii="Times New Roman" w:hAnsi="Times New Roman" w:cs="Times New Roman"/>
          <w:sz w:val="28"/>
          <w:szCs w:val="28"/>
          <w:lang w:val="nb-NO"/>
        </w:rPr>
        <w:t xml:space="preserve">; </w:t>
      </w:r>
      <w:r w:rsidR="009D0B78">
        <w:rPr>
          <w:rFonts w:ascii="Times New Roman" w:hAnsi="Times New Roman" w:cs="Times New Roman"/>
          <w:sz w:val="28"/>
          <w:szCs w:val="28"/>
          <w:lang w:val="nb-NO"/>
        </w:rPr>
        <w:t>đa số cán bộ, công chức có tinh thần, trách nhiệm trong công tác, hoàn thành tốt nhiệm vụ được giao.</w:t>
      </w:r>
      <w:r w:rsidR="005F63F4">
        <w:rPr>
          <w:rFonts w:ascii="Times New Roman" w:hAnsi="Times New Roman" w:cs="Times New Roman"/>
          <w:sz w:val="28"/>
          <w:szCs w:val="28"/>
          <w:lang w:val="nb-NO"/>
        </w:rPr>
        <w:t xml:space="preserve"> </w:t>
      </w:r>
    </w:p>
    <w:p w:rsidR="007D6A2B" w:rsidRDefault="00F72D5B" w:rsidP="00983397">
      <w:pPr>
        <w:pStyle w:val="Bodytext1"/>
        <w:shd w:val="clear" w:color="auto" w:fill="auto"/>
        <w:spacing w:before="80" w:after="80" w:line="240" w:lineRule="auto"/>
        <w:ind w:firstLine="709"/>
        <w:rPr>
          <w:b/>
        </w:rPr>
      </w:pPr>
      <w:r>
        <w:rPr>
          <w:rFonts w:ascii="Times New Roman" w:hAnsi="Times New Roman" w:cs="Times New Roman"/>
          <w:sz w:val="28"/>
          <w:szCs w:val="28"/>
          <w:lang w:val="nb-NO"/>
        </w:rPr>
        <w:t>Chế độ, chính sách đối với cán bộ, công chức, những người hoạt động không chuyên trách cấp xã, ở thôn, làng được đảm bảo theo quy định.</w:t>
      </w:r>
      <w:r w:rsidR="00EF0738">
        <w:rPr>
          <w:rFonts w:ascii="Times New Roman" w:hAnsi="Times New Roman" w:cs="Times New Roman"/>
          <w:sz w:val="28"/>
          <w:szCs w:val="28"/>
          <w:lang w:val="nb-NO"/>
        </w:rPr>
        <w:t xml:space="preserve"> </w:t>
      </w:r>
      <w:r w:rsidR="002A2016">
        <w:rPr>
          <w:rFonts w:ascii="Times New Roman" w:hAnsi="Times New Roman" w:cs="Times New Roman"/>
          <w:sz w:val="28"/>
          <w:szCs w:val="28"/>
          <w:lang w:val="nb-NO"/>
        </w:rPr>
        <w:t xml:space="preserve">Lương và các khoản phụ cấp </w:t>
      </w:r>
      <w:r w:rsidR="002A2016" w:rsidRPr="002A2016">
        <w:rPr>
          <w:rFonts w:ascii="Times New Roman" w:hAnsi="Times New Roman" w:cs="Times New Roman"/>
          <w:spacing w:val="-2"/>
          <w:sz w:val="28"/>
          <w:szCs w:val="28"/>
          <w:lang w:val="nb-NO"/>
        </w:rPr>
        <w:t>cơ bản đã đáp ứng được mức sống tối thiểu, giúp cho đội ngũ cán bộ, công chức yên tâm công tác</w:t>
      </w:r>
      <w:r w:rsidR="002A2016">
        <w:rPr>
          <w:rFonts w:ascii="Times New Roman" w:hAnsi="Times New Roman" w:cs="Times New Roman"/>
          <w:spacing w:val="-2"/>
          <w:sz w:val="28"/>
          <w:szCs w:val="28"/>
          <w:lang w:val="nb-NO"/>
        </w:rPr>
        <w:t>.</w:t>
      </w:r>
    </w:p>
    <w:p w:rsidR="00482AA9" w:rsidRDefault="00482AA9" w:rsidP="00482AA9">
      <w:pPr>
        <w:spacing w:before="120" w:after="120"/>
        <w:ind w:firstLine="709"/>
        <w:jc w:val="both"/>
        <w:rPr>
          <w:b/>
        </w:rPr>
      </w:pPr>
    </w:p>
    <w:p w:rsidR="00482AA9" w:rsidRDefault="00482AA9" w:rsidP="00482AA9">
      <w:pPr>
        <w:spacing w:before="120" w:after="120"/>
        <w:ind w:firstLine="709"/>
        <w:jc w:val="both"/>
        <w:rPr>
          <w:b/>
        </w:rPr>
      </w:pPr>
    </w:p>
    <w:p w:rsidR="00482AA9" w:rsidRDefault="00482AA9" w:rsidP="00482AA9">
      <w:pPr>
        <w:spacing w:before="120" w:after="120"/>
        <w:ind w:firstLine="709"/>
        <w:jc w:val="both"/>
        <w:rPr>
          <w:b/>
        </w:rPr>
      </w:pPr>
    </w:p>
    <w:p w:rsidR="00482AA9" w:rsidRDefault="00C5133A" w:rsidP="00482AA9">
      <w:pPr>
        <w:spacing w:before="120" w:after="120"/>
        <w:ind w:firstLine="709"/>
        <w:jc w:val="both"/>
        <w:rPr>
          <w:b/>
        </w:rPr>
      </w:pPr>
      <w:r w:rsidRPr="000B545F">
        <w:rPr>
          <w:b/>
        </w:rPr>
        <w:lastRenderedPageBreak/>
        <w:t>2. Tồn tại, hạn chế</w:t>
      </w:r>
    </w:p>
    <w:p w:rsidR="00313055" w:rsidRDefault="000B545F" w:rsidP="00482AA9">
      <w:pPr>
        <w:spacing w:before="120" w:after="120"/>
        <w:ind w:firstLine="709"/>
        <w:jc w:val="both"/>
        <w:rPr>
          <w:rStyle w:val="Bodytext0"/>
          <w:sz w:val="28"/>
          <w:szCs w:val="28"/>
          <w:lang w:eastAsia="vi-VN"/>
        </w:rPr>
      </w:pPr>
      <w:r w:rsidRPr="000B545F">
        <w:rPr>
          <w:lang w:val="nb-NO"/>
        </w:rPr>
        <w:t>Trong quá trình triển khai thực hiện Nghị định số 92/2009/NĐ-CP</w:t>
      </w:r>
      <w:r>
        <w:rPr>
          <w:lang w:val="nb-NO"/>
        </w:rPr>
        <w:t xml:space="preserve"> ngày 22/10/2009 của Chính phủ, </w:t>
      </w:r>
      <w:r w:rsidRPr="000B545F">
        <w:rPr>
          <w:lang w:val="nb-NO"/>
        </w:rPr>
        <w:t>ngoài những kết quả đã đạt được thì vẫn còn tồn tạ</w:t>
      </w:r>
      <w:r w:rsidR="005D1E80">
        <w:rPr>
          <w:lang w:val="nb-NO"/>
        </w:rPr>
        <w:t>ị, hạn chế như sau:</w:t>
      </w:r>
    </w:p>
    <w:p w:rsidR="009C3982" w:rsidRPr="00944D9B" w:rsidRDefault="009C3982" w:rsidP="009C3982">
      <w:pPr>
        <w:pStyle w:val="Thanh"/>
        <w:spacing w:before="80" w:after="80" w:line="240" w:lineRule="auto"/>
        <w:ind w:firstLine="709"/>
        <w:rPr>
          <w:rStyle w:val="Bodytext0"/>
          <w:rFonts w:ascii="Times New Roman" w:hAnsi="Times New Roman"/>
          <w:sz w:val="28"/>
          <w:szCs w:val="28"/>
          <w:lang w:eastAsia="vi-VN"/>
        </w:rPr>
      </w:pPr>
      <w:r>
        <w:rPr>
          <w:rStyle w:val="Bodytext0"/>
          <w:rFonts w:ascii="Times New Roman" w:hAnsi="Times New Roman"/>
          <w:sz w:val="28"/>
          <w:szCs w:val="28"/>
          <w:lang w:eastAsia="vi-VN"/>
        </w:rPr>
        <w:t xml:space="preserve">- Số lượng cán bộ cấp xã chưa đạt chuẩn về chuyên môn, nghiệp vụ còn cao, </w:t>
      </w:r>
      <w:r w:rsidRPr="00D17444">
        <w:rPr>
          <w:rStyle w:val="Bodytext0"/>
          <w:rFonts w:ascii="Times New Roman" w:hAnsi="Times New Roman"/>
          <w:sz w:val="28"/>
          <w:szCs w:val="28"/>
          <w:lang w:eastAsia="vi-VN"/>
        </w:rPr>
        <w:t>chiếm 42</w:t>
      </w:r>
      <w:r w:rsidR="00A06969">
        <w:rPr>
          <w:rStyle w:val="Bodytext0"/>
          <w:rFonts w:ascii="Times New Roman" w:hAnsi="Times New Roman"/>
          <w:sz w:val="28"/>
          <w:szCs w:val="28"/>
          <w:lang w:eastAsia="vi-VN"/>
        </w:rPr>
        <w:t>.8</w:t>
      </w:r>
      <w:r w:rsidRPr="00D17444">
        <w:rPr>
          <w:rStyle w:val="Bodytext0"/>
          <w:rFonts w:ascii="Times New Roman" w:hAnsi="Times New Roman"/>
          <w:sz w:val="28"/>
          <w:szCs w:val="28"/>
          <w:lang w:eastAsia="vi-VN"/>
        </w:rPr>
        <w:t>%</w:t>
      </w:r>
      <w:r w:rsidR="00944D9B">
        <w:rPr>
          <w:rStyle w:val="Bodytext0"/>
          <w:rFonts w:ascii="Times New Roman" w:hAnsi="Times New Roman"/>
          <w:sz w:val="28"/>
          <w:szCs w:val="28"/>
          <w:vertAlign w:val="superscript"/>
          <w:lang w:eastAsia="vi-VN"/>
        </w:rPr>
        <w:t>(</w:t>
      </w:r>
      <w:r w:rsidR="00944D9B">
        <w:rPr>
          <w:rStyle w:val="FootnoteReference"/>
          <w:rFonts w:ascii="Times New Roman" w:hAnsi="Times New Roman"/>
          <w:szCs w:val="28"/>
          <w:shd w:val="clear" w:color="auto" w:fill="FFFFFF"/>
          <w:lang w:eastAsia="vi-VN"/>
        </w:rPr>
        <w:footnoteReference w:id="21"/>
      </w:r>
      <w:r w:rsidR="00944D9B">
        <w:rPr>
          <w:rStyle w:val="Bodytext0"/>
          <w:rFonts w:ascii="Times New Roman" w:hAnsi="Times New Roman"/>
          <w:sz w:val="28"/>
          <w:szCs w:val="28"/>
          <w:vertAlign w:val="superscript"/>
          <w:lang w:eastAsia="vi-VN"/>
        </w:rPr>
        <w:t>)</w:t>
      </w:r>
      <w:r w:rsidR="00944D9B">
        <w:rPr>
          <w:rStyle w:val="Bodytext0"/>
          <w:rFonts w:ascii="Times New Roman" w:hAnsi="Times New Roman"/>
          <w:sz w:val="28"/>
          <w:szCs w:val="28"/>
          <w:lang w:eastAsia="vi-VN"/>
        </w:rPr>
        <w:t>.</w:t>
      </w:r>
      <w:r w:rsidR="00A76C91">
        <w:rPr>
          <w:rStyle w:val="Bodytext0"/>
          <w:rFonts w:ascii="Times New Roman" w:hAnsi="Times New Roman"/>
          <w:sz w:val="28"/>
          <w:szCs w:val="28"/>
          <w:lang w:eastAsia="vi-VN"/>
        </w:rPr>
        <w:t xml:space="preserve"> </w:t>
      </w:r>
      <w:r w:rsidR="00A76C91" w:rsidRPr="000B545F">
        <w:rPr>
          <w:rStyle w:val="Bodytext0"/>
          <w:rFonts w:ascii="Times New Roman" w:hAnsi="Times New Roman"/>
          <w:sz w:val="28"/>
          <w:szCs w:val="28"/>
          <w:lang w:eastAsia="vi-VN"/>
        </w:rPr>
        <w:t xml:space="preserve">Một số cán bộ, công chức </w:t>
      </w:r>
      <w:r w:rsidR="00A76C91">
        <w:rPr>
          <w:rStyle w:val="Bodytext0"/>
          <w:rFonts w:ascii="Times New Roman" w:hAnsi="Times New Roman"/>
          <w:sz w:val="28"/>
          <w:szCs w:val="28"/>
          <w:lang w:eastAsia="vi-VN"/>
        </w:rPr>
        <w:t>trong quá trình</w:t>
      </w:r>
      <w:r w:rsidR="00A76C91" w:rsidRPr="000B545F">
        <w:rPr>
          <w:rStyle w:val="Bodytext0"/>
          <w:rFonts w:ascii="Times New Roman" w:hAnsi="Times New Roman"/>
          <w:sz w:val="28"/>
          <w:szCs w:val="28"/>
          <w:lang w:eastAsia="vi-VN"/>
        </w:rPr>
        <w:t xml:space="preserve"> tham mưu, giải quyết công việc còn hạn chế</w:t>
      </w:r>
      <w:r w:rsidR="00AB30E4">
        <w:rPr>
          <w:rStyle w:val="Bodytext0"/>
          <w:rFonts w:ascii="Times New Roman" w:hAnsi="Times New Roman"/>
          <w:sz w:val="28"/>
          <w:szCs w:val="28"/>
          <w:vertAlign w:val="superscript"/>
          <w:lang w:eastAsia="vi-VN"/>
        </w:rPr>
        <w:t>(</w:t>
      </w:r>
      <w:r w:rsidR="00AB30E4">
        <w:rPr>
          <w:rStyle w:val="FootnoteReference"/>
          <w:rFonts w:ascii="Times New Roman" w:hAnsi="Times New Roman"/>
          <w:szCs w:val="28"/>
          <w:shd w:val="clear" w:color="auto" w:fill="FFFFFF"/>
          <w:lang w:eastAsia="vi-VN"/>
        </w:rPr>
        <w:footnoteReference w:id="22"/>
      </w:r>
      <w:r w:rsidR="00AB30E4">
        <w:rPr>
          <w:rStyle w:val="Bodytext0"/>
          <w:rFonts w:ascii="Times New Roman" w:hAnsi="Times New Roman"/>
          <w:sz w:val="28"/>
          <w:szCs w:val="28"/>
          <w:vertAlign w:val="superscript"/>
          <w:lang w:eastAsia="vi-VN"/>
        </w:rPr>
        <w:t>)</w:t>
      </w:r>
      <w:r w:rsidR="00A76C91">
        <w:rPr>
          <w:rStyle w:val="Bodytext0"/>
          <w:rFonts w:ascii="Times New Roman" w:hAnsi="Times New Roman"/>
          <w:sz w:val="28"/>
          <w:szCs w:val="28"/>
          <w:lang w:eastAsia="vi-VN"/>
        </w:rPr>
        <w:t>; chưa chấp hành tốt nội quy, quy chế làm việc của cơ quan.</w:t>
      </w:r>
      <w:r w:rsidR="00AB30E4">
        <w:rPr>
          <w:rStyle w:val="Bodytext0"/>
          <w:rFonts w:ascii="Times New Roman" w:hAnsi="Times New Roman"/>
          <w:sz w:val="28"/>
          <w:szCs w:val="28"/>
          <w:lang w:eastAsia="vi-VN"/>
        </w:rPr>
        <w:t xml:space="preserve"> </w:t>
      </w:r>
    </w:p>
    <w:p w:rsidR="004D5C93" w:rsidRDefault="00AB5132" w:rsidP="000B545F">
      <w:pPr>
        <w:pStyle w:val="Thanh"/>
        <w:spacing w:before="80" w:after="80" w:line="240" w:lineRule="auto"/>
        <w:ind w:firstLine="709"/>
        <w:rPr>
          <w:rStyle w:val="Bodytext0"/>
          <w:rFonts w:ascii="Times New Roman" w:hAnsi="Times New Roman"/>
          <w:sz w:val="28"/>
          <w:szCs w:val="28"/>
          <w:lang w:eastAsia="vi-VN"/>
        </w:rPr>
      </w:pPr>
      <w:r>
        <w:rPr>
          <w:rStyle w:val="Bodytext0"/>
          <w:rFonts w:ascii="Times New Roman" w:hAnsi="Times New Roman"/>
          <w:sz w:val="28"/>
          <w:szCs w:val="28"/>
          <w:lang w:eastAsia="vi-VN"/>
        </w:rPr>
        <w:t xml:space="preserve">- </w:t>
      </w:r>
      <w:r w:rsidR="004D5C93">
        <w:rPr>
          <w:rStyle w:val="Bodytext0"/>
          <w:rFonts w:ascii="Times New Roman" w:hAnsi="Times New Roman"/>
          <w:sz w:val="28"/>
          <w:szCs w:val="28"/>
          <w:lang w:eastAsia="vi-VN"/>
        </w:rPr>
        <w:t>Việc bố trí, sắp xếp đội ngũ công chức tại một số xã còn bất cập, chưa phát huy được năng lực, sở trường công tác của công chức</w:t>
      </w:r>
      <w:r w:rsidR="004D5C93">
        <w:rPr>
          <w:rStyle w:val="Bodytext0"/>
          <w:rFonts w:ascii="Times New Roman" w:hAnsi="Times New Roman"/>
          <w:sz w:val="28"/>
          <w:szCs w:val="28"/>
          <w:vertAlign w:val="superscript"/>
          <w:lang w:eastAsia="vi-VN"/>
        </w:rPr>
        <w:t>(</w:t>
      </w:r>
      <w:r w:rsidR="004D5C93">
        <w:rPr>
          <w:rStyle w:val="FootnoteReference"/>
          <w:rFonts w:ascii="Times New Roman" w:hAnsi="Times New Roman"/>
          <w:szCs w:val="28"/>
          <w:shd w:val="clear" w:color="auto" w:fill="FFFFFF"/>
          <w:lang w:eastAsia="vi-VN"/>
        </w:rPr>
        <w:footnoteReference w:id="23"/>
      </w:r>
      <w:r w:rsidR="004D5C93">
        <w:rPr>
          <w:rStyle w:val="Bodytext0"/>
          <w:rFonts w:ascii="Times New Roman" w:hAnsi="Times New Roman"/>
          <w:sz w:val="28"/>
          <w:szCs w:val="28"/>
          <w:vertAlign w:val="superscript"/>
          <w:lang w:eastAsia="vi-VN"/>
        </w:rPr>
        <w:t>)</w:t>
      </w:r>
      <w:r w:rsidR="004D5C93">
        <w:rPr>
          <w:rStyle w:val="Bodytext0"/>
          <w:rFonts w:ascii="Times New Roman" w:hAnsi="Times New Roman"/>
          <w:sz w:val="28"/>
          <w:szCs w:val="28"/>
          <w:lang w:eastAsia="vi-VN"/>
        </w:rPr>
        <w:t xml:space="preserve">. </w:t>
      </w:r>
      <w:r w:rsidR="009A1A88">
        <w:rPr>
          <w:rStyle w:val="Bodytext0"/>
          <w:rFonts w:ascii="Times New Roman" w:hAnsi="Times New Roman"/>
          <w:sz w:val="28"/>
          <w:szCs w:val="28"/>
          <w:lang w:eastAsia="vi-VN"/>
        </w:rPr>
        <w:t>Một số xã thực hiện chưa đúng chủ trương của BTV Huyện ủy trong việc bố trí 01 công chức kiêm nhiệm công tác Văn phòng Đảng ủy</w:t>
      </w:r>
      <w:r w:rsidR="00CD4BAB">
        <w:rPr>
          <w:rStyle w:val="Bodytext0"/>
          <w:rFonts w:ascii="Times New Roman" w:hAnsi="Times New Roman"/>
          <w:sz w:val="28"/>
          <w:szCs w:val="28"/>
          <w:vertAlign w:val="superscript"/>
          <w:lang w:eastAsia="vi-VN"/>
        </w:rPr>
        <w:t>(</w:t>
      </w:r>
      <w:r w:rsidR="00CD4BAB">
        <w:rPr>
          <w:rStyle w:val="FootnoteReference"/>
          <w:rFonts w:ascii="Times New Roman" w:hAnsi="Times New Roman"/>
          <w:szCs w:val="28"/>
          <w:shd w:val="clear" w:color="auto" w:fill="FFFFFF"/>
          <w:lang w:eastAsia="vi-VN"/>
        </w:rPr>
        <w:footnoteReference w:id="24"/>
      </w:r>
      <w:r w:rsidR="00CD4BAB">
        <w:rPr>
          <w:rStyle w:val="Bodytext0"/>
          <w:rFonts w:ascii="Times New Roman" w:hAnsi="Times New Roman"/>
          <w:sz w:val="28"/>
          <w:szCs w:val="28"/>
          <w:vertAlign w:val="superscript"/>
          <w:lang w:eastAsia="vi-VN"/>
        </w:rPr>
        <w:t>)</w:t>
      </w:r>
      <w:r w:rsidR="00A56A37">
        <w:rPr>
          <w:rStyle w:val="Bodytext0"/>
          <w:rFonts w:ascii="Times New Roman" w:hAnsi="Times New Roman"/>
          <w:sz w:val="28"/>
          <w:szCs w:val="28"/>
          <w:lang w:eastAsia="vi-VN"/>
        </w:rPr>
        <w:t xml:space="preserve"> gây ảnh hưởng đến công việc của đơn vị.</w:t>
      </w:r>
      <w:r w:rsidR="00AB30E4">
        <w:rPr>
          <w:rStyle w:val="Bodytext0"/>
          <w:rFonts w:ascii="Times New Roman" w:hAnsi="Times New Roman"/>
          <w:sz w:val="28"/>
          <w:szCs w:val="28"/>
          <w:lang w:eastAsia="vi-VN"/>
        </w:rPr>
        <w:t xml:space="preserve"> Ngoài ra, việc bố trí 02 công chức đảm nhiệm 01 chức danh ở các xã có tỷ lệ dân số thấp, khối lượng công việc không nhiều gây lãng phí nguồn lực</w:t>
      </w:r>
      <w:r w:rsidR="00AB30E4">
        <w:rPr>
          <w:rStyle w:val="Bodytext0"/>
          <w:rFonts w:ascii="Times New Roman" w:hAnsi="Times New Roman"/>
          <w:sz w:val="28"/>
          <w:szCs w:val="28"/>
          <w:vertAlign w:val="superscript"/>
          <w:lang w:eastAsia="vi-VN"/>
        </w:rPr>
        <w:t>(</w:t>
      </w:r>
      <w:r w:rsidR="00AB30E4">
        <w:rPr>
          <w:rStyle w:val="FootnoteReference"/>
          <w:rFonts w:ascii="Times New Roman" w:hAnsi="Times New Roman"/>
          <w:szCs w:val="28"/>
          <w:shd w:val="clear" w:color="auto" w:fill="FFFFFF"/>
          <w:lang w:eastAsia="vi-VN"/>
        </w:rPr>
        <w:footnoteReference w:id="25"/>
      </w:r>
      <w:r w:rsidR="00AB30E4">
        <w:rPr>
          <w:rStyle w:val="Bodytext0"/>
          <w:rFonts w:ascii="Times New Roman" w:hAnsi="Times New Roman"/>
          <w:sz w:val="28"/>
          <w:szCs w:val="28"/>
          <w:vertAlign w:val="superscript"/>
          <w:lang w:eastAsia="vi-VN"/>
        </w:rPr>
        <w:t>)</w:t>
      </w:r>
      <w:r w:rsidR="00AB30E4">
        <w:rPr>
          <w:rStyle w:val="Bodytext0"/>
          <w:rFonts w:ascii="Times New Roman" w:hAnsi="Times New Roman"/>
          <w:sz w:val="28"/>
          <w:szCs w:val="28"/>
          <w:lang w:eastAsia="vi-VN"/>
        </w:rPr>
        <w:t xml:space="preserve">. </w:t>
      </w:r>
    </w:p>
    <w:p w:rsidR="000B545F" w:rsidRDefault="000B545F" w:rsidP="000B545F">
      <w:pPr>
        <w:pStyle w:val="Thanh"/>
        <w:spacing w:before="80" w:after="80" w:line="240" w:lineRule="auto"/>
        <w:ind w:firstLine="709"/>
        <w:rPr>
          <w:rFonts w:ascii="Times New Roman" w:hAnsi="Times New Roman"/>
          <w:szCs w:val="28"/>
          <w:lang w:val="nb-NO"/>
        </w:rPr>
      </w:pPr>
      <w:r w:rsidRPr="000B545F">
        <w:rPr>
          <w:rFonts w:ascii="Times New Roman" w:hAnsi="Times New Roman"/>
          <w:szCs w:val="28"/>
          <w:lang w:val="nb-NO"/>
        </w:rPr>
        <w:t>- Số lượng người hoạt đ</w:t>
      </w:r>
      <w:r w:rsidR="00313055">
        <w:rPr>
          <w:rFonts w:ascii="Times New Roman" w:hAnsi="Times New Roman"/>
          <w:szCs w:val="28"/>
          <w:lang w:val="nb-NO"/>
        </w:rPr>
        <w:t>ộ</w:t>
      </w:r>
      <w:r w:rsidRPr="000B545F">
        <w:rPr>
          <w:rFonts w:ascii="Times New Roman" w:hAnsi="Times New Roman"/>
          <w:szCs w:val="28"/>
          <w:lang w:val="nb-NO"/>
        </w:rPr>
        <w:t xml:space="preserve">ng không chuyên trách </w:t>
      </w:r>
      <w:r w:rsidR="00313055">
        <w:rPr>
          <w:rFonts w:ascii="Times New Roman" w:hAnsi="Times New Roman"/>
          <w:szCs w:val="28"/>
          <w:lang w:val="nb-NO"/>
        </w:rPr>
        <w:t xml:space="preserve">nhiều nhưng </w:t>
      </w:r>
      <w:r w:rsidR="0005308F">
        <w:rPr>
          <w:rFonts w:ascii="Times New Roman" w:hAnsi="Times New Roman"/>
          <w:szCs w:val="28"/>
          <w:lang w:val="nb-NO"/>
        </w:rPr>
        <w:t>hiệu quả hoạt động chưa cao</w:t>
      </w:r>
      <w:r w:rsidR="00DB08AB">
        <w:rPr>
          <w:rFonts w:ascii="Times New Roman" w:hAnsi="Times New Roman"/>
          <w:szCs w:val="28"/>
          <w:lang w:val="nb-NO"/>
        </w:rPr>
        <w:t xml:space="preserve">, </w:t>
      </w:r>
      <w:r w:rsidR="008B6C73">
        <w:rPr>
          <w:rFonts w:ascii="Times New Roman" w:hAnsi="Times New Roman"/>
          <w:szCs w:val="28"/>
          <w:lang w:val="nb-NO"/>
        </w:rPr>
        <w:t>phần lớn</w:t>
      </w:r>
      <w:r w:rsidR="00DB08AB">
        <w:rPr>
          <w:rFonts w:ascii="Times New Roman" w:hAnsi="Times New Roman"/>
          <w:szCs w:val="28"/>
          <w:lang w:val="nb-NO"/>
        </w:rPr>
        <w:t xml:space="preserve"> chưa được đào tạo, bồi dưỡng về chuyên môn, nghiệp vụ</w:t>
      </w:r>
      <w:r w:rsidR="00983397">
        <w:rPr>
          <w:rFonts w:ascii="Times New Roman" w:hAnsi="Times New Roman"/>
          <w:szCs w:val="28"/>
          <w:lang w:val="nb-NO"/>
        </w:rPr>
        <w:t xml:space="preserve"> </w:t>
      </w:r>
      <w:r w:rsidR="006D1A35" w:rsidRPr="00DC7830">
        <w:rPr>
          <w:rFonts w:ascii="Times New Roman" w:hAnsi="Times New Roman"/>
          <w:i/>
          <w:szCs w:val="28"/>
          <w:lang w:val="nb-NO"/>
        </w:rPr>
        <w:t>(tỷ lệ cán bộ không chuyên trách cấp xã đang học và chưa qua đào tạo chiếm 70.1%, cán bộ không chuyên trách ở thôn, làng là 86.8%)</w:t>
      </w:r>
      <w:r w:rsidR="006D1A35">
        <w:rPr>
          <w:rFonts w:ascii="Times New Roman" w:hAnsi="Times New Roman"/>
          <w:i/>
          <w:szCs w:val="28"/>
          <w:lang w:val="nb-NO"/>
        </w:rPr>
        <w:t>,</w:t>
      </w:r>
      <w:r w:rsidR="0065218A">
        <w:rPr>
          <w:rFonts w:ascii="Times New Roman" w:hAnsi="Times New Roman"/>
          <w:szCs w:val="28"/>
          <w:lang w:val="nb-NO"/>
        </w:rPr>
        <w:t xml:space="preserve"> việc quy hoạch, xây dựng đội ngũ cán bộ kế cận còn hạn chế</w:t>
      </w:r>
      <w:r w:rsidR="006D1A35">
        <w:rPr>
          <w:rFonts w:ascii="Times New Roman" w:hAnsi="Times New Roman"/>
          <w:szCs w:val="28"/>
          <w:lang w:val="nb-NO"/>
        </w:rPr>
        <w:t>, bất cập</w:t>
      </w:r>
      <w:r w:rsidR="0065218A">
        <w:rPr>
          <w:rFonts w:ascii="Times New Roman" w:hAnsi="Times New Roman"/>
          <w:szCs w:val="28"/>
          <w:lang w:val="nb-NO"/>
        </w:rPr>
        <w:t>;</w:t>
      </w:r>
      <w:r w:rsidR="00313055">
        <w:rPr>
          <w:rFonts w:ascii="Times New Roman" w:hAnsi="Times New Roman"/>
          <w:szCs w:val="28"/>
          <w:lang w:val="nb-NO"/>
        </w:rPr>
        <w:t xml:space="preserve"> </w:t>
      </w:r>
      <w:r w:rsidR="00AB5132">
        <w:rPr>
          <w:rFonts w:ascii="Times New Roman" w:hAnsi="Times New Roman"/>
          <w:szCs w:val="28"/>
          <w:lang w:val="nb-NO"/>
        </w:rPr>
        <w:t>m</w:t>
      </w:r>
      <w:r w:rsidR="00783BFE">
        <w:rPr>
          <w:rFonts w:ascii="Times New Roman" w:hAnsi="Times New Roman"/>
          <w:szCs w:val="28"/>
          <w:lang w:val="nb-NO"/>
        </w:rPr>
        <w:t xml:space="preserve">ột số địa phương bố trí cán bộ không chuyên trách cấp xã chưa đúng </w:t>
      </w:r>
      <w:r w:rsidR="005723A8">
        <w:rPr>
          <w:rFonts w:ascii="Times New Roman" w:hAnsi="Times New Roman"/>
          <w:szCs w:val="28"/>
          <w:lang w:val="nb-NO"/>
        </w:rPr>
        <w:t>số lượng</w:t>
      </w:r>
      <w:r w:rsidR="00B542FB">
        <w:rPr>
          <w:rFonts w:ascii="Times New Roman" w:hAnsi="Times New Roman"/>
          <w:szCs w:val="28"/>
          <w:lang w:val="nb-NO"/>
        </w:rPr>
        <w:t>, chức danh</w:t>
      </w:r>
      <w:r w:rsidR="005723A8">
        <w:rPr>
          <w:rFonts w:ascii="Times New Roman" w:hAnsi="Times New Roman"/>
          <w:szCs w:val="28"/>
          <w:lang w:val="nb-NO"/>
        </w:rPr>
        <w:t xml:space="preserve"> </w:t>
      </w:r>
      <w:r w:rsidR="00783BFE">
        <w:rPr>
          <w:rFonts w:ascii="Times New Roman" w:hAnsi="Times New Roman"/>
          <w:szCs w:val="28"/>
          <w:lang w:val="nb-NO"/>
        </w:rPr>
        <w:t>quy định</w:t>
      </w:r>
      <w:r w:rsidR="00783BFE">
        <w:rPr>
          <w:rFonts w:ascii="Times New Roman" w:hAnsi="Times New Roman"/>
          <w:szCs w:val="28"/>
          <w:vertAlign w:val="superscript"/>
          <w:lang w:val="nb-NO"/>
        </w:rPr>
        <w:t>(</w:t>
      </w:r>
      <w:r w:rsidR="00783BFE">
        <w:rPr>
          <w:rStyle w:val="FootnoteReference"/>
          <w:rFonts w:ascii="Times New Roman" w:hAnsi="Times New Roman"/>
          <w:szCs w:val="28"/>
          <w:lang w:val="nb-NO"/>
        </w:rPr>
        <w:footnoteReference w:id="26"/>
      </w:r>
      <w:r w:rsidR="00783BFE">
        <w:rPr>
          <w:rFonts w:ascii="Times New Roman" w:hAnsi="Times New Roman"/>
          <w:szCs w:val="28"/>
          <w:vertAlign w:val="superscript"/>
          <w:lang w:val="nb-NO"/>
        </w:rPr>
        <w:t>)</w:t>
      </w:r>
      <w:r w:rsidR="00867AC4">
        <w:rPr>
          <w:rFonts w:ascii="Times New Roman" w:hAnsi="Times New Roman"/>
          <w:szCs w:val="28"/>
          <w:lang w:val="nb-NO"/>
        </w:rPr>
        <w:t>.</w:t>
      </w:r>
      <w:r w:rsidR="00C45FD8">
        <w:rPr>
          <w:rFonts w:ascii="Times New Roman" w:hAnsi="Times New Roman"/>
          <w:szCs w:val="28"/>
          <w:lang w:val="nb-NO"/>
        </w:rPr>
        <w:t xml:space="preserve"> </w:t>
      </w:r>
      <w:r w:rsidR="006A16AC">
        <w:rPr>
          <w:rFonts w:ascii="Times New Roman" w:hAnsi="Times New Roman"/>
          <w:szCs w:val="28"/>
          <w:lang w:val="nb-NO"/>
        </w:rPr>
        <w:t xml:space="preserve">Hầu hết các xã, thị trấn phân công nhiệm vụ cho </w:t>
      </w:r>
      <w:r w:rsidR="00C45FD8">
        <w:rPr>
          <w:rFonts w:ascii="Times New Roman" w:hAnsi="Times New Roman"/>
          <w:szCs w:val="28"/>
          <w:lang w:val="nb-NO"/>
        </w:rPr>
        <w:t xml:space="preserve">cán bộ Thủ quỹ - Văn thư </w:t>
      </w:r>
      <w:r w:rsidR="00EF464E">
        <w:rPr>
          <w:rFonts w:ascii="Times New Roman" w:hAnsi="Times New Roman"/>
          <w:szCs w:val="28"/>
          <w:lang w:val="nb-NO"/>
        </w:rPr>
        <w:t>-</w:t>
      </w:r>
      <w:r w:rsidR="00C45FD8">
        <w:rPr>
          <w:rFonts w:ascii="Times New Roman" w:hAnsi="Times New Roman"/>
          <w:szCs w:val="28"/>
          <w:lang w:val="nb-NO"/>
        </w:rPr>
        <w:t xml:space="preserve"> Lưu trữ chưa </w:t>
      </w:r>
      <w:r w:rsidR="00CD4BAB">
        <w:rPr>
          <w:rFonts w:ascii="Times New Roman" w:hAnsi="Times New Roman"/>
          <w:szCs w:val="28"/>
          <w:lang w:val="nb-NO"/>
        </w:rPr>
        <w:t>phù hợp</w:t>
      </w:r>
      <w:r w:rsidR="009359F1">
        <w:rPr>
          <w:rFonts w:ascii="Times New Roman" w:hAnsi="Times New Roman"/>
          <w:szCs w:val="28"/>
          <w:vertAlign w:val="superscript"/>
          <w:lang w:val="nb-NO"/>
        </w:rPr>
        <w:t>(</w:t>
      </w:r>
      <w:r w:rsidR="00684D45">
        <w:rPr>
          <w:rStyle w:val="FootnoteReference"/>
          <w:rFonts w:ascii="Times New Roman" w:hAnsi="Times New Roman"/>
          <w:szCs w:val="28"/>
          <w:lang w:val="nb-NO"/>
        </w:rPr>
        <w:footnoteReference w:id="27"/>
      </w:r>
      <w:r w:rsidR="009359F1">
        <w:rPr>
          <w:rFonts w:ascii="Times New Roman" w:hAnsi="Times New Roman"/>
          <w:szCs w:val="28"/>
          <w:vertAlign w:val="superscript"/>
          <w:lang w:val="nb-NO"/>
        </w:rPr>
        <w:t>)</w:t>
      </w:r>
      <w:r w:rsidR="00C45FD8">
        <w:rPr>
          <w:rFonts w:ascii="Times New Roman" w:hAnsi="Times New Roman"/>
          <w:szCs w:val="28"/>
          <w:lang w:val="nb-NO"/>
        </w:rPr>
        <w:t>.</w:t>
      </w:r>
    </w:p>
    <w:p w:rsidR="00FE1C76" w:rsidRPr="00FE1C76" w:rsidRDefault="00FE1C76" w:rsidP="007B1816">
      <w:pPr>
        <w:spacing w:before="120" w:after="120"/>
        <w:ind w:firstLine="720"/>
        <w:jc w:val="both"/>
        <w:rPr>
          <w:lang w:val="nb-NO"/>
        </w:rPr>
      </w:pPr>
      <w:r>
        <w:rPr>
          <w:lang w:val="nb-NO"/>
        </w:rPr>
        <w:t xml:space="preserve">- </w:t>
      </w:r>
      <w:r w:rsidR="0057161C">
        <w:rPr>
          <w:lang w:val="nb-NO"/>
        </w:rPr>
        <w:t>Phụ cấp cho đội ngũ cán bộ không chuyên trách còn thấp</w:t>
      </w:r>
      <w:r w:rsidR="007D35F6">
        <w:rPr>
          <w:lang w:val="nb-NO"/>
        </w:rPr>
        <w:t>;</w:t>
      </w:r>
      <w:r w:rsidR="00FA1520">
        <w:rPr>
          <w:lang w:val="nb-NO"/>
        </w:rPr>
        <w:t xml:space="preserve"> </w:t>
      </w:r>
      <w:r w:rsidR="0057161C">
        <w:t>cơ sở vật chất trang thiết bị chưa đảm bảo trong quá trình thực hiện nhiệm vụ.</w:t>
      </w:r>
      <w:r w:rsidR="007B1816">
        <w:t xml:space="preserve"> </w:t>
      </w:r>
      <w:r>
        <w:rPr>
          <w:lang w:val="nb-NO"/>
        </w:rPr>
        <w:t>Việc chi trả phụ cấp cho cán bộ, những người hoạt động không chuyên trách ở một số xã chưa đúng quy định</w:t>
      </w:r>
      <w:r>
        <w:rPr>
          <w:vertAlign w:val="superscript"/>
          <w:lang w:val="nb-NO"/>
        </w:rPr>
        <w:t>(</w:t>
      </w:r>
      <w:r>
        <w:rPr>
          <w:rStyle w:val="FootnoteReference"/>
          <w:lang w:val="nb-NO"/>
        </w:rPr>
        <w:footnoteReference w:id="28"/>
      </w:r>
      <w:r>
        <w:rPr>
          <w:vertAlign w:val="superscript"/>
          <w:lang w:val="nb-NO"/>
        </w:rPr>
        <w:t>)</w:t>
      </w:r>
      <w:r>
        <w:rPr>
          <w:lang w:val="nb-NO"/>
        </w:rPr>
        <w:t>.</w:t>
      </w:r>
    </w:p>
    <w:p w:rsidR="000C53DE" w:rsidRDefault="00C067E8" w:rsidP="000B545F">
      <w:pPr>
        <w:pStyle w:val="Thanh"/>
        <w:spacing w:before="80" w:after="80" w:line="240" w:lineRule="auto"/>
        <w:ind w:firstLine="709"/>
        <w:rPr>
          <w:rFonts w:ascii="Times New Roman" w:hAnsi="Times New Roman"/>
          <w:color w:val="000000"/>
          <w:szCs w:val="28"/>
          <w:shd w:val="clear" w:color="auto" w:fill="FFFFFF"/>
        </w:rPr>
      </w:pPr>
      <w:r w:rsidRPr="004B3633">
        <w:rPr>
          <w:rFonts w:ascii="Times New Roman" w:hAnsi="Times New Roman"/>
          <w:szCs w:val="28"/>
          <w:lang w:val="nb-NO"/>
        </w:rPr>
        <w:t xml:space="preserve">- </w:t>
      </w:r>
      <w:r w:rsidR="000C53DE">
        <w:rPr>
          <w:rFonts w:ascii="Times New Roman" w:hAnsi="Times New Roman"/>
          <w:szCs w:val="28"/>
          <w:lang w:val="nb-NO"/>
        </w:rPr>
        <w:t>Công tác l</w:t>
      </w:r>
      <w:r w:rsidR="004B3633" w:rsidRPr="004B3633">
        <w:rPr>
          <w:rFonts w:ascii="Times New Roman" w:hAnsi="Times New Roman"/>
          <w:color w:val="000000"/>
          <w:szCs w:val="28"/>
          <w:shd w:val="clear" w:color="auto" w:fill="FFFFFF"/>
        </w:rPr>
        <w:t xml:space="preserve">ập, quản lý, bổ sung hồ sơ của cán bộ, công chức cấp xã, người hoạt động không chuyên trách </w:t>
      </w:r>
      <w:r w:rsidR="000C53DE">
        <w:rPr>
          <w:rFonts w:ascii="Times New Roman" w:hAnsi="Times New Roman"/>
          <w:color w:val="000000"/>
          <w:szCs w:val="28"/>
          <w:shd w:val="clear" w:color="auto" w:fill="FFFFFF"/>
        </w:rPr>
        <w:t xml:space="preserve">ở các xã, thị trấn chưa </w:t>
      </w:r>
      <w:r w:rsidR="00E508C6">
        <w:rPr>
          <w:rFonts w:ascii="Times New Roman" w:hAnsi="Times New Roman"/>
          <w:color w:val="000000"/>
          <w:szCs w:val="28"/>
          <w:shd w:val="clear" w:color="auto" w:fill="FFFFFF"/>
        </w:rPr>
        <w:t>đầy đủ</w:t>
      </w:r>
      <w:r w:rsidR="000C53DE">
        <w:rPr>
          <w:rFonts w:ascii="Times New Roman" w:hAnsi="Times New Roman"/>
          <w:color w:val="000000"/>
          <w:szCs w:val="28"/>
          <w:shd w:val="clear" w:color="auto" w:fill="FFFFFF"/>
        </w:rPr>
        <w:t>.</w:t>
      </w:r>
    </w:p>
    <w:p w:rsidR="00482AA9" w:rsidRDefault="00482AA9" w:rsidP="000B545F">
      <w:pPr>
        <w:pStyle w:val="Thanh"/>
        <w:spacing w:before="80" w:after="80" w:line="240" w:lineRule="auto"/>
        <w:ind w:firstLine="709"/>
        <w:rPr>
          <w:rFonts w:ascii="Times New Roman" w:hAnsi="Times New Roman"/>
          <w:b/>
          <w:szCs w:val="28"/>
          <w:lang w:val="nb-NO"/>
        </w:rPr>
      </w:pPr>
    </w:p>
    <w:p w:rsidR="00482AA9" w:rsidRDefault="00482AA9" w:rsidP="000B545F">
      <w:pPr>
        <w:pStyle w:val="Thanh"/>
        <w:spacing w:before="80" w:after="80" w:line="240" w:lineRule="auto"/>
        <w:ind w:firstLine="709"/>
        <w:rPr>
          <w:rFonts w:ascii="Times New Roman" w:hAnsi="Times New Roman"/>
          <w:b/>
          <w:szCs w:val="28"/>
          <w:lang w:val="nb-NO"/>
        </w:rPr>
      </w:pPr>
    </w:p>
    <w:p w:rsidR="00C067E8" w:rsidRPr="00C067E8" w:rsidRDefault="00C067E8" w:rsidP="000B545F">
      <w:pPr>
        <w:pStyle w:val="Thanh"/>
        <w:spacing w:before="80" w:after="80" w:line="240" w:lineRule="auto"/>
        <w:ind w:firstLine="709"/>
        <w:rPr>
          <w:rFonts w:ascii="Times New Roman" w:hAnsi="Times New Roman" w:cs=".VnTime"/>
          <w:b/>
          <w:szCs w:val="28"/>
          <w:lang w:val="nb-NO"/>
        </w:rPr>
      </w:pPr>
      <w:r w:rsidRPr="00C067E8">
        <w:rPr>
          <w:rFonts w:ascii="Times New Roman" w:hAnsi="Times New Roman"/>
          <w:b/>
          <w:szCs w:val="28"/>
          <w:lang w:val="nb-NO"/>
        </w:rPr>
        <w:lastRenderedPageBreak/>
        <w:t xml:space="preserve">3. </w:t>
      </w:r>
      <w:r w:rsidR="000B545F" w:rsidRPr="00C067E8">
        <w:rPr>
          <w:rFonts w:ascii="Times New Roman" w:hAnsi="Times New Roman"/>
          <w:b/>
          <w:szCs w:val="28"/>
          <w:lang w:val="nb-NO"/>
        </w:rPr>
        <w:t>Nguyên nhân c</w:t>
      </w:r>
      <w:r w:rsidR="000B545F" w:rsidRPr="00C067E8">
        <w:rPr>
          <w:rFonts w:ascii="Times New Roman" w:hAnsi="Times New Roman" w:cs="Arial"/>
          <w:b/>
          <w:szCs w:val="28"/>
          <w:lang w:val="nb-NO"/>
        </w:rPr>
        <w:t>ủ</w:t>
      </w:r>
      <w:r w:rsidR="000B545F" w:rsidRPr="00C067E8">
        <w:rPr>
          <w:rFonts w:ascii="Times New Roman" w:hAnsi="Times New Roman" w:cs=".VnTime"/>
          <w:b/>
          <w:szCs w:val="28"/>
          <w:lang w:val="nb-NO"/>
        </w:rPr>
        <w:t>a nh</w:t>
      </w:r>
      <w:r w:rsidR="000B545F" w:rsidRPr="00C067E8">
        <w:rPr>
          <w:rFonts w:ascii="Times New Roman" w:hAnsi="Times New Roman" w:cs="Arial"/>
          <w:b/>
          <w:szCs w:val="28"/>
          <w:lang w:val="nb-NO"/>
        </w:rPr>
        <w:t>ữ</w:t>
      </w:r>
      <w:r w:rsidR="000B545F" w:rsidRPr="00C067E8">
        <w:rPr>
          <w:rFonts w:ascii="Times New Roman" w:hAnsi="Times New Roman" w:cs=".VnTime"/>
          <w:b/>
          <w:szCs w:val="28"/>
          <w:lang w:val="nb-NO"/>
        </w:rPr>
        <w:t xml:space="preserve">ng </w:t>
      </w:r>
      <w:r w:rsidRPr="00C067E8">
        <w:rPr>
          <w:rFonts w:ascii="Times New Roman" w:hAnsi="Times New Roman" w:cs=".VnTime"/>
          <w:b/>
          <w:szCs w:val="28"/>
          <w:lang w:val="nb-NO"/>
        </w:rPr>
        <w:t>tồn tại, hạn chế</w:t>
      </w:r>
    </w:p>
    <w:p w:rsidR="002C0126" w:rsidRDefault="0036704A" w:rsidP="000B545F">
      <w:pPr>
        <w:pStyle w:val="Thanh"/>
        <w:spacing w:before="80" w:after="80" w:line="240" w:lineRule="auto"/>
        <w:ind w:firstLine="709"/>
        <w:rPr>
          <w:rStyle w:val="Bodytext0"/>
          <w:rFonts w:ascii="Times New Roman" w:hAnsi="Times New Roman"/>
          <w:sz w:val="28"/>
          <w:szCs w:val="28"/>
          <w:lang w:eastAsia="vi-VN"/>
        </w:rPr>
      </w:pPr>
      <w:r>
        <w:rPr>
          <w:rStyle w:val="Bodytext0"/>
          <w:rFonts w:ascii="Times New Roman" w:hAnsi="Times New Roman"/>
          <w:sz w:val="28"/>
          <w:szCs w:val="28"/>
          <w:lang w:eastAsia="vi-VN"/>
        </w:rPr>
        <w:t xml:space="preserve">- </w:t>
      </w:r>
      <w:r w:rsidR="00C0630C">
        <w:rPr>
          <w:rStyle w:val="Bodytext0"/>
          <w:rFonts w:ascii="Times New Roman" w:hAnsi="Times New Roman"/>
          <w:sz w:val="28"/>
          <w:szCs w:val="28"/>
          <w:lang w:eastAsia="vi-VN"/>
        </w:rPr>
        <w:t>Lãnh đạo một số địa phương c</w:t>
      </w:r>
      <w:r w:rsidR="008826AE">
        <w:rPr>
          <w:rStyle w:val="Bodytext0"/>
          <w:rFonts w:ascii="Times New Roman" w:hAnsi="Times New Roman"/>
          <w:sz w:val="28"/>
          <w:szCs w:val="28"/>
          <w:lang w:eastAsia="vi-VN"/>
        </w:rPr>
        <w:t>hưa phát huy hết vai trò, trách nhiệm của người đứng đầu trong cô</w:t>
      </w:r>
      <w:r w:rsidR="006762EF">
        <w:rPr>
          <w:rStyle w:val="Bodytext0"/>
          <w:rFonts w:ascii="Times New Roman" w:hAnsi="Times New Roman"/>
          <w:sz w:val="28"/>
          <w:szCs w:val="28"/>
          <w:lang w:eastAsia="vi-VN"/>
        </w:rPr>
        <w:t>ng tác quản lý cán bộ, công chứ</w:t>
      </w:r>
      <w:r w:rsidR="006D7D06">
        <w:rPr>
          <w:rStyle w:val="Bodytext0"/>
          <w:rFonts w:ascii="Times New Roman" w:hAnsi="Times New Roman"/>
          <w:sz w:val="28"/>
          <w:szCs w:val="28"/>
          <w:lang w:eastAsia="vi-VN"/>
        </w:rPr>
        <w:t>c</w:t>
      </w:r>
      <w:r w:rsidR="006762EF">
        <w:rPr>
          <w:rStyle w:val="Bodytext0"/>
          <w:rFonts w:ascii="Times New Roman" w:hAnsi="Times New Roman"/>
          <w:sz w:val="28"/>
          <w:szCs w:val="28"/>
          <w:lang w:eastAsia="vi-VN"/>
        </w:rPr>
        <w:t>.</w:t>
      </w:r>
    </w:p>
    <w:p w:rsidR="0036704A" w:rsidRDefault="0036704A" w:rsidP="000B545F">
      <w:pPr>
        <w:pStyle w:val="Thanh"/>
        <w:spacing w:before="80" w:after="80" w:line="240" w:lineRule="auto"/>
        <w:ind w:firstLine="709"/>
        <w:rPr>
          <w:rStyle w:val="Bodytext0"/>
          <w:rFonts w:ascii="Times New Roman" w:hAnsi="Times New Roman"/>
          <w:sz w:val="28"/>
          <w:szCs w:val="28"/>
          <w:lang w:eastAsia="vi-VN"/>
        </w:rPr>
      </w:pPr>
      <w:r>
        <w:rPr>
          <w:rStyle w:val="Bodytext0"/>
          <w:rFonts w:ascii="Times New Roman" w:hAnsi="Times New Roman"/>
          <w:sz w:val="28"/>
          <w:szCs w:val="28"/>
          <w:lang w:eastAsia="vi-VN"/>
        </w:rPr>
        <w:t xml:space="preserve">- </w:t>
      </w:r>
      <w:r w:rsidRPr="000B545F">
        <w:rPr>
          <w:rStyle w:val="Bodytext0"/>
          <w:rFonts w:ascii="Times New Roman" w:hAnsi="Times New Roman"/>
          <w:sz w:val="28"/>
          <w:szCs w:val="28"/>
          <w:lang w:eastAsia="vi-VN"/>
        </w:rPr>
        <w:t>Một bộ phận cán bộ, công chức ở cấp xã</w:t>
      </w:r>
      <w:r>
        <w:rPr>
          <w:rStyle w:val="Bodytext0"/>
          <w:rFonts w:ascii="Times New Roman" w:hAnsi="Times New Roman"/>
          <w:sz w:val="28"/>
          <w:szCs w:val="28"/>
          <w:lang w:eastAsia="vi-VN"/>
        </w:rPr>
        <w:t xml:space="preserve"> do hạn chế về năng lực, trình độ chuyên môn nên</w:t>
      </w:r>
      <w:r w:rsidRPr="000B545F">
        <w:rPr>
          <w:rStyle w:val="Bodytext0"/>
          <w:rFonts w:ascii="Times New Roman" w:hAnsi="Times New Roman"/>
          <w:sz w:val="28"/>
          <w:szCs w:val="28"/>
          <w:lang w:eastAsia="vi-VN"/>
        </w:rPr>
        <w:t xml:space="preserve"> chưa đáp ứng được yêu cầu nhiệm vụ </w:t>
      </w:r>
      <w:r>
        <w:rPr>
          <w:rStyle w:val="Bodytext0"/>
          <w:rFonts w:ascii="Times New Roman" w:hAnsi="Times New Roman"/>
          <w:sz w:val="28"/>
          <w:szCs w:val="28"/>
          <w:lang w:eastAsia="vi-VN"/>
        </w:rPr>
        <w:t>được giao.</w:t>
      </w:r>
    </w:p>
    <w:p w:rsidR="000B545F" w:rsidRDefault="002C0126" w:rsidP="00DB08AB">
      <w:pPr>
        <w:pStyle w:val="Thanh"/>
        <w:spacing w:before="80" w:after="80" w:line="240" w:lineRule="auto"/>
        <w:ind w:firstLine="709"/>
        <w:rPr>
          <w:rStyle w:val="Bodytext0"/>
          <w:rFonts w:ascii="Times New Roman" w:hAnsi="Times New Roman"/>
          <w:color w:val="000000"/>
          <w:sz w:val="28"/>
          <w:szCs w:val="28"/>
          <w:lang w:eastAsia="vi-VN"/>
        </w:rPr>
      </w:pPr>
      <w:r>
        <w:rPr>
          <w:rStyle w:val="Bodytext0"/>
          <w:rFonts w:ascii="Times New Roman" w:hAnsi="Times New Roman"/>
          <w:sz w:val="28"/>
          <w:szCs w:val="28"/>
          <w:lang w:eastAsia="vi-VN"/>
        </w:rPr>
        <w:t>-</w:t>
      </w:r>
      <w:r w:rsidR="000B545F" w:rsidRPr="000B545F">
        <w:rPr>
          <w:rStyle w:val="Bodytext0"/>
          <w:rFonts w:ascii="Times New Roman" w:hAnsi="Times New Roman"/>
          <w:sz w:val="28"/>
          <w:szCs w:val="28"/>
          <w:lang w:eastAsia="vi-VN"/>
        </w:rPr>
        <w:t xml:space="preserve"> </w:t>
      </w:r>
      <w:r>
        <w:rPr>
          <w:rStyle w:val="Bodytext0"/>
          <w:rFonts w:ascii="Times New Roman" w:hAnsi="Times New Roman"/>
          <w:sz w:val="28"/>
          <w:szCs w:val="28"/>
          <w:lang w:eastAsia="vi-VN"/>
        </w:rPr>
        <w:t>S</w:t>
      </w:r>
      <w:r w:rsidR="000B545F" w:rsidRPr="000B545F">
        <w:rPr>
          <w:rFonts w:ascii="Times New Roman" w:hAnsi="Times New Roman"/>
          <w:szCs w:val="28"/>
          <w:lang w:val="nb-NO"/>
        </w:rPr>
        <w:t xml:space="preserve">ố lượng người hoạt động không chuyên trách ở cấp xã và ở thôn, </w:t>
      </w:r>
      <w:r>
        <w:rPr>
          <w:rFonts w:ascii="Times New Roman" w:hAnsi="Times New Roman"/>
          <w:szCs w:val="28"/>
          <w:lang w:val="nb-NO"/>
        </w:rPr>
        <w:t xml:space="preserve">làng </w:t>
      </w:r>
      <w:r w:rsidR="000B545F" w:rsidRPr="000B545F">
        <w:rPr>
          <w:rFonts w:ascii="Times New Roman" w:hAnsi="Times New Roman"/>
          <w:szCs w:val="28"/>
          <w:lang w:val="nb-NO"/>
        </w:rPr>
        <w:t>nhiều</w:t>
      </w:r>
      <w:r>
        <w:rPr>
          <w:rFonts w:ascii="Times New Roman" w:hAnsi="Times New Roman"/>
          <w:szCs w:val="28"/>
          <w:lang w:val="nb-NO"/>
        </w:rPr>
        <w:t xml:space="preserve">, </w:t>
      </w:r>
      <w:r w:rsidR="004362B1">
        <w:rPr>
          <w:rFonts w:ascii="Times New Roman" w:hAnsi="Times New Roman"/>
          <w:szCs w:val="28"/>
          <w:lang w:val="nb-NO"/>
        </w:rPr>
        <w:t>v</w:t>
      </w:r>
      <w:r w:rsidR="000B545F" w:rsidRPr="000B545F">
        <w:rPr>
          <w:rFonts w:ascii="Times New Roman" w:hAnsi="Times New Roman"/>
          <w:szCs w:val="28"/>
          <w:lang w:val="nb-NO"/>
        </w:rPr>
        <w:t xml:space="preserve">iệc quản lý và quy định </w:t>
      </w:r>
      <w:r w:rsidR="000B545F" w:rsidRPr="000B545F">
        <w:rPr>
          <w:rStyle w:val="Bodytext0"/>
          <w:rFonts w:ascii="Times New Roman" w:hAnsi="Times New Roman"/>
          <w:sz w:val="28"/>
          <w:szCs w:val="28"/>
          <w:lang w:eastAsia="vi-VN"/>
        </w:rPr>
        <w:t xml:space="preserve">chế độ làm việc </w:t>
      </w:r>
      <w:r w:rsidR="00361C48" w:rsidRPr="00361C48">
        <w:rPr>
          <w:rStyle w:val="Bodytext0"/>
          <w:rFonts w:ascii="Times New Roman" w:hAnsi="Times New Roman"/>
          <w:i/>
          <w:sz w:val="28"/>
          <w:szCs w:val="28"/>
          <w:lang w:eastAsia="vi-VN"/>
        </w:rPr>
        <w:t xml:space="preserve">(giờ giấc, cơ sở vật chất, trang thiết bị làm việc) </w:t>
      </w:r>
      <w:r w:rsidR="000B545F" w:rsidRPr="000B545F">
        <w:rPr>
          <w:rStyle w:val="Bodytext0"/>
          <w:rFonts w:ascii="Times New Roman" w:hAnsi="Times New Roman"/>
          <w:sz w:val="28"/>
          <w:szCs w:val="28"/>
          <w:lang w:eastAsia="vi-VN"/>
        </w:rPr>
        <w:t>đối với người hoạt động không chuyên trách chưa có văn bản quy phạm pháp luật điều chỉnh chung</w:t>
      </w:r>
      <w:r w:rsidR="00361C48">
        <w:rPr>
          <w:rStyle w:val="Bodytext0"/>
          <w:rFonts w:ascii="Times New Roman" w:hAnsi="Times New Roman"/>
          <w:sz w:val="28"/>
          <w:szCs w:val="28"/>
          <w:lang w:eastAsia="vi-VN"/>
        </w:rPr>
        <w:t xml:space="preserve"> cũng như chưa có sự quan tâm của cấp có thẩm quyền nên</w:t>
      </w:r>
      <w:r w:rsidR="000B545F" w:rsidRPr="000B545F">
        <w:rPr>
          <w:rStyle w:val="Bodytext0"/>
          <w:rFonts w:ascii="Times New Roman" w:hAnsi="Times New Roman"/>
          <w:sz w:val="28"/>
          <w:szCs w:val="28"/>
          <w:lang w:eastAsia="vi-VN"/>
        </w:rPr>
        <w:t xml:space="preserve"> trong quá trình thực h</w:t>
      </w:r>
      <w:r w:rsidR="000B545F" w:rsidRPr="000B545F">
        <w:rPr>
          <w:rStyle w:val="Bodytext0"/>
          <w:rFonts w:ascii="Times New Roman" w:hAnsi="Times New Roman"/>
          <w:color w:val="000000"/>
          <w:sz w:val="28"/>
          <w:szCs w:val="28"/>
          <w:lang w:eastAsia="vi-VN"/>
        </w:rPr>
        <w:t xml:space="preserve">iện </w:t>
      </w:r>
      <w:r w:rsidR="006D7D06">
        <w:rPr>
          <w:rStyle w:val="Bodytext0"/>
          <w:rFonts w:ascii="Times New Roman" w:hAnsi="Times New Roman"/>
          <w:color w:val="000000"/>
          <w:sz w:val="28"/>
          <w:szCs w:val="28"/>
          <w:lang w:eastAsia="vi-VN"/>
        </w:rPr>
        <w:t>nhiệm còn gặp khó khăn.</w:t>
      </w:r>
    </w:p>
    <w:p w:rsidR="004362B1" w:rsidRPr="009402E5" w:rsidRDefault="004362B1" w:rsidP="00302FB7">
      <w:pPr>
        <w:pStyle w:val="Thanh"/>
        <w:spacing w:before="80" w:after="80" w:line="240" w:lineRule="auto"/>
        <w:ind w:firstLine="709"/>
        <w:rPr>
          <w:i/>
        </w:rPr>
      </w:pPr>
      <w:r>
        <w:rPr>
          <w:rStyle w:val="Bodytext0"/>
          <w:rFonts w:ascii="Times New Roman" w:hAnsi="Times New Roman"/>
          <w:color w:val="000000"/>
          <w:sz w:val="28"/>
          <w:szCs w:val="28"/>
          <w:lang w:eastAsia="vi-VN"/>
        </w:rPr>
        <w:t xml:space="preserve">- </w:t>
      </w:r>
      <w:r w:rsidR="00302FB7">
        <w:rPr>
          <w:rStyle w:val="Bodytext0"/>
          <w:rFonts w:ascii="Times New Roman" w:hAnsi="Times New Roman"/>
          <w:color w:val="000000"/>
          <w:sz w:val="28"/>
          <w:szCs w:val="28"/>
          <w:lang w:eastAsia="vi-VN"/>
        </w:rPr>
        <w:t>Quy định mức p</w:t>
      </w:r>
      <w:r>
        <w:rPr>
          <w:rStyle w:val="Bodytext0"/>
          <w:rFonts w:ascii="Times New Roman" w:hAnsi="Times New Roman"/>
          <w:color w:val="000000"/>
          <w:sz w:val="28"/>
          <w:szCs w:val="28"/>
          <w:lang w:eastAsia="vi-VN"/>
        </w:rPr>
        <w:t xml:space="preserve">hụ cấp </w:t>
      </w:r>
      <w:r w:rsidR="00F57797">
        <w:rPr>
          <w:rStyle w:val="Bodytext0"/>
          <w:rFonts w:ascii="Times New Roman" w:hAnsi="Times New Roman"/>
          <w:color w:val="000000"/>
          <w:sz w:val="28"/>
          <w:szCs w:val="28"/>
          <w:lang w:eastAsia="vi-VN"/>
        </w:rPr>
        <w:t xml:space="preserve">kiêm nhiệm chức danh, phụ cấp </w:t>
      </w:r>
      <w:r>
        <w:rPr>
          <w:rStyle w:val="Bodytext0"/>
          <w:rFonts w:ascii="Times New Roman" w:hAnsi="Times New Roman"/>
          <w:color w:val="000000"/>
          <w:sz w:val="28"/>
          <w:szCs w:val="28"/>
          <w:lang w:eastAsia="vi-VN"/>
        </w:rPr>
        <w:t xml:space="preserve">cho các </w:t>
      </w:r>
      <w:r w:rsidR="00F57797">
        <w:rPr>
          <w:rStyle w:val="Bodytext0"/>
          <w:rFonts w:ascii="Times New Roman" w:hAnsi="Times New Roman"/>
          <w:color w:val="000000"/>
          <w:sz w:val="28"/>
          <w:szCs w:val="28"/>
          <w:lang w:eastAsia="vi-VN"/>
        </w:rPr>
        <w:t>cán bộ</w:t>
      </w:r>
      <w:r>
        <w:rPr>
          <w:rStyle w:val="Bodytext0"/>
          <w:rFonts w:ascii="Times New Roman" w:hAnsi="Times New Roman"/>
          <w:color w:val="000000"/>
          <w:sz w:val="28"/>
          <w:szCs w:val="28"/>
          <w:lang w:eastAsia="vi-VN"/>
        </w:rPr>
        <w:t xml:space="preserve"> không chuyên trách cấp xã và thôn, làng còn thấp</w:t>
      </w:r>
      <w:r w:rsidR="00302FB7">
        <w:rPr>
          <w:rStyle w:val="Bodytext0"/>
          <w:rFonts w:ascii="Times New Roman" w:hAnsi="Times New Roman"/>
          <w:color w:val="000000"/>
          <w:sz w:val="28"/>
          <w:szCs w:val="28"/>
          <w:lang w:eastAsia="vi-VN"/>
        </w:rPr>
        <w:t xml:space="preserve">, </w:t>
      </w:r>
      <w:r w:rsidR="00F57797">
        <w:rPr>
          <w:rStyle w:val="Bodytext0"/>
          <w:rFonts w:ascii="Times New Roman" w:hAnsi="Times New Roman"/>
          <w:color w:val="000000"/>
          <w:sz w:val="28"/>
          <w:szCs w:val="28"/>
          <w:lang w:eastAsia="vi-VN"/>
        </w:rPr>
        <w:t>nên hiệu quả công tác còn hạn chế</w:t>
      </w:r>
      <w:r w:rsidR="009402E5">
        <w:rPr>
          <w:rStyle w:val="Bodytext0"/>
          <w:rFonts w:ascii="Times New Roman" w:hAnsi="Times New Roman"/>
          <w:color w:val="000000"/>
          <w:sz w:val="28"/>
          <w:szCs w:val="28"/>
          <w:lang w:eastAsia="vi-VN"/>
        </w:rPr>
        <w:t xml:space="preserve"> </w:t>
      </w:r>
      <w:r w:rsidR="009402E5" w:rsidRPr="009402E5">
        <w:rPr>
          <w:rStyle w:val="Bodytext0"/>
          <w:rFonts w:ascii="Times New Roman" w:hAnsi="Times New Roman"/>
          <w:i/>
          <w:color w:val="000000"/>
          <w:sz w:val="28"/>
          <w:szCs w:val="28"/>
          <w:lang w:eastAsia="vi-VN"/>
        </w:rPr>
        <w:t>(chủ yếu công việc do cấp trưởng đảm nhiệm).</w:t>
      </w:r>
    </w:p>
    <w:p w:rsidR="00C5133A" w:rsidRPr="00F40F2B" w:rsidRDefault="00C5133A" w:rsidP="00361142">
      <w:pPr>
        <w:spacing w:before="120" w:after="120"/>
        <w:ind w:firstLine="709"/>
        <w:jc w:val="both"/>
        <w:rPr>
          <w:b/>
        </w:rPr>
      </w:pPr>
      <w:r>
        <w:rPr>
          <w:b/>
        </w:rPr>
        <w:t>IV</w:t>
      </w:r>
      <w:r w:rsidRPr="00F40F2B">
        <w:rPr>
          <w:b/>
        </w:rPr>
        <w:t>. Đề xuất, kiến nghị</w:t>
      </w:r>
    </w:p>
    <w:p w:rsidR="006F272F" w:rsidRDefault="00B23519" w:rsidP="00361142">
      <w:pPr>
        <w:spacing w:before="120" w:after="120"/>
        <w:ind w:firstLine="709"/>
        <w:jc w:val="both"/>
        <w:rPr>
          <w:rStyle w:val="Bodytext0"/>
          <w:b/>
          <w:color w:val="000000"/>
          <w:sz w:val="28"/>
          <w:szCs w:val="28"/>
          <w:lang w:eastAsia="vi-VN"/>
        </w:rPr>
      </w:pPr>
      <w:r w:rsidRPr="00F83522">
        <w:rPr>
          <w:rStyle w:val="Bodytext0"/>
          <w:b/>
          <w:color w:val="000000"/>
          <w:sz w:val="28"/>
          <w:szCs w:val="28"/>
          <w:lang w:eastAsia="vi-VN"/>
        </w:rPr>
        <w:t xml:space="preserve">1. Đối với </w:t>
      </w:r>
      <w:r w:rsidR="006F272F">
        <w:rPr>
          <w:rStyle w:val="Bodytext0"/>
          <w:b/>
          <w:color w:val="000000"/>
          <w:sz w:val="28"/>
          <w:szCs w:val="28"/>
          <w:lang w:eastAsia="vi-VN"/>
        </w:rPr>
        <w:t>Hội đồng nhân dân tỉnh</w:t>
      </w:r>
    </w:p>
    <w:p w:rsidR="00FA1520" w:rsidRDefault="003F09D1" w:rsidP="00361142">
      <w:pPr>
        <w:spacing w:before="120" w:after="120"/>
        <w:ind w:firstLine="709"/>
        <w:jc w:val="both"/>
        <w:rPr>
          <w:color w:val="000000"/>
        </w:rPr>
      </w:pPr>
      <w:r>
        <w:rPr>
          <w:color w:val="000000"/>
        </w:rPr>
        <w:t>Xem</w:t>
      </w:r>
      <w:r w:rsidR="00FA1520">
        <w:rPr>
          <w:color w:val="000000"/>
        </w:rPr>
        <w:t xml:space="preserve"> xét, điều chỉnh </w:t>
      </w:r>
      <w:r w:rsidR="00A4119F">
        <w:rPr>
          <w:color w:val="000000"/>
        </w:rPr>
        <w:t xml:space="preserve">tăng </w:t>
      </w:r>
      <w:r w:rsidR="00FA1520">
        <w:rPr>
          <w:color w:val="000000"/>
        </w:rPr>
        <w:t xml:space="preserve">mức </w:t>
      </w:r>
      <w:r w:rsidR="00BA7DB2">
        <w:rPr>
          <w:color w:val="000000"/>
        </w:rPr>
        <w:t>phụ cấp</w:t>
      </w:r>
      <w:r w:rsidR="00FA1520">
        <w:rPr>
          <w:color w:val="000000"/>
        </w:rPr>
        <w:t xml:space="preserve"> đ</w:t>
      </w:r>
      <w:r w:rsidR="0036704A">
        <w:rPr>
          <w:color w:val="000000"/>
        </w:rPr>
        <w:t>ối với các chức danh kiêm nhiệm nhằm</w:t>
      </w:r>
      <w:r w:rsidR="00ED1295" w:rsidRPr="00ED1295">
        <w:rPr>
          <w:color w:val="000000"/>
        </w:rPr>
        <w:t xml:space="preserve"> </w:t>
      </w:r>
      <w:r w:rsidR="00ED1295">
        <w:rPr>
          <w:color w:val="000000"/>
        </w:rPr>
        <w:t>nâng cao hiệu quả hoạt động cũng như</w:t>
      </w:r>
      <w:r w:rsidR="0036704A">
        <w:rPr>
          <w:color w:val="000000"/>
        </w:rPr>
        <w:t xml:space="preserve"> giảm số lượng những người hoạt động không chuyên trách</w:t>
      </w:r>
      <w:r w:rsidR="00ED1295">
        <w:rPr>
          <w:color w:val="000000"/>
        </w:rPr>
        <w:t>.</w:t>
      </w:r>
    </w:p>
    <w:p w:rsidR="00FA1520" w:rsidRDefault="00BA7DB2" w:rsidP="00361142">
      <w:pPr>
        <w:spacing w:before="120" w:after="120"/>
        <w:ind w:firstLine="709"/>
        <w:jc w:val="both"/>
        <w:rPr>
          <w:lang w:val="es-ES"/>
        </w:rPr>
      </w:pPr>
      <w:r>
        <w:rPr>
          <w:lang w:val="es-ES"/>
        </w:rPr>
        <w:t>Ban</w:t>
      </w:r>
      <w:r w:rsidR="003F09D1">
        <w:rPr>
          <w:lang w:val="es-ES"/>
        </w:rPr>
        <w:t xml:space="preserve"> hành quy định về điều kiện, tiêu chuẩn, quy trình tuyển dụng</w:t>
      </w:r>
      <w:r w:rsidR="00E5687C">
        <w:rPr>
          <w:lang w:val="es-ES"/>
        </w:rPr>
        <w:t>, chế độ làm việc</w:t>
      </w:r>
      <w:r w:rsidR="003F09D1">
        <w:rPr>
          <w:lang w:val="es-ES"/>
        </w:rPr>
        <w:t xml:space="preserve"> và các điều kiện trang thiết bị </w:t>
      </w:r>
      <w:r w:rsidR="00E5687C">
        <w:rPr>
          <w:lang w:val="es-ES"/>
        </w:rPr>
        <w:t>phục vụ công việc</w:t>
      </w:r>
      <w:r w:rsidR="003F09D1">
        <w:rPr>
          <w:lang w:val="es-ES"/>
        </w:rPr>
        <w:t xml:space="preserve"> đối với </w:t>
      </w:r>
      <w:r w:rsidR="00DB7947">
        <w:rPr>
          <w:lang w:val="es-ES"/>
        </w:rPr>
        <w:t>những người hoạt động</w:t>
      </w:r>
      <w:r w:rsidR="003F09D1">
        <w:rPr>
          <w:lang w:val="es-ES"/>
        </w:rPr>
        <w:t xml:space="preserve"> không chuyên trách cấp xã</w:t>
      </w:r>
      <w:r w:rsidR="00ED7FD6">
        <w:rPr>
          <w:lang w:val="es-ES"/>
        </w:rPr>
        <w:t xml:space="preserve"> để tạo thuận lợi cho địa phương trong </w:t>
      </w:r>
      <w:r w:rsidR="00E5687C">
        <w:rPr>
          <w:lang w:val="es-ES"/>
        </w:rPr>
        <w:t>quá trình tuyển dụng, quản lý</w:t>
      </w:r>
      <w:r w:rsidR="00DB7947">
        <w:rPr>
          <w:lang w:val="es-ES"/>
        </w:rPr>
        <w:t xml:space="preserve"> những đối tượng này.</w:t>
      </w:r>
      <w:r w:rsidR="00A75597">
        <w:rPr>
          <w:lang w:val="es-ES"/>
        </w:rPr>
        <w:t xml:space="preserve"> Trong đó, cần xem xét quy định cán bộ không chuyên trách phải có trình độ chuyên môn, nghiệp vụ</w:t>
      </w:r>
      <w:r w:rsidR="00ED1295">
        <w:rPr>
          <w:lang w:val="es-ES"/>
        </w:rPr>
        <w:t xml:space="preserve"> để </w:t>
      </w:r>
      <w:r w:rsidR="002F41F8">
        <w:rPr>
          <w:lang w:val="es-ES"/>
        </w:rPr>
        <w:t xml:space="preserve">tạo nguồn cán bộ cũng như giải quyết việc làm cho con em địa phương sau khi tốt nghiệp và quy định </w:t>
      </w:r>
      <w:r w:rsidR="00A75597">
        <w:rPr>
          <w:lang w:val="es-ES"/>
        </w:rPr>
        <w:t>một người kiêm nhiệm nhiều chức danh để có thu nhập đảm bảo cuộc sống</w:t>
      </w:r>
      <w:r w:rsidR="005226BC">
        <w:rPr>
          <w:lang w:val="es-ES"/>
        </w:rPr>
        <w:t xml:space="preserve"> </w:t>
      </w:r>
      <w:r w:rsidR="005226BC" w:rsidRPr="005226BC">
        <w:rPr>
          <w:i/>
          <w:lang w:val="es-ES"/>
        </w:rPr>
        <w:t>(tương đương với mức lương cán bộ, công chức có trình độ cán sự bậc 1 trở lên)</w:t>
      </w:r>
      <w:r w:rsidR="005226BC">
        <w:rPr>
          <w:lang w:val="es-ES"/>
        </w:rPr>
        <w:t xml:space="preserve"> nhằm tinh giản bộ máy cán bộ không chuyên trách và nâng cao hiệu lực, hiệu quả </w:t>
      </w:r>
      <w:r w:rsidR="00263F31">
        <w:rPr>
          <w:lang w:val="es-ES"/>
        </w:rPr>
        <w:t xml:space="preserve">hoạt động </w:t>
      </w:r>
      <w:r w:rsidR="005226BC">
        <w:rPr>
          <w:lang w:val="es-ES"/>
        </w:rPr>
        <w:t>của chính quyền cơ sở.</w:t>
      </w:r>
    </w:p>
    <w:p w:rsidR="00B23519" w:rsidRPr="00F83522" w:rsidRDefault="006F272F" w:rsidP="00361142">
      <w:pPr>
        <w:spacing w:before="120" w:after="120"/>
        <w:ind w:firstLine="709"/>
        <w:jc w:val="both"/>
        <w:rPr>
          <w:rStyle w:val="Bodytext0"/>
          <w:b/>
          <w:color w:val="000000"/>
          <w:sz w:val="28"/>
          <w:szCs w:val="28"/>
          <w:lang w:eastAsia="vi-VN"/>
        </w:rPr>
      </w:pPr>
      <w:r>
        <w:rPr>
          <w:rStyle w:val="Bodytext0"/>
          <w:b/>
          <w:color w:val="000000"/>
          <w:sz w:val="28"/>
          <w:szCs w:val="28"/>
          <w:lang w:eastAsia="vi-VN"/>
        </w:rPr>
        <w:t xml:space="preserve">2. </w:t>
      </w:r>
      <w:r w:rsidR="00521937">
        <w:rPr>
          <w:rStyle w:val="Bodytext0"/>
          <w:b/>
          <w:color w:val="000000"/>
          <w:sz w:val="28"/>
          <w:szCs w:val="28"/>
          <w:lang w:eastAsia="vi-VN"/>
        </w:rPr>
        <w:t xml:space="preserve">Đối với </w:t>
      </w:r>
      <w:r w:rsidR="00B23519" w:rsidRPr="00F83522">
        <w:rPr>
          <w:rStyle w:val="Bodytext0"/>
          <w:b/>
          <w:color w:val="000000"/>
          <w:sz w:val="28"/>
          <w:szCs w:val="28"/>
          <w:lang w:eastAsia="vi-VN"/>
        </w:rPr>
        <w:t>UBND huyện</w:t>
      </w:r>
    </w:p>
    <w:p w:rsidR="008568BD" w:rsidRDefault="00B23519"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 xml:space="preserve">Tăng cường công tác </w:t>
      </w:r>
      <w:r w:rsidR="006F272F">
        <w:rPr>
          <w:rStyle w:val="Bodytext0"/>
          <w:color w:val="000000"/>
          <w:sz w:val="28"/>
          <w:szCs w:val="28"/>
          <w:lang w:eastAsia="vi-VN"/>
        </w:rPr>
        <w:t>quản lý</w:t>
      </w:r>
      <w:r w:rsidR="004B1C51">
        <w:rPr>
          <w:rStyle w:val="Bodytext0"/>
          <w:color w:val="000000"/>
          <w:sz w:val="28"/>
          <w:szCs w:val="28"/>
          <w:lang w:eastAsia="vi-VN"/>
        </w:rPr>
        <w:t xml:space="preserve"> cán bộ, công chức cấp xã </w:t>
      </w:r>
      <w:r w:rsidR="00867AF9">
        <w:rPr>
          <w:rStyle w:val="Bodytext0"/>
          <w:color w:val="000000"/>
          <w:sz w:val="28"/>
          <w:szCs w:val="28"/>
          <w:lang w:eastAsia="vi-VN"/>
        </w:rPr>
        <w:t xml:space="preserve">trên địa bàn </w:t>
      </w:r>
      <w:r w:rsidR="004B1C51">
        <w:rPr>
          <w:rStyle w:val="Bodytext0"/>
          <w:color w:val="000000"/>
          <w:sz w:val="28"/>
          <w:szCs w:val="28"/>
          <w:lang w:eastAsia="vi-VN"/>
        </w:rPr>
        <w:t>theo phân cấp.</w:t>
      </w:r>
      <w:r w:rsidR="005226BC">
        <w:rPr>
          <w:rStyle w:val="Bodytext0"/>
          <w:color w:val="000000"/>
          <w:sz w:val="28"/>
          <w:szCs w:val="28"/>
          <w:lang w:eastAsia="vi-VN"/>
        </w:rPr>
        <w:t xml:space="preserve"> </w:t>
      </w:r>
    </w:p>
    <w:p w:rsidR="00B23519" w:rsidRDefault="00671170"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 xml:space="preserve">Chỉ đạo UBND các xã, thị trấn rà soát, bố trí, sắp xếp </w:t>
      </w:r>
      <w:r w:rsidR="00D35852">
        <w:rPr>
          <w:rStyle w:val="Bodytext0"/>
          <w:color w:val="000000"/>
          <w:sz w:val="28"/>
          <w:szCs w:val="28"/>
          <w:lang w:eastAsia="vi-VN"/>
        </w:rPr>
        <w:t xml:space="preserve">đội ngũ cán bộ, công chức, những người hoạt động không chuyên trách theo đúng quy định, </w:t>
      </w:r>
      <w:r w:rsidR="00867AF9">
        <w:rPr>
          <w:rStyle w:val="Bodytext0"/>
          <w:color w:val="000000"/>
          <w:sz w:val="28"/>
          <w:szCs w:val="28"/>
          <w:lang w:eastAsia="vi-VN"/>
        </w:rPr>
        <w:t xml:space="preserve">đảm bảo </w:t>
      </w:r>
      <w:r w:rsidR="00D35852">
        <w:rPr>
          <w:rStyle w:val="Bodytext0"/>
          <w:color w:val="000000"/>
          <w:sz w:val="28"/>
          <w:szCs w:val="28"/>
          <w:lang w:eastAsia="vi-VN"/>
        </w:rPr>
        <w:t>phát huy năng lực, trình độ chuyên môn, nghiệp vụ của từng người</w:t>
      </w:r>
      <w:r w:rsidR="004B1C51">
        <w:rPr>
          <w:rStyle w:val="Bodytext0"/>
          <w:color w:val="000000"/>
          <w:sz w:val="28"/>
          <w:szCs w:val="28"/>
          <w:lang w:eastAsia="vi-VN"/>
        </w:rPr>
        <w:t xml:space="preserve"> </w:t>
      </w:r>
      <w:r w:rsidR="00867AF9">
        <w:rPr>
          <w:rStyle w:val="Bodytext0"/>
          <w:color w:val="000000"/>
          <w:sz w:val="28"/>
          <w:szCs w:val="28"/>
          <w:lang w:eastAsia="vi-VN"/>
        </w:rPr>
        <w:t xml:space="preserve">và phù hợp với tình hình thực tế của </w:t>
      </w:r>
      <w:r w:rsidR="001C3F08">
        <w:rPr>
          <w:rStyle w:val="Bodytext0"/>
          <w:color w:val="000000"/>
          <w:sz w:val="28"/>
          <w:szCs w:val="28"/>
          <w:lang w:eastAsia="vi-VN"/>
        </w:rPr>
        <w:t xml:space="preserve">địa phương, </w:t>
      </w:r>
      <w:r w:rsidR="00867AF9">
        <w:rPr>
          <w:rStyle w:val="Bodytext0"/>
          <w:color w:val="000000"/>
          <w:sz w:val="28"/>
          <w:szCs w:val="28"/>
          <w:lang w:eastAsia="vi-VN"/>
        </w:rPr>
        <w:t>đơn vị.</w:t>
      </w:r>
    </w:p>
    <w:p w:rsidR="00190665" w:rsidRDefault="00190665"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Nghiên cứu xây dựng Đề án, Kế hoạch thu hút</w:t>
      </w:r>
      <w:r w:rsidR="00667BD4">
        <w:rPr>
          <w:rStyle w:val="Bodytext0"/>
          <w:color w:val="000000"/>
          <w:sz w:val="28"/>
          <w:szCs w:val="28"/>
          <w:lang w:eastAsia="vi-VN"/>
        </w:rPr>
        <w:t xml:space="preserve"> các đối tượng là con em địa phương đã được đào tạo chuyên môn, nghiệp vụ nhưng chưa có việc làm</w:t>
      </w:r>
      <w:r w:rsidR="00026B5B">
        <w:rPr>
          <w:rStyle w:val="Bodytext0"/>
          <w:color w:val="000000"/>
          <w:sz w:val="28"/>
          <w:szCs w:val="28"/>
          <w:lang w:eastAsia="vi-VN"/>
        </w:rPr>
        <w:t xml:space="preserve"> vào các chức danh cán bộ không chuyên trách ở xã, thôn, làng nhằm giải quyết việc làm và tạo nguồn cán bộ cho địa phương.</w:t>
      </w:r>
    </w:p>
    <w:p w:rsidR="008A244D" w:rsidRPr="00C43C19" w:rsidRDefault="00404174" w:rsidP="00361142">
      <w:pPr>
        <w:spacing w:before="120" w:after="120"/>
        <w:ind w:firstLine="709"/>
        <w:jc w:val="both"/>
        <w:rPr>
          <w:rStyle w:val="Bodytext0"/>
          <w:i/>
          <w:color w:val="000000"/>
          <w:sz w:val="28"/>
          <w:szCs w:val="28"/>
          <w:lang w:eastAsia="vi-VN"/>
        </w:rPr>
      </w:pPr>
      <w:r>
        <w:rPr>
          <w:rStyle w:val="Bodytext0"/>
          <w:color w:val="000000"/>
          <w:sz w:val="28"/>
          <w:szCs w:val="28"/>
          <w:lang w:eastAsia="vi-VN"/>
        </w:rPr>
        <w:lastRenderedPageBreak/>
        <w:t xml:space="preserve">Xem xét, </w:t>
      </w:r>
      <w:r w:rsidR="00C43C19">
        <w:rPr>
          <w:rStyle w:val="Bodytext0"/>
          <w:color w:val="000000"/>
          <w:sz w:val="28"/>
          <w:szCs w:val="28"/>
          <w:lang w:eastAsia="vi-VN"/>
        </w:rPr>
        <w:t xml:space="preserve">tăng cường cơ sở vật chất, trang thiết bị làm việc cho đội ngũ cán bộ không chuyên trách cấp xã </w:t>
      </w:r>
      <w:r w:rsidR="00C43C19" w:rsidRPr="00C43C19">
        <w:rPr>
          <w:rStyle w:val="Bodytext0"/>
          <w:i/>
          <w:color w:val="000000"/>
          <w:sz w:val="28"/>
          <w:szCs w:val="28"/>
          <w:lang w:eastAsia="vi-VN"/>
        </w:rPr>
        <w:t>(bàn, ghế, tủ...).</w:t>
      </w:r>
    </w:p>
    <w:p w:rsidR="00B23519" w:rsidRDefault="006F272F" w:rsidP="00361142">
      <w:pPr>
        <w:spacing w:before="120" w:after="120"/>
        <w:ind w:firstLine="709"/>
        <w:jc w:val="both"/>
        <w:rPr>
          <w:rStyle w:val="Bodytext0"/>
          <w:b/>
          <w:color w:val="000000"/>
          <w:sz w:val="28"/>
          <w:szCs w:val="28"/>
          <w:lang w:eastAsia="vi-VN"/>
        </w:rPr>
      </w:pPr>
      <w:r>
        <w:rPr>
          <w:rStyle w:val="Bodytext0"/>
          <w:b/>
          <w:color w:val="000000"/>
          <w:sz w:val="28"/>
          <w:szCs w:val="28"/>
          <w:lang w:eastAsia="vi-VN"/>
        </w:rPr>
        <w:t>3</w:t>
      </w:r>
      <w:r w:rsidR="00F83522">
        <w:rPr>
          <w:rStyle w:val="Bodytext0"/>
          <w:b/>
          <w:color w:val="000000"/>
          <w:sz w:val="28"/>
          <w:szCs w:val="28"/>
          <w:lang w:eastAsia="vi-VN"/>
        </w:rPr>
        <w:t xml:space="preserve">. </w:t>
      </w:r>
      <w:r w:rsidR="00B23519" w:rsidRPr="00F83522">
        <w:rPr>
          <w:rStyle w:val="Bodytext0"/>
          <w:b/>
          <w:color w:val="000000"/>
          <w:sz w:val="28"/>
          <w:szCs w:val="28"/>
          <w:lang w:eastAsia="vi-VN"/>
        </w:rPr>
        <w:t>Đối với Phòng Nội vụ</w:t>
      </w:r>
      <w:r w:rsidR="00521937">
        <w:rPr>
          <w:rStyle w:val="Bodytext0"/>
          <w:b/>
          <w:color w:val="000000"/>
          <w:sz w:val="28"/>
          <w:szCs w:val="28"/>
          <w:lang w:eastAsia="vi-VN"/>
        </w:rPr>
        <w:t xml:space="preserve"> huyện</w:t>
      </w:r>
    </w:p>
    <w:p w:rsidR="00343139" w:rsidRDefault="001066A7"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Tăng cường công tác kiểm tra</w:t>
      </w:r>
      <w:r w:rsidR="002F1AFF">
        <w:rPr>
          <w:rStyle w:val="Bodytext0"/>
          <w:color w:val="000000"/>
          <w:sz w:val="28"/>
          <w:szCs w:val="28"/>
          <w:lang w:eastAsia="vi-VN"/>
        </w:rPr>
        <w:t xml:space="preserve">, hướng dẫn </w:t>
      </w:r>
      <w:r w:rsidR="006C1C11">
        <w:rPr>
          <w:rStyle w:val="Bodytext0"/>
          <w:color w:val="000000"/>
          <w:sz w:val="28"/>
          <w:szCs w:val="28"/>
          <w:lang w:eastAsia="vi-VN"/>
        </w:rPr>
        <w:t xml:space="preserve">các xã, thị trấn trong việc thực hiện Nghị định 92/2009/NĐ-CP và </w:t>
      </w:r>
      <w:r w:rsidR="00FC6B18">
        <w:rPr>
          <w:rStyle w:val="Bodytext0"/>
          <w:color w:val="000000"/>
          <w:sz w:val="28"/>
          <w:szCs w:val="28"/>
          <w:lang w:eastAsia="vi-VN"/>
        </w:rPr>
        <w:t>các văn bản hướng dẫn liên quan</w:t>
      </w:r>
      <w:r w:rsidR="00343139">
        <w:rPr>
          <w:rStyle w:val="Bodytext0"/>
          <w:color w:val="000000"/>
          <w:sz w:val="28"/>
          <w:szCs w:val="28"/>
          <w:lang w:eastAsia="vi-VN"/>
        </w:rPr>
        <w:t>.</w:t>
      </w:r>
      <w:r w:rsidR="00FC6B18">
        <w:rPr>
          <w:rStyle w:val="Bodytext0"/>
          <w:color w:val="000000"/>
          <w:sz w:val="28"/>
          <w:szCs w:val="28"/>
          <w:lang w:eastAsia="vi-VN"/>
        </w:rPr>
        <w:t xml:space="preserve"> </w:t>
      </w:r>
    </w:p>
    <w:p w:rsidR="000A4B4D" w:rsidRDefault="00852D6B" w:rsidP="00361142">
      <w:pPr>
        <w:spacing w:before="120" w:after="120"/>
        <w:ind w:firstLine="709"/>
        <w:jc w:val="both"/>
        <w:rPr>
          <w:rStyle w:val="Bodytext0"/>
          <w:b/>
          <w:color w:val="000000"/>
          <w:sz w:val="28"/>
          <w:szCs w:val="28"/>
          <w:lang w:eastAsia="vi-VN"/>
        </w:rPr>
      </w:pPr>
      <w:r>
        <w:rPr>
          <w:rStyle w:val="Bodytext0"/>
          <w:color w:val="000000"/>
          <w:sz w:val="28"/>
          <w:szCs w:val="28"/>
          <w:lang w:eastAsia="vi-VN"/>
        </w:rPr>
        <w:t xml:space="preserve">Phối hợp với UBND các xã tìm phương án </w:t>
      </w:r>
      <w:r w:rsidR="00DC7830">
        <w:rPr>
          <w:rStyle w:val="Bodytext0"/>
          <w:color w:val="000000"/>
          <w:sz w:val="28"/>
          <w:szCs w:val="28"/>
          <w:lang w:eastAsia="vi-VN"/>
        </w:rPr>
        <w:t xml:space="preserve">xử lý, </w:t>
      </w:r>
      <w:r>
        <w:rPr>
          <w:rStyle w:val="Bodytext0"/>
          <w:color w:val="000000"/>
          <w:sz w:val="28"/>
          <w:szCs w:val="28"/>
          <w:lang w:eastAsia="vi-VN"/>
        </w:rPr>
        <w:t>bố trí thích hợp đối với Trưởng và Phó Công an xã sau khi tỉnh đưa lực lượng Công an chính quy về thay thế.</w:t>
      </w:r>
    </w:p>
    <w:p w:rsidR="00B23519" w:rsidRDefault="006F272F" w:rsidP="00361142">
      <w:pPr>
        <w:spacing w:before="120" w:after="120"/>
        <w:ind w:firstLine="709"/>
        <w:jc w:val="both"/>
        <w:rPr>
          <w:rStyle w:val="Bodytext0"/>
          <w:b/>
          <w:color w:val="000000"/>
          <w:sz w:val="28"/>
          <w:szCs w:val="28"/>
          <w:lang w:eastAsia="vi-VN"/>
        </w:rPr>
      </w:pPr>
      <w:r>
        <w:rPr>
          <w:rStyle w:val="Bodytext0"/>
          <w:b/>
          <w:color w:val="000000"/>
          <w:sz w:val="28"/>
          <w:szCs w:val="28"/>
          <w:lang w:eastAsia="vi-VN"/>
        </w:rPr>
        <w:t>4</w:t>
      </w:r>
      <w:r w:rsidR="00F83522">
        <w:rPr>
          <w:rStyle w:val="Bodytext0"/>
          <w:b/>
          <w:color w:val="000000"/>
          <w:sz w:val="28"/>
          <w:szCs w:val="28"/>
          <w:lang w:eastAsia="vi-VN"/>
        </w:rPr>
        <w:t xml:space="preserve">. </w:t>
      </w:r>
      <w:r w:rsidR="00F83522" w:rsidRPr="00F83522">
        <w:rPr>
          <w:rStyle w:val="Bodytext0"/>
          <w:b/>
          <w:color w:val="000000"/>
          <w:sz w:val="28"/>
          <w:szCs w:val="28"/>
          <w:lang w:eastAsia="vi-VN"/>
        </w:rPr>
        <w:t>Đối với UBND các xã, thị trấn</w:t>
      </w:r>
    </w:p>
    <w:p w:rsidR="002F1AFF" w:rsidRDefault="00456800"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 xml:space="preserve">Nâng cao vai trò, trách nhiệm </w:t>
      </w:r>
      <w:r w:rsidR="00151B29">
        <w:rPr>
          <w:rStyle w:val="Bodytext0"/>
          <w:color w:val="000000"/>
          <w:sz w:val="28"/>
          <w:szCs w:val="28"/>
          <w:lang w:eastAsia="vi-VN"/>
        </w:rPr>
        <w:t>của Chủ tịch UBND xã trong công tác quản lý cán bộ, công chức</w:t>
      </w:r>
      <w:r w:rsidR="00560D25">
        <w:rPr>
          <w:rStyle w:val="Bodytext0"/>
          <w:color w:val="000000"/>
          <w:sz w:val="28"/>
          <w:szCs w:val="28"/>
          <w:lang w:eastAsia="vi-VN"/>
        </w:rPr>
        <w:t>, những người hoạt động không chuyên trách</w:t>
      </w:r>
      <w:r w:rsidR="00151B29">
        <w:rPr>
          <w:rStyle w:val="Bodytext0"/>
          <w:color w:val="000000"/>
          <w:sz w:val="28"/>
          <w:szCs w:val="28"/>
          <w:lang w:eastAsia="vi-VN"/>
        </w:rPr>
        <w:t>.</w:t>
      </w:r>
      <w:r w:rsidR="00F167D1">
        <w:rPr>
          <w:rStyle w:val="Bodytext0"/>
          <w:color w:val="000000"/>
          <w:sz w:val="28"/>
          <w:szCs w:val="28"/>
          <w:lang w:eastAsia="vi-VN"/>
        </w:rPr>
        <w:t xml:space="preserve"> Thực hiện bố trí, sắp xếp công chức phù hợp với chuyên môn, nghiệp vụ cũng như tình hình thực tế của địa phương.</w:t>
      </w:r>
    </w:p>
    <w:p w:rsidR="00151B29" w:rsidRDefault="00C71FD8"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 xml:space="preserve">Đối với các xã bố trí sai số lượng, chức danh, chi trả chưa đúng chế độ </w:t>
      </w:r>
      <w:r w:rsidR="00F167D1">
        <w:rPr>
          <w:rStyle w:val="Bodytext0"/>
          <w:color w:val="000000"/>
          <w:sz w:val="28"/>
          <w:szCs w:val="28"/>
          <w:lang w:eastAsia="vi-VN"/>
        </w:rPr>
        <w:t>cho cán bộ</w:t>
      </w:r>
      <w:r w:rsidR="001E15C7">
        <w:rPr>
          <w:rStyle w:val="Bodytext0"/>
          <w:color w:val="000000"/>
          <w:sz w:val="28"/>
          <w:szCs w:val="28"/>
          <w:lang w:eastAsia="vi-VN"/>
        </w:rPr>
        <w:t xml:space="preserve"> và</w:t>
      </w:r>
      <w:r w:rsidR="00F167D1">
        <w:rPr>
          <w:rStyle w:val="Bodytext0"/>
          <w:color w:val="000000"/>
          <w:sz w:val="28"/>
          <w:szCs w:val="28"/>
          <w:lang w:eastAsia="vi-VN"/>
        </w:rPr>
        <w:t xml:space="preserve"> những người hoạt động không chuyên trách</w:t>
      </w:r>
      <w:r>
        <w:rPr>
          <w:rStyle w:val="Bodytext0"/>
          <w:color w:val="000000"/>
          <w:sz w:val="28"/>
          <w:szCs w:val="28"/>
          <w:lang w:eastAsia="vi-VN"/>
        </w:rPr>
        <w:t xml:space="preserve"> thì kịp thời khắc phục, điều chỉnh.</w:t>
      </w:r>
    </w:p>
    <w:p w:rsidR="005073C9" w:rsidRDefault="00DC0464" w:rsidP="00361142">
      <w:pPr>
        <w:spacing w:before="120" w:after="120"/>
        <w:ind w:firstLine="709"/>
        <w:jc w:val="both"/>
        <w:rPr>
          <w:rStyle w:val="Bodytext0"/>
          <w:color w:val="000000"/>
          <w:sz w:val="28"/>
          <w:szCs w:val="28"/>
          <w:lang w:eastAsia="vi-VN"/>
        </w:rPr>
      </w:pPr>
      <w:r>
        <w:rPr>
          <w:rStyle w:val="Bodytext0"/>
          <w:color w:val="000000"/>
          <w:sz w:val="28"/>
          <w:szCs w:val="28"/>
          <w:lang w:eastAsia="vi-VN"/>
        </w:rPr>
        <w:t>Trong công tác quy hoạch, tạo nguồn cán bộ, cần lựa chọn những người có trình độ chuyên môn, nghiệp vụ, ưu tiên những đối tượng là sinh viên cử tuyển, sinh viên trên địa bàn tốt nghiệp đại học, cao đẳng, t</w:t>
      </w:r>
      <w:r w:rsidR="007F77A5">
        <w:rPr>
          <w:rStyle w:val="Bodytext0"/>
          <w:color w:val="000000"/>
          <w:sz w:val="28"/>
          <w:szCs w:val="28"/>
          <w:lang w:eastAsia="vi-VN"/>
        </w:rPr>
        <w:t>rung cấp nhưng chưa có việc làm</w:t>
      </w:r>
      <w:r w:rsidR="008A6552">
        <w:rPr>
          <w:rStyle w:val="Bodytext0"/>
          <w:color w:val="000000"/>
          <w:sz w:val="28"/>
          <w:szCs w:val="28"/>
          <w:lang w:eastAsia="vi-VN"/>
        </w:rPr>
        <w:t>; kiên quyết đưa ra khỏi quy hoạch những cán bộ không đủ tiêu chuẩn.</w:t>
      </w:r>
    </w:p>
    <w:p w:rsidR="00C006CC" w:rsidRDefault="002C5104" w:rsidP="00361142">
      <w:pPr>
        <w:spacing w:before="120" w:after="120"/>
        <w:ind w:firstLine="709"/>
        <w:jc w:val="both"/>
        <w:rPr>
          <w:color w:val="000000"/>
          <w:shd w:val="clear" w:color="auto" w:fill="FFFFFF"/>
        </w:rPr>
      </w:pPr>
      <w:r>
        <w:rPr>
          <w:color w:val="000000"/>
          <w:shd w:val="clear" w:color="auto" w:fill="FFFFFF"/>
        </w:rPr>
        <w:t>Hoàn chỉnh việc l</w:t>
      </w:r>
      <w:r w:rsidR="00C006CC" w:rsidRPr="00C006CC">
        <w:rPr>
          <w:color w:val="000000"/>
          <w:shd w:val="clear" w:color="auto" w:fill="FFFFFF"/>
        </w:rPr>
        <w:t xml:space="preserve">ập, quản lý, bổ sung </w:t>
      </w:r>
      <w:r w:rsidR="004C2F07">
        <w:rPr>
          <w:color w:val="000000"/>
          <w:shd w:val="clear" w:color="auto" w:fill="FFFFFF"/>
        </w:rPr>
        <w:t xml:space="preserve">đầy đủ </w:t>
      </w:r>
      <w:r w:rsidR="009302AD" w:rsidRPr="00C006CC">
        <w:rPr>
          <w:color w:val="000000"/>
          <w:shd w:val="clear" w:color="auto" w:fill="FFFFFF"/>
        </w:rPr>
        <w:t xml:space="preserve">hồ sơ </w:t>
      </w:r>
      <w:r w:rsidR="00B806D7">
        <w:rPr>
          <w:color w:val="000000"/>
          <w:shd w:val="clear" w:color="auto" w:fill="FFFFFF"/>
        </w:rPr>
        <w:t xml:space="preserve">của cán bộ, công chức, những </w:t>
      </w:r>
      <w:r w:rsidR="00C006CC" w:rsidRPr="00C006CC">
        <w:rPr>
          <w:color w:val="000000"/>
          <w:shd w:val="clear" w:color="auto" w:fill="FFFFFF"/>
        </w:rPr>
        <w:t>người hoạt động không chuyên trách ở cấp xã theo quy định</w:t>
      </w:r>
      <w:r w:rsidR="00361142">
        <w:rPr>
          <w:color w:val="000000"/>
          <w:shd w:val="clear" w:color="auto" w:fill="FFFFFF"/>
        </w:rPr>
        <w:t>.</w:t>
      </w:r>
      <w:r w:rsidR="00C006CC" w:rsidRPr="00C006CC">
        <w:rPr>
          <w:color w:val="000000"/>
          <w:shd w:val="clear" w:color="auto" w:fill="FFFFFF"/>
        </w:rPr>
        <w:t xml:space="preserve"> </w:t>
      </w:r>
    </w:p>
    <w:p w:rsidR="008C183B" w:rsidRDefault="008C183B" w:rsidP="008C183B">
      <w:pPr>
        <w:spacing w:before="120" w:after="120"/>
        <w:ind w:firstLine="709"/>
        <w:jc w:val="both"/>
      </w:pPr>
      <w:r>
        <w:rPr>
          <w:lang w:val="nl-NL"/>
        </w:rPr>
        <w:t xml:space="preserve">Trên đây là Báo cáo kết quả giám sát </w:t>
      </w:r>
      <w:r w:rsidRPr="005F7C92">
        <w:t xml:space="preserve">việc thực hiện </w:t>
      </w:r>
      <w:r w:rsidRPr="00192DA4">
        <w:t>Nghị định 92/2009/NĐ-CP ngày 22/10/2009 của Chính phủ quy định chức danh, số lượng, một số chế độ, chính sách đối với cán bộ, công chức ở xã, phường, thị trấn và những ng</w:t>
      </w:r>
      <w:r w:rsidRPr="00192DA4">
        <w:rPr>
          <w:color w:val="000000"/>
        </w:rPr>
        <w:t xml:space="preserve">ười hoạt động không chuyên trách ở cấp </w:t>
      </w:r>
      <w:r w:rsidRPr="00192DA4">
        <w:t>xã</w:t>
      </w:r>
      <w:r>
        <w:t>, Đoàn giám sát báo cáo để HĐND huyện biết./.</w:t>
      </w:r>
    </w:p>
    <w:tbl>
      <w:tblPr>
        <w:tblW w:w="9356" w:type="dxa"/>
        <w:tblInd w:w="108" w:type="dxa"/>
        <w:tblLook w:val="04A0"/>
      </w:tblPr>
      <w:tblGrid>
        <w:gridCol w:w="4592"/>
        <w:gridCol w:w="4764"/>
      </w:tblGrid>
      <w:tr w:rsidR="008C183B" w:rsidTr="00A44D5A">
        <w:trPr>
          <w:trHeight w:val="3115"/>
        </w:trPr>
        <w:tc>
          <w:tcPr>
            <w:tcW w:w="4592" w:type="dxa"/>
          </w:tcPr>
          <w:p w:rsidR="008C183B" w:rsidRDefault="008C183B" w:rsidP="00F273B6">
            <w:pPr>
              <w:rPr>
                <w:b/>
                <w:i/>
                <w:sz w:val="24"/>
                <w:szCs w:val="24"/>
              </w:rPr>
            </w:pPr>
            <w:r>
              <w:rPr>
                <w:b/>
                <w:i/>
                <w:sz w:val="24"/>
                <w:szCs w:val="24"/>
              </w:rPr>
              <w:t>Nơi nhận:</w:t>
            </w:r>
          </w:p>
          <w:p w:rsidR="008C183B" w:rsidRDefault="008C183B" w:rsidP="00F273B6">
            <w:pPr>
              <w:rPr>
                <w:sz w:val="22"/>
                <w:szCs w:val="22"/>
              </w:rPr>
            </w:pPr>
            <w:r>
              <w:rPr>
                <w:sz w:val="22"/>
                <w:szCs w:val="22"/>
              </w:rPr>
              <w:t>- TT Huyện ủy;</w:t>
            </w:r>
          </w:p>
          <w:p w:rsidR="008C183B" w:rsidRDefault="008C183B" w:rsidP="00F273B6">
            <w:pPr>
              <w:rPr>
                <w:sz w:val="22"/>
                <w:szCs w:val="22"/>
              </w:rPr>
            </w:pPr>
            <w:r>
              <w:rPr>
                <w:sz w:val="22"/>
                <w:szCs w:val="22"/>
              </w:rPr>
              <w:t>- UBND huyện;</w:t>
            </w:r>
          </w:p>
          <w:p w:rsidR="008C183B" w:rsidRDefault="008C183B" w:rsidP="00F273B6">
            <w:pPr>
              <w:rPr>
                <w:sz w:val="22"/>
                <w:szCs w:val="22"/>
              </w:rPr>
            </w:pPr>
            <w:r>
              <w:rPr>
                <w:sz w:val="22"/>
                <w:szCs w:val="22"/>
              </w:rPr>
              <w:t>- Ủy ban MTTQVN huyện;</w:t>
            </w:r>
          </w:p>
          <w:p w:rsidR="008C183B" w:rsidRDefault="008C183B" w:rsidP="00F273B6">
            <w:pPr>
              <w:rPr>
                <w:sz w:val="22"/>
                <w:szCs w:val="22"/>
              </w:rPr>
            </w:pPr>
            <w:r>
              <w:rPr>
                <w:sz w:val="22"/>
                <w:szCs w:val="22"/>
              </w:rPr>
              <w:t>- Phòng Nội vụ huyện;</w:t>
            </w:r>
          </w:p>
          <w:p w:rsidR="008C183B" w:rsidRDefault="008C183B" w:rsidP="00F273B6">
            <w:pPr>
              <w:rPr>
                <w:sz w:val="22"/>
                <w:szCs w:val="22"/>
              </w:rPr>
            </w:pPr>
            <w:r>
              <w:rPr>
                <w:sz w:val="22"/>
                <w:szCs w:val="22"/>
              </w:rPr>
              <w:t>- UBND các xã, thị trấn;</w:t>
            </w:r>
          </w:p>
          <w:p w:rsidR="008C183B" w:rsidRDefault="008C183B" w:rsidP="00F273B6">
            <w:pPr>
              <w:rPr>
                <w:sz w:val="22"/>
                <w:szCs w:val="22"/>
              </w:rPr>
            </w:pPr>
            <w:r>
              <w:rPr>
                <w:sz w:val="22"/>
                <w:szCs w:val="22"/>
              </w:rPr>
              <w:t>- Đại biểu HĐND huyện;</w:t>
            </w:r>
          </w:p>
          <w:p w:rsidR="008C183B" w:rsidRDefault="008C183B" w:rsidP="00F273B6">
            <w:pPr>
              <w:rPr>
                <w:vertAlign w:val="subscript"/>
              </w:rPr>
            </w:pPr>
            <w:r>
              <w:rPr>
                <w:sz w:val="22"/>
                <w:szCs w:val="22"/>
              </w:rPr>
              <w:t>- Lưu: VT-LT.</w:t>
            </w:r>
            <w:r>
              <w:rPr>
                <w:sz w:val="22"/>
                <w:szCs w:val="22"/>
                <w:vertAlign w:val="subscript"/>
              </w:rPr>
              <w:t>(47b D)</w:t>
            </w:r>
          </w:p>
        </w:tc>
        <w:tc>
          <w:tcPr>
            <w:tcW w:w="4764" w:type="dxa"/>
          </w:tcPr>
          <w:p w:rsidR="008C183B" w:rsidRDefault="008C183B" w:rsidP="004E6C6A">
            <w:pPr>
              <w:jc w:val="center"/>
              <w:rPr>
                <w:b/>
              </w:rPr>
            </w:pPr>
            <w:r>
              <w:rPr>
                <w:b/>
              </w:rPr>
              <w:t>TM. ĐOÀN GIÁM SÁT</w:t>
            </w:r>
          </w:p>
          <w:p w:rsidR="008C183B" w:rsidRDefault="008C183B" w:rsidP="004E6C6A">
            <w:pPr>
              <w:jc w:val="center"/>
              <w:rPr>
                <w:b/>
              </w:rPr>
            </w:pPr>
            <w:r>
              <w:rPr>
                <w:b/>
              </w:rPr>
              <w:t>TRƯỞNG ĐOÀN</w:t>
            </w:r>
          </w:p>
          <w:p w:rsidR="008C183B" w:rsidRDefault="008C183B" w:rsidP="00F273B6">
            <w:pPr>
              <w:jc w:val="center"/>
              <w:rPr>
                <w:b/>
              </w:rPr>
            </w:pPr>
          </w:p>
          <w:p w:rsidR="008C183B" w:rsidRDefault="008C183B" w:rsidP="00F273B6">
            <w:pPr>
              <w:jc w:val="center"/>
              <w:rPr>
                <w:b/>
              </w:rPr>
            </w:pPr>
          </w:p>
          <w:p w:rsidR="008C183B" w:rsidRDefault="008C183B" w:rsidP="00F273B6">
            <w:pPr>
              <w:jc w:val="center"/>
              <w:rPr>
                <w:b/>
              </w:rPr>
            </w:pPr>
          </w:p>
          <w:p w:rsidR="008C183B" w:rsidRDefault="008C183B" w:rsidP="00F273B6">
            <w:pPr>
              <w:jc w:val="center"/>
              <w:rPr>
                <w:b/>
              </w:rPr>
            </w:pPr>
          </w:p>
          <w:p w:rsidR="008C183B" w:rsidRDefault="008C183B" w:rsidP="00F273B6">
            <w:pPr>
              <w:jc w:val="center"/>
              <w:rPr>
                <w:b/>
              </w:rPr>
            </w:pPr>
          </w:p>
          <w:p w:rsidR="00E32355" w:rsidRDefault="00E32355" w:rsidP="00F273B6">
            <w:pPr>
              <w:jc w:val="center"/>
              <w:rPr>
                <w:b/>
              </w:rPr>
            </w:pPr>
          </w:p>
          <w:p w:rsidR="008C183B" w:rsidRDefault="008C183B" w:rsidP="00F273B6">
            <w:pPr>
              <w:jc w:val="center"/>
              <w:rPr>
                <w:b/>
              </w:rPr>
            </w:pPr>
            <w:r>
              <w:rPr>
                <w:b/>
              </w:rPr>
              <w:t>Thiều Quang Văn</w:t>
            </w:r>
          </w:p>
          <w:p w:rsidR="008C183B" w:rsidRDefault="008C183B" w:rsidP="00F273B6">
            <w:pPr>
              <w:jc w:val="center"/>
              <w:rPr>
                <w:b/>
              </w:rPr>
            </w:pPr>
            <w:r>
              <w:rPr>
                <w:b/>
              </w:rPr>
              <w:t>Phó Chủ tịch HĐND huyện</w:t>
            </w:r>
          </w:p>
        </w:tc>
      </w:tr>
    </w:tbl>
    <w:p w:rsidR="008C183B" w:rsidRPr="00C006CC" w:rsidRDefault="008C183B" w:rsidP="00C43C19">
      <w:pPr>
        <w:spacing w:before="120" w:after="120"/>
        <w:jc w:val="both"/>
        <w:rPr>
          <w:rStyle w:val="Bodytext0"/>
          <w:color w:val="000000"/>
          <w:sz w:val="28"/>
          <w:szCs w:val="28"/>
          <w:lang w:eastAsia="vi-VN"/>
        </w:rPr>
      </w:pPr>
    </w:p>
    <w:sectPr w:rsidR="008C183B" w:rsidRPr="00C006CC" w:rsidSect="00482AA9">
      <w:footerReference w:type="default" r:id="rId7"/>
      <w:pgSz w:w="11907" w:h="16840" w:code="9"/>
      <w:pgMar w:top="1021" w:right="794" w:bottom="96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F0" w:rsidRDefault="006576F0" w:rsidP="000B261D">
      <w:r>
        <w:separator/>
      </w:r>
    </w:p>
  </w:endnote>
  <w:endnote w:type="continuationSeparator" w:id="1">
    <w:p w:rsidR="006576F0" w:rsidRDefault="006576F0" w:rsidP="000B2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5142"/>
      <w:docPartObj>
        <w:docPartGallery w:val="Page Numbers (Bottom of Page)"/>
        <w:docPartUnique/>
      </w:docPartObj>
    </w:sdtPr>
    <w:sdtContent>
      <w:p w:rsidR="00A06969" w:rsidRDefault="00960AAA">
        <w:pPr>
          <w:pStyle w:val="Footer"/>
          <w:jc w:val="center"/>
        </w:pPr>
        <w:r w:rsidRPr="001104F6">
          <w:rPr>
            <w:sz w:val="24"/>
            <w:szCs w:val="24"/>
          </w:rPr>
          <w:fldChar w:fldCharType="begin"/>
        </w:r>
        <w:r w:rsidR="00A06969" w:rsidRPr="001104F6">
          <w:rPr>
            <w:sz w:val="24"/>
            <w:szCs w:val="24"/>
          </w:rPr>
          <w:instrText xml:space="preserve"> PAGE   \* MERGEFORMAT </w:instrText>
        </w:r>
        <w:r w:rsidRPr="001104F6">
          <w:rPr>
            <w:sz w:val="24"/>
            <w:szCs w:val="24"/>
          </w:rPr>
          <w:fldChar w:fldCharType="separate"/>
        </w:r>
        <w:r w:rsidR="00263F31">
          <w:rPr>
            <w:noProof/>
            <w:sz w:val="24"/>
            <w:szCs w:val="24"/>
          </w:rPr>
          <w:t>8</w:t>
        </w:r>
        <w:r w:rsidRPr="001104F6">
          <w:rPr>
            <w:sz w:val="24"/>
            <w:szCs w:val="24"/>
          </w:rPr>
          <w:fldChar w:fldCharType="end"/>
        </w:r>
      </w:p>
    </w:sdtContent>
  </w:sdt>
  <w:p w:rsidR="00A06969" w:rsidRDefault="00A06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F0" w:rsidRDefault="006576F0" w:rsidP="000B261D">
      <w:r>
        <w:separator/>
      </w:r>
    </w:p>
  </w:footnote>
  <w:footnote w:type="continuationSeparator" w:id="1">
    <w:p w:rsidR="006576F0" w:rsidRDefault="006576F0" w:rsidP="000B261D">
      <w:r>
        <w:continuationSeparator/>
      </w:r>
    </w:p>
  </w:footnote>
  <w:footnote w:id="2">
    <w:p w:rsidR="00A06969" w:rsidRPr="00793A85" w:rsidRDefault="00A06969" w:rsidP="0096089C">
      <w:pPr>
        <w:pStyle w:val="BodyTextIndent2"/>
        <w:spacing w:after="0" w:line="240" w:lineRule="auto"/>
        <w:ind w:left="0" w:firstLine="567"/>
        <w:jc w:val="both"/>
        <w:rPr>
          <w:sz w:val="20"/>
          <w:szCs w:val="20"/>
        </w:rPr>
      </w:pPr>
      <w:r>
        <w:rPr>
          <w:sz w:val="20"/>
          <w:szCs w:val="20"/>
          <w:vertAlign w:val="superscript"/>
        </w:rPr>
        <w:t>(</w:t>
      </w:r>
      <w:r w:rsidRPr="00793A85">
        <w:rPr>
          <w:rStyle w:val="FootnoteReference"/>
          <w:sz w:val="20"/>
          <w:szCs w:val="20"/>
        </w:rPr>
        <w:footnoteRef/>
      </w:r>
      <w:r>
        <w:rPr>
          <w:sz w:val="20"/>
          <w:szCs w:val="20"/>
          <w:vertAlign w:val="superscript"/>
        </w:rPr>
        <w:t>)</w:t>
      </w:r>
      <w:r w:rsidRPr="00793A85">
        <w:rPr>
          <w:sz w:val="20"/>
          <w:szCs w:val="20"/>
        </w:rPr>
        <w:t xml:space="preserve"> Bí thư, Phó Bí thư Đảng ủy; Chủ tịch, Phó Chủ tịch Hội đồng nhân dân; Chủ tịch, Phó Chủ tịch Ủy ban nhân dân; </w:t>
      </w:r>
      <w:r w:rsidRPr="00793A85">
        <w:rPr>
          <w:color w:val="000000"/>
          <w:sz w:val="20"/>
          <w:szCs w:val="20"/>
        </w:rPr>
        <w:t>Chủ tịch Ủy ban Mặt trận Tổ quốc Việt Nam; Bí thư Đoàn Thanh niên Cộng sản Hồ Chí Minh; Chủ tịch Hội Liên hiệp Phụ nữ Việt Nam; Chủ tịch Hội Nông dân Việt Nam; Chủ tịch Hội Cựu chiến binh Việt Nam.</w:t>
      </w:r>
    </w:p>
  </w:footnote>
  <w:footnote w:id="3">
    <w:p w:rsidR="00A06969" w:rsidRDefault="00A06969" w:rsidP="00354A71">
      <w:pPr>
        <w:pStyle w:val="FootnoteText"/>
        <w:ind w:firstLine="567"/>
        <w:jc w:val="both"/>
      </w:pPr>
      <w:r>
        <w:rPr>
          <w:vertAlign w:val="superscript"/>
        </w:rPr>
        <w:t>(</w:t>
      </w:r>
      <w:r>
        <w:rPr>
          <w:rStyle w:val="FootnoteReference"/>
        </w:rPr>
        <w:footnoteRef/>
      </w:r>
      <w:r>
        <w:rPr>
          <w:vertAlign w:val="superscript"/>
        </w:rPr>
        <w:t>)</w:t>
      </w:r>
      <w:r>
        <w:t xml:space="preserve"> Xã Sa Bình, Ya Ly, Ya Xiêr, Hơ Moong bố trí Phó Bí thư Đảng ủy kiêm Chủ tịch HĐND.</w:t>
      </w:r>
    </w:p>
  </w:footnote>
  <w:footnote w:id="4">
    <w:p w:rsidR="00A06969" w:rsidRPr="00061EF8" w:rsidRDefault="00A06969" w:rsidP="00354A71">
      <w:pPr>
        <w:pStyle w:val="BodyTextIndent2"/>
        <w:spacing w:after="0" w:line="240" w:lineRule="auto"/>
        <w:ind w:left="0" w:firstLine="567"/>
        <w:jc w:val="both"/>
        <w:rPr>
          <w:sz w:val="20"/>
          <w:szCs w:val="20"/>
        </w:rPr>
      </w:pPr>
      <w:r w:rsidRPr="00061EF8">
        <w:rPr>
          <w:sz w:val="20"/>
          <w:szCs w:val="20"/>
          <w:vertAlign w:val="superscript"/>
        </w:rPr>
        <w:t>(</w:t>
      </w:r>
      <w:r w:rsidRPr="00061EF8">
        <w:rPr>
          <w:rStyle w:val="FootnoteReference"/>
          <w:sz w:val="20"/>
          <w:szCs w:val="20"/>
        </w:rPr>
        <w:footnoteRef/>
      </w:r>
      <w:r w:rsidRPr="00061EF8">
        <w:rPr>
          <w:sz w:val="20"/>
          <w:szCs w:val="20"/>
          <w:vertAlign w:val="superscript"/>
        </w:rPr>
        <w:t xml:space="preserve">) </w:t>
      </w:r>
      <w:r w:rsidRPr="00061EF8">
        <w:rPr>
          <w:color w:val="000000"/>
          <w:sz w:val="20"/>
          <w:szCs w:val="20"/>
        </w:rPr>
        <w:t xml:space="preserve">Trưởng Công an; Chỉ huy trưởng Quân sự; Văn phòng - thống kê; Địa chính - xây dựng - đô thị và môi trường (đối với thị trấn) hoặc địa chính - nông nghiệp - xây dựng và môi trường (đối với xã); Tài chính - kế toán; </w:t>
      </w:r>
      <w:r w:rsidRPr="00061EF8">
        <w:rPr>
          <w:color w:val="000000"/>
          <w:sz w:val="20"/>
          <w:szCs w:val="20"/>
          <w:lang w:val="pt-BR"/>
        </w:rPr>
        <w:t>Tư pháp - hộ tịch; Văn hoá - xã hội.</w:t>
      </w:r>
    </w:p>
  </w:footnote>
  <w:footnote w:id="5">
    <w:p w:rsidR="00A06969" w:rsidRPr="0066571B" w:rsidRDefault="00A06969" w:rsidP="0075152C">
      <w:pPr>
        <w:pStyle w:val="FootnoteText"/>
        <w:ind w:firstLine="567"/>
        <w:jc w:val="both"/>
      </w:pPr>
      <w:r w:rsidRPr="0066571B">
        <w:rPr>
          <w:vertAlign w:val="superscript"/>
        </w:rPr>
        <w:t>(</w:t>
      </w:r>
      <w:r w:rsidRPr="0066571B">
        <w:rPr>
          <w:rStyle w:val="FootnoteReference"/>
        </w:rPr>
        <w:footnoteRef/>
      </w:r>
      <w:r w:rsidRPr="0066571B">
        <w:rPr>
          <w:vertAlign w:val="superscript"/>
        </w:rPr>
        <w:t>)</w:t>
      </w:r>
      <w:r w:rsidRPr="0066571B">
        <w:t xml:space="preserve"> Xã Sa Sơn 01, xã Rờ Kơi 01, xã Hơ Moong 02</w:t>
      </w:r>
      <w:r>
        <w:t>.</w:t>
      </w:r>
    </w:p>
  </w:footnote>
  <w:footnote w:id="6">
    <w:p w:rsidR="00A06969" w:rsidRDefault="00A06969" w:rsidP="0075152C">
      <w:pPr>
        <w:pStyle w:val="BodyText"/>
        <w:ind w:firstLine="567"/>
      </w:pPr>
      <w:r w:rsidRPr="0066571B">
        <w:rPr>
          <w:sz w:val="20"/>
          <w:szCs w:val="20"/>
          <w:vertAlign w:val="superscript"/>
        </w:rPr>
        <w:t>(</w:t>
      </w:r>
      <w:r w:rsidRPr="0066571B">
        <w:rPr>
          <w:rStyle w:val="FootnoteReference"/>
          <w:sz w:val="20"/>
          <w:szCs w:val="20"/>
        </w:rPr>
        <w:footnoteRef/>
      </w:r>
      <w:r w:rsidRPr="0066571B">
        <w:rPr>
          <w:sz w:val="20"/>
          <w:szCs w:val="20"/>
          <w:vertAlign w:val="superscript"/>
        </w:rPr>
        <w:t>)</w:t>
      </w:r>
      <w:r w:rsidRPr="0066571B">
        <w:rPr>
          <w:sz w:val="20"/>
          <w:szCs w:val="20"/>
        </w:rPr>
        <w:t xml:space="preserve"> Xã Sa Nghĩa 01, xã Ya Xiêr</w:t>
      </w:r>
      <w:r>
        <w:rPr>
          <w:sz w:val="20"/>
          <w:szCs w:val="20"/>
        </w:rPr>
        <w:t xml:space="preserve"> 01, xã Rờ Kơi 01, xã Mô Rai 02, xã Ya Tăng 01.</w:t>
      </w:r>
    </w:p>
  </w:footnote>
  <w:footnote w:id="7">
    <w:p w:rsidR="00A06969" w:rsidRPr="006A74D3" w:rsidRDefault="00A06969" w:rsidP="00654DE7">
      <w:pPr>
        <w:pStyle w:val="FootnoteText"/>
        <w:ind w:firstLine="567"/>
        <w:jc w:val="both"/>
        <w:rPr>
          <w:i/>
        </w:rPr>
      </w:pPr>
      <w:r>
        <w:rPr>
          <w:vertAlign w:val="superscript"/>
        </w:rPr>
        <w:t>(</w:t>
      </w:r>
      <w:r>
        <w:rPr>
          <w:rStyle w:val="FootnoteReference"/>
        </w:rPr>
        <w:footnoteRef/>
      </w:r>
      <w:r>
        <w:rPr>
          <w:vertAlign w:val="superscript"/>
        </w:rPr>
        <w:t>)</w:t>
      </w:r>
      <w:r>
        <w:t xml:space="preserve"> Năm 2014 tuyển dụng 55 trường hợp; năm 2016 tuyển dụng 13 trường hợp </w:t>
      </w:r>
      <w:r w:rsidRPr="006A74D3">
        <w:rPr>
          <w:i/>
        </w:rPr>
        <w:t>(trong đó, đợt 1 tuyển d</w:t>
      </w:r>
      <w:r w:rsidR="00CB0DEA">
        <w:rPr>
          <w:i/>
        </w:rPr>
        <w:t>ụ</w:t>
      </w:r>
      <w:r w:rsidRPr="006A74D3">
        <w:rPr>
          <w:i/>
        </w:rPr>
        <w:t>ng 05 trường hợp cử tuyển và Đề án 381; đợt 2 tuyển dụng 08 trường hợp công chức thị trấn).</w:t>
      </w:r>
    </w:p>
  </w:footnote>
  <w:footnote w:id="8">
    <w:p w:rsidR="00A06969" w:rsidRDefault="00A06969" w:rsidP="00654DE7">
      <w:pPr>
        <w:pStyle w:val="FootnoteText"/>
        <w:ind w:firstLine="567"/>
        <w:jc w:val="both"/>
      </w:pPr>
      <w:r>
        <w:rPr>
          <w:vertAlign w:val="superscript"/>
        </w:rPr>
        <w:t>(</w:t>
      </w:r>
      <w:r>
        <w:rPr>
          <w:rStyle w:val="FootnoteReference"/>
        </w:rPr>
        <w:footnoteRef/>
      </w:r>
      <w:r>
        <w:rPr>
          <w:vertAlign w:val="superscript"/>
        </w:rPr>
        <w:t>)</w:t>
      </w:r>
      <w:r>
        <w:t xml:space="preserve"> Nghị định số 158/2007/NĐ-CP ngày 27/10/2007, Nghị định 150/2013/NĐ-CP ngày 01/11/2013 của Chính phủ sửa đổi, bổ sung một số điều của Nghị định 158/2007/NĐ-CP quy định danh mục các vị trí công tác và thời hạn định kỳ chuyển đổi vị trí công tác đối với cán bộ, công chức, viên chức...</w:t>
      </w:r>
    </w:p>
  </w:footnote>
  <w:footnote w:id="9">
    <w:p w:rsidR="00A06969" w:rsidRDefault="00A06969" w:rsidP="00512257">
      <w:pPr>
        <w:pStyle w:val="FootnoteText"/>
        <w:ind w:firstLine="567"/>
      </w:pPr>
      <w:r>
        <w:rPr>
          <w:vertAlign w:val="superscript"/>
        </w:rPr>
        <w:t>(</w:t>
      </w:r>
      <w:r>
        <w:rPr>
          <w:rStyle w:val="FootnoteReference"/>
        </w:rPr>
        <w:footnoteRef/>
      </w:r>
      <w:r>
        <w:rPr>
          <w:vertAlign w:val="superscript"/>
        </w:rPr>
        <w:t>)</w:t>
      </w:r>
      <w:r>
        <w:t xml:space="preserve"> 10 công chức Tài chính – Kế toán, 09 công chức Địa chính – Xây dựng</w:t>
      </w:r>
    </w:p>
  </w:footnote>
  <w:footnote w:id="10">
    <w:p w:rsidR="00A06969" w:rsidRDefault="00A06969" w:rsidP="00693443">
      <w:pPr>
        <w:pStyle w:val="FootnoteText"/>
        <w:ind w:firstLine="567"/>
      </w:pPr>
      <w:r>
        <w:rPr>
          <w:vertAlign w:val="superscript"/>
        </w:rPr>
        <w:t>(</w:t>
      </w:r>
      <w:r w:rsidRPr="00693443">
        <w:rPr>
          <w:rStyle w:val="FootnoteReference"/>
        </w:rPr>
        <w:footnoteRef/>
      </w:r>
      <w:r w:rsidRPr="00693443">
        <w:rPr>
          <w:vertAlign w:val="superscript"/>
        </w:rPr>
        <w:t>)</w:t>
      </w:r>
      <w:r>
        <w:t xml:space="preserve"> Bí thư Đảng ủy xã Ya Xiêr, Chủ tịch UBND xã Ya Ly, Chủ tịch UBND xã Ya Tăng.</w:t>
      </w:r>
    </w:p>
  </w:footnote>
  <w:footnote w:id="11">
    <w:p w:rsidR="00A06969" w:rsidRPr="00AE3294" w:rsidRDefault="00A06969" w:rsidP="001939CC">
      <w:pPr>
        <w:pStyle w:val="FootnoteText"/>
        <w:ind w:firstLine="567"/>
        <w:jc w:val="both"/>
      </w:pPr>
      <w:r>
        <w:rPr>
          <w:vertAlign w:val="superscript"/>
        </w:rPr>
        <w:t>(</w:t>
      </w:r>
      <w:r w:rsidRPr="00AE3294">
        <w:rPr>
          <w:rStyle w:val="FootnoteReference"/>
        </w:rPr>
        <w:footnoteRef/>
      </w:r>
      <w:r>
        <w:rPr>
          <w:vertAlign w:val="superscript"/>
        </w:rPr>
        <w:t>)</w:t>
      </w:r>
      <w:r w:rsidRPr="00AE3294">
        <w:t xml:space="preserve"> Bao gồm các chức danh: </w:t>
      </w:r>
      <w:r w:rsidRPr="0007577A">
        <w:rPr>
          <w:color w:val="000000"/>
        </w:rPr>
        <w:t>Chủ nhiệm UBKT hoặc cấp ủy viên phụ trách </w:t>
      </w:r>
      <w:r w:rsidRPr="0007577A">
        <w:rPr>
          <w:color w:val="000000"/>
          <w:shd w:val="clear" w:color="auto" w:fill="FFFFFF"/>
        </w:rPr>
        <w:t>c</w:t>
      </w:r>
      <w:r w:rsidRPr="0007577A">
        <w:rPr>
          <w:color w:val="000000"/>
        </w:rPr>
        <w:t>ông tác kiểm tra</w:t>
      </w:r>
      <w:r w:rsidRPr="00AE3294">
        <w:rPr>
          <w:color w:val="000000"/>
        </w:rPr>
        <w:t xml:space="preserve">; </w:t>
      </w:r>
      <w:r w:rsidRPr="0007577A">
        <w:rPr>
          <w:color w:val="000000"/>
        </w:rPr>
        <w:t>Cấp ủy viên phụ trách tuyên giáo</w:t>
      </w:r>
      <w:r w:rsidRPr="00AE3294">
        <w:rPr>
          <w:color w:val="000000"/>
        </w:rPr>
        <w:t xml:space="preserve">; </w:t>
      </w:r>
      <w:r w:rsidRPr="0007577A">
        <w:rPr>
          <w:color w:val="000000"/>
        </w:rPr>
        <w:t>Cấp ủy viên phụ trách </w:t>
      </w:r>
      <w:r w:rsidRPr="0007577A">
        <w:rPr>
          <w:color w:val="000000"/>
          <w:shd w:val="clear" w:color="auto" w:fill="FFFFFF"/>
        </w:rPr>
        <w:t>tổ chức</w:t>
      </w:r>
      <w:r w:rsidRPr="00AE3294">
        <w:rPr>
          <w:color w:val="000000"/>
          <w:shd w:val="clear" w:color="auto" w:fill="FFFFFF"/>
        </w:rPr>
        <w:t xml:space="preserve">; </w:t>
      </w:r>
      <w:r w:rsidRPr="0007577A">
        <w:rPr>
          <w:color w:val="000000"/>
        </w:rPr>
        <w:t>Cấp ủy viên phụ trách dân vận</w:t>
      </w:r>
      <w:r w:rsidRPr="00AE3294">
        <w:rPr>
          <w:color w:val="000000"/>
        </w:rPr>
        <w:t xml:space="preserve">; </w:t>
      </w:r>
      <w:r w:rsidRPr="0007577A">
        <w:rPr>
          <w:color w:val="000000"/>
        </w:rPr>
        <w:t>Phó Chủ tịch </w:t>
      </w:r>
      <w:r w:rsidRPr="0007577A">
        <w:rPr>
          <w:color w:val="000000"/>
          <w:shd w:val="clear" w:color="auto" w:fill="FFFFFF"/>
        </w:rPr>
        <w:t>Ủy ban</w:t>
      </w:r>
      <w:r w:rsidRPr="0007577A">
        <w:rPr>
          <w:color w:val="000000"/>
        </w:rPr>
        <w:t> Mặt trận Tổ quốc Việt Nam</w:t>
      </w:r>
      <w:r w:rsidRPr="00AE3294">
        <w:rPr>
          <w:color w:val="000000"/>
        </w:rPr>
        <w:t xml:space="preserve">; </w:t>
      </w:r>
      <w:r w:rsidRPr="0007577A">
        <w:rPr>
          <w:color w:val="000000"/>
        </w:rPr>
        <w:t>Chỉ huy phó Ban Chỉ huy Quân sự cấp xã</w:t>
      </w:r>
      <w:r w:rsidRPr="00AE3294">
        <w:rPr>
          <w:color w:val="000000"/>
        </w:rPr>
        <w:t xml:space="preserve">; </w:t>
      </w:r>
      <w:r w:rsidRPr="0007577A">
        <w:rPr>
          <w:color w:val="000000"/>
        </w:rPr>
        <w:t>Phó Trưởng Công an</w:t>
      </w:r>
      <w:r w:rsidRPr="00AE3294">
        <w:rPr>
          <w:color w:val="000000"/>
        </w:rPr>
        <w:t xml:space="preserve">; </w:t>
      </w:r>
      <w:r w:rsidRPr="0007577A">
        <w:rPr>
          <w:color w:val="000000"/>
        </w:rPr>
        <w:t>Văn phòng Đảng ủy</w:t>
      </w:r>
      <w:r w:rsidRPr="00AE3294">
        <w:rPr>
          <w:color w:val="000000"/>
        </w:rPr>
        <w:t xml:space="preserve">; </w:t>
      </w:r>
      <w:r w:rsidRPr="0007577A">
        <w:rPr>
          <w:color w:val="000000"/>
        </w:rPr>
        <w:t>Thủ quỹ - </w:t>
      </w:r>
      <w:r w:rsidRPr="0007577A">
        <w:rPr>
          <w:color w:val="000000"/>
          <w:shd w:val="clear" w:color="auto" w:fill="FFFFFF"/>
        </w:rPr>
        <w:t>Văn</w:t>
      </w:r>
      <w:r w:rsidRPr="0007577A">
        <w:rPr>
          <w:color w:val="000000"/>
        </w:rPr>
        <w:t> thư - Lưu trữ</w:t>
      </w:r>
      <w:r w:rsidRPr="00AE3294">
        <w:rPr>
          <w:color w:val="000000"/>
        </w:rPr>
        <w:t xml:space="preserve">; </w:t>
      </w:r>
      <w:r w:rsidRPr="0007577A">
        <w:rPr>
          <w:color w:val="000000"/>
        </w:rPr>
        <w:t>Phó Bí thư Đoàn Thanh niên</w:t>
      </w:r>
      <w:r w:rsidRPr="00AE3294">
        <w:rPr>
          <w:color w:val="000000"/>
        </w:rPr>
        <w:t xml:space="preserve">; </w:t>
      </w:r>
      <w:r w:rsidRPr="0007577A">
        <w:rPr>
          <w:color w:val="000000"/>
        </w:rPr>
        <w:t>Phó Chủ tịch Hội Liên hiệp Phụ nữ</w:t>
      </w:r>
      <w:r w:rsidRPr="00AE3294">
        <w:rPr>
          <w:color w:val="000000"/>
        </w:rPr>
        <w:t xml:space="preserve">; </w:t>
      </w:r>
      <w:r w:rsidRPr="0007577A">
        <w:rPr>
          <w:color w:val="000000"/>
        </w:rPr>
        <w:t>Phó Chủ tịch Hội Nông dân</w:t>
      </w:r>
      <w:r w:rsidRPr="00AE3294">
        <w:rPr>
          <w:color w:val="000000"/>
        </w:rPr>
        <w:t xml:space="preserve">; </w:t>
      </w:r>
      <w:r w:rsidRPr="0007577A">
        <w:rPr>
          <w:color w:val="000000"/>
        </w:rPr>
        <w:t>Phó Chủ tịch Hội Cựu chiến binh</w:t>
      </w:r>
      <w:r w:rsidRPr="00AE3294">
        <w:rPr>
          <w:color w:val="000000"/>
        </w:rPr>
        <w:t xml:space="preserve">; </w:t>
      </w:r>
      <w:r w:rsidRPr="0007577A">
        <w:rPr>
          <w:color w:val="000000"/>
        </w:rPr>
        <w:t>Chủ tịch Hội Người cao tuổi</w:t>
      </w:r>
      <w:r w:rsidRPr="00AE3294">
        <w:rPr>
          <w:color w:val="000000"/>
        </w:rPr>
        <w:t xml:space="preserve">; </w:t>
      </w:r>
      <w:r w:rsidRPr="0007577A">
        <w:rPr>
          <w:color w:val="000000"/>
        </w:rPr>
        <w:t>Chủ tịch Hội Chữ thập đỏ</w:t>
      </w:r>
      <w:r w:rsidRPr="00AE3294">
        <w:rPr>
          <w:color w:val="000000"/>
        </w:rPr>
        <w:t xml:space="preserve">; </w:t>
      </w:r>
      <w:r w:rsidRPr="0007577A">
        <w:rPr>
          <w:color w:val="000000"/>
        </w:rPr>
        <w:t>Trưởng ban Thú y</w:t>
      </w:r>
      <w:r w:rsidRPr="00AE3294">
        <w:rPr>
          <w:color w:val="000000"/>
        </w:rPr>
        <w:t xml:space="preserve">; </w:t>
      </w:r>
      <w:r w:rsidRPr="0007577A">
        <w:rPr>
          <w:color w:val="000000"/>
        </w:rPr>
        <w:t>Thú y viên</w:t>
      </w:r>
      <w:r w:rsidRPr="00AE3294">
        <w:rPr>
          <w:color w:val="000000"/>
        </w:rPr>
        <w:t>;</w:t>
      </w:r>
      <w:r>
        <w:rPr>
          <w:color w:val="000000"/>
        </w:rPr>
        <w:t xml:space="preserve"> Dự phòng.</w:t>
      </w:r>
    </w:p>
  </w:footnote>
  <w:footnote w:id="12">
    <w:p w:rsidR="00A06969" w:rsidRPr="00D273F4" w:rsidRDefault="00A06969" w:rsidP="001939CC">
      <w:pPr>
        <w:pStyle w:val="FootnoteText"/>
        <w:ind w:firstLine="567"/>
        <w:jc w:val="both"/>
      </w:pPr>
      <w:r>
        <w:rPr>
          <w:vertAlign w:val="superscript"/>
        </w:rPr>
        <w:t>(</w:t>
      </w:r>
      <w:r>
        <w:rPr>
          <w:rStyle w:val="FootnoteReference"/>
        </w:rPr>
        <w:footnoteRef/>
      </w:r>
      <w:r>
        <w:rPr>
          <w:vertAlign w:val="superscript"/>
        </w:rPr>
        <w:t>)</w:t>
      </w:r>
      <w:r>
        <w:t xml:space="preserve"> Xã Sa Sơn khuyết 2 chức danh </w:t>
      </w:r>
      <w:r w:rsidRPr="001939CC">
        <w:rPr>
          <w:i/>
        </w:rPr>
        <w:t>(Cấp ủy phụ trách Tổ chức, cấp ủy phụ trách công tác kiểm tra);</w:t>
      </w:r>
      <w:r>
        <w:t xml:space="preserve"> xã Rờ Kơi khuyết 02 chức danh </w:t>
      </w:r>
      <w:r w:rsidRPr="001939CC">
        <w:rPr>
          <w:i/>
        </w:rPr>
        <w:t xml:space="preserve">(Cấp ủy phụ trách Tuyên giáo, cấp ủy phụ trách Tổ chức). </w:t>
      </w:r>
      <w:r>
        <w:t xml:space="preserve">Xã Ya Ly bố trí dư 01 chức danh </w:t>
      </w:r>
      <w:r w:rsidRPr="004327B9">
        <w:rPr>
          <w:i/>
        </w:rPr>
        <w:t>(Phó Công an xã);</w:t>
      </w:r>
      <w:r>
        <w:t xml:space="preserve"> thị trấn Sa Thầy bố trí dư</w:t>
      </w:r>
      <w:r w:rsidRPr="00721D60">
        <w:rPr>
          <w:i/>
        </w:rPr>
        <w:t xml:space="preserve"> </w:t>
      </w:r>
      <w:r w:rsidRPr="004327B9">
        <w:t xml:space="preserve">01 chức danh </w:t>
      </w:r>
      <w:r>
        <w:rPr>
          <w:i/>
        </w:rPr>
        <w:t>(</w:t>
      </w:r>
      <w:r w:rsidRPr="00721D60">
        <w:rPr>
          <w:i/>
        </w:rPr>
        <w:t>Phó Ban Bảo vệ dân phố).</w:t>
      </w:r>
      <w:r>
        <w:rPr>
          <w:i/>
        </w:rPr>
        <w:t xml:space="preserve"> </w:t>
      </w:r>
      <w:r>
        <w:t xml:space="preserve">Xã Ya Xiêr đã bố trí 20/20 chức danh nhưng còn khuyết 02 chức danh </w:t>
      </w:r>
      <w:r w:rsidRPr="009213C4">
        <w:rPr>
          <w:i/>
        </w:rPr>
        <w:t xml:space="preserve">(Cấp ủy phụ trách Tuyên </w:t>
      </w:r>
      <w:r>
        <w:rPr>
          <w:i/>
        </w:rPr>
        <w:t>giáo, cấp ủy phụ trách Dân vận).</w:t>
      </w:r>
    </w:p>
  </w:footnote>
  <w:footnote w:id="13">
    <w:p w:rsidR="00A06969" w:rsidRDefault="00A06969" w:rsidP="001939CC">
      <w:pPr>
        <w:pStyle w:val="FootnoteText"/>
        <w:ind w:firstLine="567"/>
        <w:jc w:val="both"/>
      </w:pPr>
      <w:r>
        <w:rPr>
          <w:vertAlign w:val="superscript"/>
        </w:rPr>
        <w:t>(</w:t>
      </w:r>
      <w:r>
        <w:rPr>
          <w:rStyle w:val="FootnoteReference"/>
        </w:rPr>
        <w:footnoteRef/>
      </w:r>
      <w:r>
        <w:rPr>
          <w:vertAlign w:val="superscript"/>
        </w:rPr>
        <w:t>)</w:t>
      </w:r>
      <w:r>
        <w:t xml:space="preserve"> Bí thư Chi bộ, Thôn trưởng, Thôn đội trưởng, Công an viên thôn, Nhân viên y tế thôn.</w:t>
      </w:r>
    </w:p>
  </w:footnote>
  <w:footnote w:id="14">
    <w:p w:rsidR="00A06969" w:rsidRDefault="00A06969" w:rsidP="001939CC">
      <w:pPr>
        <w:pStyle w:val="FootnoteText"/>
        <w:ind w:firstLine="567"/>
        <w:jc w:val="both"/>
      </w:pPr>
      <w:r>
        <w:rPr>
          <w:vertAlign w:val="superscript"/>
        </w:rPr>
        <w:t>(</w:t>
      </w:r>
      <w:r>
        <w:rPr>
          <w:rStyle w:val="FootnoteReference"/>
        </w:rPr>
        <w:footnoteRef/>
      </w:r>
      <w:r>
        <w:rPr>
          <w:vertAlign w:val="superscript"/>
        </w:rPr>
        <w:t>)</w:t>
      </w:r>
      <w:r>
        <w:t xml:space="preserve"> </w:t>
      </w:r>
      <w:r>
        <w:rPr>
          <w:szCs w:val="28"/>
          <w:lang w:val="nb-NO"/>
        </w:rPr>
        <w:t>Tổ trưởng, Tổ phó và Tổ viên Tổ bảo vệ dân phố.</w:t>
      </w:r>
    </w:p>
  </w:footnote>
  <w:footnote w:id="15">
    <w:p w:rsidR="00A06969" w:rsidRPr="00E64AD0" w:rsidRDefault="00A06969" w:rsidP="001939CC">
      <w:pPr>
        <w:pStyle w:val="FootnoteText"/>
        <w:ind w:firstLine="567"/>
        <w:jc w:val="both"/>
        <w:rPr>
          <w:i/>
        </w:rPr>
      </w:pPr>
      <w:r w:rsidRPr="00636B95">
        <w:rPr>
          <w:vertAlign w:val="superscript"/>
        </w:rPr>
        <w:t>(</w:t>
      </w:r>
      <w:r w:rsidRPr="00636B95">
        <w:rPr>
          <w:rStyle w:val="FootnoteReference"/>
        </w:rPr>
        <w:footnoteRef/>
      </w:r>
      <w:r w:rsidRPr="00636B95">
        <w:rPr>
          <w:vertAlign w:val="superscript"/>
        </w:rPr>
        <w:t>)</w:t>
      </w:r>
      <w:r>
        <w:t xml:space="preserve"> Xã Mô Rai khuyết 05 Bí thư chi bộ thôn; Thị trấn Sa Thầy không bố trí 08 Công an viên thôn, làng </w:t>
      </w:r>
      <w:r w:rsidRPr="00E64AD0">
        <w:rPr>
          <w:i/>
        </w:rPr>
        <w:t>(vì đã có lực lượng Công an chính quy).</w:t>
      </w:r>
    </w:p>
  </w:footnote>
  <w:footnote w:id="16">
    <w:p w:rsidR="00A06969" w:rsidRDefault="00A06969" w:rsidP="004E6FDD">
      <w:pPr>
        <w:pStyle w:val="FootnoteText"/>
        <w:ind w:firstLine="567"/>
        <w:jc w:val="both"/>
      </w:pPr>
      <w:r>
        <w:rPr>
          <w:vertAlign w:val="superscript"/>
        </w:rPr>
        <w:t>(</w:t>
      </w:r>
      <w:r>
        <w:rPr>
          <w:rStyle w:val="FootnoteReference"/>
        </w:rPr>
        <w:footnoteRef/>
      </w:r>
      <w:r>
        <w:rPr>
          <w:vertAlign w:val="superscript"/>
        </w:rPr>
        <w:t>)</w:t>
      </w:r>
      <w:r>
        <w:t xml:space="preserve"> Trong đó, có 11 chức danh cán bộ chuyên trách </w:t>
      </w:r>
      <w:r w:rsidRPr="00477000">
        <w:rPr>
          <w:i/>
        </w:rPr>
        <w:t>(Chủ tịch HĐND),</w:t>
      </w:r>
      <w:r>
        <w:t xml:space="preserve"> 35 chức danh cán bộ không chuyên trách cấp xã và 17 cán bộ không chuyên trách thôn, làng </w:t>
      </w:r>
      <w:r w:rsidRPr="004A60F2">
        <w:rPr>
          <w:i/>
        </w:rPr>
        <w:t>(Bí thư Chi bộ thôn, làng).</w:t>
      </w:r>
    </w:p>
  </w:footnote>
  <w:footnote w:id="17">
    <w:p w:rsidR="00A06969" w:rsidRDefault="00A06969" w:rsidP="004E6FDD">
      <w:pPr>
        <w:pStyle w:val="FootnoteText"/>
        <w:ind w:firstLine="567"/>
        <w:jc w:val="both"/>
      </w:pPr>
      <w:r>
        <w:rPr>
          <w:vertAlign w:val="superscript"/>
        </w:rPr>
        <w:t>(</w:t>
      </w:r>
      <w:r>
        <w:rPr>
          <w:rStyle w:val="FootnoteReference"/>
        </w:rPr>
        <w:footnoteRef/>
      </w:r>
      <w:r>
        <w:rPr>
          <w:vertAlign w:val="superscript"/>
        </w:rPr>
        <w:t>)</w:t>
      </w:r>
      <w:r>
        <w:t xml:space="preserve"> Trong đó có 06 chức danh không chuyên trách cấp xã và 01 chức danh không chuyên trách thôn, làng.</w:t>
      </w:r>
    </w:p>
  </w:footnote>
  <w:footnote w:id="18">
    <w:p w:rsidR="00A06969" w:rsidRDefault="00A06969" w:rsidP="003A452F">
      <w:pPr>
        <w:pStyle w:val="FootnoteText"/>
        <w:ind w:firstLine="567"/>
      </w:pPr>
      <w:r>
        <w:rPr>
          <w:vertAlign w:val="superscript"/>
        </w:rPr>
        <w:t>(</w:t>
      </w:r>
      <w:r>
        <w:rPr>
          <w:rStyle w:val="FootnoteReference"/>
        </w:rPr>
        <w:footnoteRef/>
      </w:r>
      <w:r>
        <w:rPr>
          <w:vertAlign w:val="superscript"/>
        </w:rPr>
        <w:t>)</w:t>
      </w:r>
      <w:r>
        <w:t xml:space="preserve"> Xã Ya Ly 01 trường hợp, xã Ya Xiêr 01 trường hợp, xã Ya Tăng 01 trường hợp</w:t>
      </w:r>
    </w:p>
  </w:footnote>
  <w:footnote w:id="19">
    <w:p w:rsidR="00A06969" w:rsidRDefault="00A06969" w:rsidP="003A452F">
      <w:pPr>
        <w:pStyle w:val="FootnoteText"/>
        <w:ind w:firstLine="567"/>
        <w:jc w:val="both"/>
      </w:pPr>
      <w:r>
        <w:rPr>
          <w:vertAlign w:val="superscript"/>
        </w:rPr>
        <w:t>(</w:t>
      </w:r>
      <w:r>
        <w:rPr>
          <w:rStyle w:val="FootnoteReference"/>
        </w:rPr>
        <w:footnoteRef/>
      </w:r>
      <w:r>
        <w:rPr>
          <w:vertAlign w:val="superscript"/>
        </w:rPr>
        <w:t>)</w:t>
      </w:r>
      <w:r>
        <w:t xml:space="preserve"> Xã Sa Sơn 01 trường hợp, xã Sa Nghĩa 01 trường hợp, xã Sa Bình 01 trường hợp, xã Ya Ly 02 trường hợp, xã Ya Tăng 01 trường hợp, xã Ya Xiêr 03 trường hợp, xã Rờ Kơi 02 trường hợp, xã Mô Rai 01 trường hợp, xã Hơ Moong 02 trường hợp.</w:t>
      </w:r>
    </w:p>
  </w:footnote>
  <w:footnote w:id="20">
    <w:p w:rsidR="00A06969" w:rsidRDefault="00A06969" w:rsidP="004E6FDD">
      <w:pPr>
        <w:pStyle w:val="FootnoteText"/>
        <w:ind w:firstLine="567"/>
        <w:jc w:val="both"/>
        <w:rPr>
          <w:szCs w:val="28"/>
          <w:lang w:val="nb-NO"/>
        </w:rPr>
      </w:pPr>
      <w:r>
        <w:rPr>
          <w:vertAlign w:val="superscript"/>
        </w:rPr>
        <w:t>(</w:t>
      </w:r>
      <w:r>
        <w:rPr>
          <w:rStyle w:val="FootnoteReference"/>
        </w:rPr>
        <w:footnoteRef/>
      </w:r>
      <w:r>
        <w:rPr>
          <w:vertAlign w:val="superscript"/>
        </w:rPr>
        <w:t>)</w:t>
      </w:r>
      <w:r>
        <w:t xml:space="preserve"> </w:t>
      </w:r>
      <w:r>
        <w:rPr>
          <w:szCs w:val="28"/>
          <w:lang w:val="nb-NO"/>
        </w:rPr>
        <w:t>N</w:t>
      </w:r>
      <w:r w:rsidRPr="00400FBC">
        <w:rPr>
          <w:szCs w:val="28"/>
          <w:lang w:val="nb-NO"/>
        </w:rPr>
        <w:t xml:space="preserve">hững người hoạt động không chuyên trách ở cấp xã được hưởng mức phụ cấp </w:t>
      </w:r>
      <w:r>
        <w:rPr>
          <w:szCs w:val="28"/>
          <w:lang w:val="nb-NO"/>
        </w:rPr>
        <w:t xml:space="preserve">từ 0.4 đến </w:t>
      </w:r>
      <w:r w:rsidRPr="00400FBC">
        <w:rPr>
          <w:szCs w:val="28"/>
          <w:lang w:val="nb-NO"/>
        </w:rPr>
        <w:t>1</w:t>
      </w:r>
      <w:r>
        <w:rPr>
          <w:szCs w:val="28"/>
          <w:lang w:val="nb-NO"/>
        </w:rPr>
        <w:t>.</w:t>
      </w:r>
      <w:r w:rsidRPr="00400FBC">
        <w:rPr>
          <w:szCs w:val="28"/>
          <w:lang w:val="nb-NO"/>
        </w:rPr>
        <w:t>0 mức lương tối thiểu chung</w:t>
      </w:r>
      <w:r>
        <w:rPr>
          <w:szCs w:val="28"/>
          <w:lang w:val="nb-NO"/>
        </w:rPr>
        <w:t xml:space="preserve"> </w:t>
      </w:r>
      <w:r w:rsidRPr="0027089C">
        <w:rPr>
          <w:i/>
          <w:szCs w:val="28"/>
          <w:lang w:val="nb-NO"/>
        </w:rPr>
        <w:t>(trong đó:</w:t>
      </w:r>
      <w:r w:rsidRPr="0027089C">
        <w:rPr>
          <w:i/>
          <w:color w:val="000000"/>
        </w:rPr>
        <w:t xml:space="preserve"> Chủ nhiệm UBKT hoặc cấp ủy viên phụ trách </w:t>
      </w:r>
      <w:r w:rsidRPr="0027089C">
        <w:rPr>
          <w:i/>
          <w:color w:val="000000"/>
          <w:shd w:val="clear" w:color="auto" w:fill="FFFFFF"/>
        </w:rPr>
        <w:t>c</w:t>
      </w:r>
      <w:r w:rsidRPr="0027089C">
        <w:rPr>
          <w:i/>
          <w:color w:val="000000"/>
        </w:rPr>
        <w:t>ông tác kiểm tra; Cấp ủy viên phụ trách tuyên giáo; Cấp ủy viên phụ trách </w:t>
      </w:r>
      <w:r w:rsidRPr="0027089C">
        <w:rPr>
          <w:i/>
          <w:color w:val="000000"/>
          <w:shd w:val="clear" w:color="auto" w:fill="FFFFFF"/>
        </w:rPr>
        <w:t xml:space="preserve">tổ chức; </w:t>
      </w:r>
      <w:r w:rsidRPr="0027089C">
        <w:rPr>
          <w:i/>
          <w:color w:val="000000"/>
        </w:rPr>
        <w:t>Cấp ủy viên phụ trách dân vận; Phó Chủ tịch </w:t>
      </w:r>
      <w:r w:rsidRPr="0027089C">
        <w:rPr>
          <w:i/>
          <w:color w:val="000000"/>
          <w:shd w:val="clear" w:color="auto" w:fill="FFFFFF"/>
        </w:rPr>
        <w:t>Ủy ban</w:t>
      </w:r>
      <w:r w:rsidRPr="0027089C">
        <w:rPr>
          <w:i/>
          <w:color w:val="000000"/>
        </w:rPr>
        <w:t> Mặt trận Tổ quốc Việt Nam; Chỉ huy phó Ban Chỉ huy Quân sự cấp xã; Phó Trưởng Công an; Văn phòng Đảng ủy; Thủ quỹ - </w:t>
      </w:r>
      <w:r w:rsidRPr="0027089C">
        <w:rPr>
          <w:i/>
          <w:color w:val="000000"/>
          <w:shd w:val="clear" w:color="auto" w:fill="FFFFFF"/>
        </w:rPr>
        <w:t>Văn</w:t>
      </w:r>
      <w:r w:rsidRPr="0027089C">
        <w:rPr>
          <w:i/>
          <w:color w:val="000000"/>
        </w:rPr>
        <w:t> thư - Lưu trữ hưởng phụ cấp 1.0; Phó Bí thư Đoàn Thanh niên; Phó Chủ tịch Hội Liên hiệp Phụ nữ; Phó Chủ tịch Hội Nông dân; Phó Chủ tịch Hội Cựu chiến binh; Chủ tịch Hội Người cao tuổi; Chủ tịch Hội Chữ thập đỏ hưởng phụ cấp 0.9; Trưởng ban Thú y, Dự phòng</w:t>
      </w:r>
      <w:r w:rsidRPr="0027089C">
        <w:rPr>
          <w:i/>
          <w:szCs w:val="28"/>
          <w:lang w:val="nb-NO"/>
        </w:rPr>
        <w:t xml:space="preserve"> hưởng phụ cấp 0.8; Thú y viên hưởng phụ cấp 0.4).</w:t>
      </w:r>
    </w:p>
    <w:p w:rsidR="00A06969" w:rsidRPr="00FD7584" w:rsidRDefault="00A06969" w:rsidP="004E6FDD">
      <w:pPr>
        <w:pStyle w:val="FootnoteText"/>
        <w:ind w:firstLine="567"/>
        <w:jc w:val="both"/>
        <w:rPr>
          <w:i/>
        </w:rPr>
      </w:pPr>
      <w:r>
        <w:rPr>
          <w:szCs w:val="28"/>
          <w:lang w:val="nb-NO"/>
        </w:rPr>
        <w:t xml:space="preserve">Những người hoạt động không chuyên trách ở thôn, làng được hưởng mức phụ cấp từ 0.2 đến 0.9 mức lương tối thiểu chung </w:t>
      </w:r>
      <w:r w:rsidRPr="00FD7584">
        <w:rPr>
          <w:i/>
          <w:szCs w:val="28"/>
          <w:lang w:val="nb-NO"/>
        </w:rPr>
        <w:t>(trong đó: Bí thư Chi bộ, Thôn trưởng hưởng phụ cấp 0.9; Công an viên hưởng phụ cấp 0.8; Thôn đội trưởng hưởng phụ cấp 0.5; nhân viên y tế thôn, làng ở xã đặc biệt khó khăn hưởng phụ cấp 0.5, ở các xã còn lại hưởng phụ cấp 0.3; Tổ trưởng bảo vệ dân phố hưởng phụ cấp 0.4, Tổ phó hưởng phụ cấp 0.3, Tổ viên hưởng phụ cấp 0.2)</w:t>
      </w:r>
      <w:r>
        <w:rPr>
          <w:i/>
          <w:szCs w:val="28"/>
          <w:lang w:val="nb-NO"/>
        </w:rPr>
        <w:t>.</w:t>
      </w:r>
    </w:p>
  </w:footnote>
  <w:footnote w:id="21">
    <w:p w:rsidR="00A06969" w:rsidRPr="00944D9B" w:rsidRDefault="00A06969" w:rsidP="00FE1C76">
      <w:pPr>
        <w:pStyle w:val="FootnoteText"/>
        <w:ind w:firstLine="567"/>
        <w:jc w:val="both"/>
      </w:pPr>
      <w:r>
        <w:rPr>
          <w:vertAlign w:val="superscript"/>
        </w:rPr>
        <w:t>(</w:t>
      </w:r>
      <w:r>
        <w:rPr>
          <w:rStyle w:val="FootnoteReference"/>
        </w:rPr>
        <w:footnoteRef/>
      </w:r>
      <w:r>
        <w:rPr>
          <w:vertAlign w:val="superscript"/>
        </w:rPr>
        <w:t>)</w:t>
      </w:r>
      <w:r>
        <w:t xml:space="preserve"> </w:t>
      </w:r>
      <w:r>
        <w:rPr>
          <w:rStyle w:val="Bodytext0"/>
          <w:sz w:val="20"/>
          <w:szCs w:val="20"/>
          <w:lang w:eastAsia="vi-VN"/>
        </w:rPr>
        <w:t>X</w:t>
      </w:r>
      <w:r w:rsidRPr="00944D9B">
        <w:rPr>
          <w:rStyle w:val="Bodytext0"/>
          <w:sz w:val="20"/>
          <w:szCs w:val="20"/>
          <w:lang w:eastAsia="vi-VN"/>
        </w:rPr>
        <w:t>ã Sa Bình 70%, xã Ya Xiêr 60%</w:t>
      </w:r>
      <w:r>
        <w:rPr>
          <w:rStyle w:val="Bodytext0"/>
          <w:sz w:val="20"/>
          <w:szCs w:val="20"/>
          <w:lang w:eastAsia="vi-VN"/>
        </w:rPr>
        <w:t>, xã Mô Rai 58%.</w:t>
      </w:r>
    </w:p>
  </w:footnote>
  <w:footnote w:id="22">
    <w:p w:rsidR="00A06969" w:rsidRDefault="00A06969" w:rsidP="00AB30E4">
      <w:pPr>
        <w:pStyle w:val="FootnoteText"/>
        <w:ind w:firstLine="567"/>
      </w:pPr>
      <w:r>
        <w:rPr>
          <w:vertAlign w:val="superscript"/>
        </w:rPr>
        <w:t>(</w:t>
      </w:r>
      <w:r>
        <w:rPr>
          <w:rStyle w:val="FootnoteReference"/>
        </w:rPr>
        <w:footnoteRef/>
      </w:r>
      <w:r>
        <w:rPr>
          <w:vertAlign w:val="superscript"/>
        </w:rPr>
        <w:t>)</w:t>
      </w:r>
      <w:r>
        <w:t xml:space="preserve"> Công chức Tư pháp – Hộ tịch thị trấn Sa Thầy, công chức Địa chính – Xây dựng xã Rờ Kơi...</w:t>
      </w:r>
    </w:p>
  </w:footnote>
  <w:footnote w:id="23">
    <w:p w:rsidR="00A06969" w:rsidRDefault="00A06969" w:rsidP="00FE1C76">
      <w:pPr>
        <w:pStyle w:val="FootnoteText"/>
        <w:ind w:firstLine="567"/>
        <w:jc w:val="both"/>
      </w:pPr>
      <w:r>
        <w:rPr>
          <w:vertAlign w:val="superscript"/>
        </w:rPr>
        <w:t>(</w:t>
      </w:r>
      <w:r>
        <w:rPr>
          <w:rStyle w:val="FootnoteReference"/>
        </w:rPr>
        <w:footnoteRef/>
      </w:r>
      <w:r>
        <w:rPr>
          <w:vertAlign w:val="superscript"/>
        </w:rPr>
        <w:t>)</w:t>
      </w:r>
      <w:r>
        <w:t xml:space="preserve"> Xã Ya Xiêr bố trí công chức Tư pháp – Hộ tịch phụ trách Văn phòng Đảng ủy, bố trí công chức Tài chính – Kế toán phụ trách công tác Tư pháp - Hộ tịch.</w:t>
      </w:r>
    </w:p>
  </w:footnote>
  <w:footnote w:id="24">
    <w:p w:rsidR="00A06969" w:rsidRDefault="00A06969" w:rsidP="007D3377">
      <w:pPr>
        <w:pStyle w:val="FootnoteText"/>
        <w:ind w:firstLine="567"/>
        <w:jc w:val="both"/>
      </w:pPr>
      <w:r>
        <w:rPr>
          <w:vertAlign w:val="superscript"/>
        </w:rPr>
        <w:t>(</w:t>
      </w:r>
      <w:r>
        <w:rPr>
          <w:rStyle w:val="FootnoteReference"/>
        </w:rPr>
        <w:footnoteRef/>
      </w:r>
      <w:r>
        <w:rPr>
          <w:vertAlign w:val="superscript"/>
        </w:rPr>
        <w:t xml:space="preserve">) </w:t>
      </w:r>
      <w:r w:rsidRPr="00F063AD">
        <w:rPr>
          <w:rStyle w:val="Bodytext0"/>
          <w:color w:val="000000"/>
          <w:sz w:val="20"/>
          <w:szCs w:val="20"/>
          <w:lang w:eastAsia="vi-VN"/>
        </w:rPr>
        <w:t>Thông báo số 258-TB/HU ngày 02/3/2017</w:t>
      </w:r>
      <w:r>
        <w:rPr>
          <w:rStyle w:val="Bodytext0"/>
          <w:color w:val="000000"/>
          <w:sz w:val="20"/>
          <w:szCs w:val="20"/>
          <w:lang w:eastAsia="vi-VN"/>
        </w:rPr>
        <w:t xml:space="preserve"> của BTV Huyện ủy</w:t>
      </w:r>
      <w:r w:rsidRPr="00F063AD">
        <w:rPr>
          <w:rStyle w:val="Bodytext0"/>
          <w:color w:val="000000"/>
          <w:sz w:val="20"/>
          <w:szCs w:val="20"/>
          <w:lang w:eastAsia="vi-VN"/>
        </w:rPr>
        <w:t xml:space="preserve"> về công tác cán bộ</w:t>
      </w:r>
      <w:r>
        <w:rPr>
          <w:rStyle w:val="Bodytext0"/>
          <w:color w:val="000000"/>
          <w:sz w:val="20"/>
          <w:szCs w:val="20"/>
          <w:lang w:eastAsia="vi-VN"/>
        </w:rPr>
        <w:t xml:space="preserve"> yêu cầu các xã, thị trấn b</w:t>
      </w:r>
      <w:r>
        <w:t>ố trí 01 công chức kiêm nhiệm công tác Văn phòng Đảng ủy, nhưng một số xã bố trí luôn 01 công chức chuyên phụ trách công tác Văn phòng Đảng ủy.</w:t>
      </w:r>
    </w:p>
  </w:footnote>
  <w:footnote w:id="25">
    <w:p w:rsidR="00A06969" w:rsidRDefault="00A06969" w:rsidP="007D3377">
      <w:pPr>
        <w:pStyle w:val="FootnoteText"/>
        <w:ind w:firstLine="567"/>
        <w:jc w:val="both"/>
      </w:pPr>
      <w:r>
        <w:rPr>
          <w:vertAlign w:val="superscript"/>
        </w:rPr>
        <w:t>(</w:t>
      </w:r>
      <w:r>
        <w:rPr>
          <w:rStyle w:val="FootnoteReference"/>
        </w:rPr>
        <w:footnoteRef/>
      </w:r>
      <w:r>
        <w:rPr>
          <w:vertAlign w:val="superscript"/>
        </w:rPr>
        <w:t>)</w:t>
      </w:r>
      <w:r>
        <w:t xml:space="preserve"> Qua giám sát, phần lớn các xã cho rằng chỉ cần bố trí 01 chức danh Tài chính - Kế toán, 01 chức danh Địa chính - Xây dựng, 01 chức danh Tư pháp - Hộ tịch.</w:t>
      </w:r>
    </w:p>
  </w:footnote>
  <w:footnote w:id="26">
    <w:p w:rsidR="00A06969" w:rsidRDefault="00A06969" w:rsidP="00FE1C76">
      <w:pPr>
        <w:pStyle w:val="FootnoteText"/>
        <w:ind w:firstLine="567"/>
        <w:jc w:val="both"/>
      </w:pPr>
      <w:r>
        <w:rPr>
          <w:vertAlign w:val="superscript"/>
        </w:rPr>
        <w:t>(</w:t>
      </w:r>
      <w:r>
        <w:rPr>
          <w:rStyle w:val="FootnoteReference"/>
        </w:rPr>
        <w:footnoteRef/>
      </w:r>
      <w:r>
        <w:rPr>
          <w:vertAlign w:val="superscript"/>
        </w:rPr>
        <w:t>)</w:t>
      </w:r>
      <w:r>
        <w:t xml:space="preserve"> Xã Sa Sơn, Rờ Kơi, Sa Nghĩa, Ya Ly, Ya Xiêr, thị trấn Sa Thầy.</w:t>
      </w:r>
    </w:p>
  </w:footnote>
  <w:footnote w:id="27">
    <w:p w:rsidR="00A06969" w:rsidRDefault="00A06969" w:rsidP="00FE1C76">
      <w:pPr>
        <w:pStyle w:val="FootnoteText"/>
        <w:ind w:firstLine="567"/>
        <w:jc w:val="both"/>
      </w:pPr>
      <w:r>
        <w:rPr>
          <w:vertAlign w:val="superscript"/>
        </w:rPr>
        <w:t>(</w:t>
      </w:r>
      <w:r>
        <w:rPr>
          <w:rStyle w:val="FootnoteReference"/>
        </w:rPr>
        <w:footnoteRef/>
      </w:r>
      <w:r>
        <w:rPr>
          <w:vertAlign w:val="superscript"/>
        </w:rPr>
        <w:t>)</w:t>
      </w:r>
      <w:r>
        <w:t xml:space="preserve"> </w:t>
      </w:r>
      <w:r w:rsidR="000E01C4">
        <w:t xml:space="preserve">Theo quy định </w:t>
      </w:r>
      <w:r w:rsidR="000E01C4" w:rsidRPr="000E01C4">
        <w:rPr>
          <w:i/>
        </w:rPr>
        <w:t>(Thông tư 14/2011/TT-BNV ngày 08/11/2011 của Bộ Nội vụ quy định về quản lý hồ sơ, tài liệu hình thành trong hoạt động của HĐND và UBND xã, phường, thị trấn),</w:t>
      </w:r>
      <w:r w:rsidR="000E01C4">
        <w:t xml:space="preserve"> c</w:t>
      </w:r>
      <w:r>
        <w:t xml:space="preserve">ông tác văn thư, lưu trữ do công chức </w:t>
      </w:r>
      <w:r w:rsidR="000E01C4" w:rsidRPr="004F3713">
        <w:rPr>
          <w:i/>
        </w:rPr>
        <w:t xml:space="preserve">(thường là công chức </w:t>
      </w:r>
      <w:r w:rsidRPr="004F3713">
        <w:rPr>
          <w:i/>
        </w:rPr>
        <w:t>Văn phòng - Thống kê</w:t>
      </w:r>
      <w:r w:rsidR="000E01C4" w:rsidRPr="004F3713">
        <w:rPr>
          <w:i/>
        </w:rPr>
        <w:t>)</w:t>
      </w:r>
      <w:r>
        <w:t xml:space="preserve"> đảm nhiệm nhưng các xã, thị trấn giao </w:t>
      </w:r>
      <w:r w:rsidR="004F3713">
        <w:t xml:space="preserve">hết </w:t>
      </w:r>
      <w:r>
        <w:t xml:space="preserve">cho cán bộ </w:t>
      </w:r>
      <w:r w:rsidR="004F3713">
        <w:t xml:space="preserve">không chuyên trách </w:t>
      </w:r>
      <w:r w:rsidR="004F3713" w:rsidRPr="004F3713">
        <w:rPr>
          <w:i/>
        </w:rPr>
        <w:t xml:space="preserve">(cán bộ </w:t>
      </w:r>
      <w:r w:rsidRPr="004F3713">
        <w:rPr>
          <w:i/>
        </w:rPr>
        <w:t>Thủ quỹ - Văn thư - Lưu trữ</w:t>
      </w:r>
      <w:r w:rsidR="004F3713" w:rsidRPr="004F3713">
        <w:rPr>
          <w:i/>
        </w:rPr>
        <w:t>)</w:t>
      </w:r>
      <w:r w:rsidRPr="004F3713">
        <w:rPr>
          <w:i/>
        </w:rPr>
        <w:t xml:space="preserve"> </w:t>
      </w:r>
      <w:r>
        <w:t>thực hiện, trong khi đó cán bộ này chỉ có nhiệm vụ phụ giúp công chức Văn phòng - Thống kê.</w:t>
      </w:r>
    </w:p>
  </w:footnote>
  <w:footnote w:id="28">
    <w:p w:rsidR="00A06969" w:rsidRDefault="00A06969" w:rsidP="00FE1C76">
      <w:pPr>
        <w:pStyle w:val="FootnoteText"/>
        <w:ind w:firstLine="567"/>
        <w:jc w:val="both"/>
      </w:pPr>
      <w:r>
        <w:rPr>
          <w:vertAlign w:val="superscript"/>
        </w:rPr>
        <w:t>(</w:t>
      </w:r>
      <w:r>
        <w:rPr>
          <w:rStyle w:val="FootnoteReference"/>
        </w:rPr>
        <w:footnoteRef/>
      </w:r>
      <w:r>
        <w:rPr>
          <w:vertAlign w:val="superscript"/>
        </w:rPr>
        <w:t>)</w:t>
      </w:r>
      <w:r>
        <w:t xml:space="preserve"> Xã Hơ Moong, Sa Nghĩa chi sai phụ cấp cho cán bộ phụ trách công tác dân tộc </w:t>
      </w:r>
      <w:r w:rsidRPr="00D96D5F">
        <w:rPr>
          <w:i/>
        </w:rPr>
        <w:t>(theo quy định là 0.8 mức lương cơ bản, nhưng các xã chi 0.9);</w:t>
      </w:r>
      <w:r>
        <w:t xml:space="preserve"> xã Ya Tăng chưa chi trả phụ cấp theo loại xã cho Chủ tịch UB MTTQVN xã</w:t>
      </w:r>
      <w:r w:rsidR="00CB0DEA">
        <w:t>; xã Mô Rai chi phụ cấp cho cán bộ không chuyên trách ở thôn, làng chưa đảm bảo định mức quy định</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60DB"/>
    <w:rsid w:val="000065C7"/>
    <w:rsid w:val="0000774D"/>
    <w:rsid w:val="0001416C"/>
    <w:rsid w:val="00017F67"/>
    <w:rsid w:val="00026B5B"/>
    <w:rsid w:val="00034816"/>
    <w:rsid w:val="0004276F"/>
    <w:rsid w:val="000474E1"/>
    <w:rsid w:val="00051897"/>
    <w:rsid w:val="0005308F"/>
    <w:rsid w:val="000546ED"/>
    <w:rsid w:val="0005504F"/>
    <w:rsid w:val="00061959"/>
    <w:rsid w:val="00061EF8"/>
    <w:rsid w:val="00075F02"/>
    <w:rsid w:val="000804BE"/>
    <w:rsid w:val="000822D3"/>
    <w:rsid w:val="0008526A"/>
    <w:rsid w:val="00096D04"/>
    <w:rsid w:val="000A3061"/>
    <w:rsid w:val="000A4B4D"/>
    <w:rsid w:val="000A5642"/>
    <w:rsid w:val="000A56B8"/>
    <w:rsid w:val="000B1D2A"/>
    <w:rsid w:val="000B261D"/>
    <w:rsid w:val="000B545F"/>
    <w:rsid w:val="000C1622"/>
    <w:rsid w:val="000C53DE"/>
    <w:rsid w:val="000C671B"/>
    <w:rsid w:val="000D7FA5"/>
    <w:rsid w:val="000E01C4"/>
    <w:rsid w:val="000F5902"/>
    <w:rsid w:val="0010339D"/>
    <w:rsid w:val="00105457"/>
    <w:rsid w:val="001066A7"/>
    <w:rsid w:val="001104F6"/>
    <w:rsid w:val="00111B01"/>
    <w:rsid w:val="00116504"/>
    <w:rsid w:val="001209E2"/>
    <w:rsid w:val="00123C60"/>
    <w:rsid w:val="001244BD"/>
    <w:rsid w:val="001279EB"/>
    <w:rsid w:val="0013617D"/>
    <w:rsid w:val="001402DE"/>
    <w:rsid w:val="00151B29"/>
    <w:rsid w:val="0015545F"/>
    <w:rsid w:val="0017164E"/>
    <w:rsid w:val="00176F87"/>
    <w:rsid w:val="0018149E"/>
    <w:rsid w:val="00181974"/>
    <w:rsid w:val="00182274"/>
    <w:rsid w:val="00190665"/>
    <w:rsid w:val="00192690"/>
    <w:rsid w:val="00193724"/>
    <w:rsid w:val="001939CC"/>
    <w:rsid w:val="001945B5"/>
    <w:rsid w:val="001B3995"/>
    <w:rsid w:val="001B4065"/>
    <w:rsid w:val="001C2D50"/>
    <w:rsid w:val="001C3F08"/>
    <w:rsid w:val="001C4D71"/>
    <w:rsid w:val="001D167C"/>
    <w:rsid w:val="001D6D45"/>
    <w:rsid w:val="001E15C7"/>
    <w:rsid w:val="001F27A2"/>
    <w:rsid w:val="001F484C"/>
    <w:rsid w:val="001F4A4E"/>
    <w:rsid w:val="001F5718"/>
    <w:rsid w:val="001F7F0C"/>
    <w:rsid w:val="002018C2"/>
    <w:rsid w:val="002143B4"/>
    <w:rsid w:val="00215332"/>
    <w:rsid w:val="002210F5"/>
    <w:rsid w:val="0022127E"/>
    <w:rsid w:val="00222C99"/>
    <w:rsid w:val="0022473E"/>
    <w:rsid w:val="00226135"/>
    <w:rsid w:val="0022728B"/>
    <w:rsid w:val="0023153C"/>
    <w:rsid w:val="002319AD"/>
    <w:rsid w:val="00252081"/>
    <w:rsid w:val="002605FB"/>
    <w:rsid w:val="00263F31"/>
    <w:rsid w:val="0027089C"/>
    <w:rsid w:val="00273769"/>
    <w:rsid w:val="00273FEB"/>
    <w:rsid w:val="0028050D"/>
    <w:rsid w:val="00287827"/>
    <w:rsid w:val="00291EE1"/>
    <w:rsid w:val="002A2016"/>
    <w:rsid w:val="002B11C6"/>
    <w:rsid w:val="002B2DF7"/>
    <w:rsid w:val="002C0126"/>
    <w:rsid w:val="002C20D7"/>
    <w:rsid w:val="002C22BB"/>
    <w:rsid w:val="002C5104"/>
    <w:rsid w:val="002C60DB"/>
    <w:rsid w:val="002D5591"/>
    <w:rsid w:val="002E21F6"/>
    <w:rsid w:val="002E472B"/>
    <w:rsid w:val="002E61A1"/>
    <w:rsid w:val="002E7E65"/>
    <w:rsid w:val="002F1AFF"/>
    <w:rsid w:val="002F41F8"/>
    <w:rsid w:val="002F7012"/>
    <w:rsid w:val="003018C6"/>
    <w:rsid w:val="0030203D"/>
    <w:rsid w:val="00302FB7"/>
    <w:rsid w:val="00313055"/>
    <w:rsid w:val="003167A4"/>
    <w:rsid w:val="00322E96"/>
    <w:rsid w:val="0034183A"/>
    <w:rsid w:val="00342163"/>
    <w:rsid w:val="00343139"/>
    <w:rsid w:val="00347A27"/>
    <w:rsid w:val="00354A71"/>
    <w:rsid w:val="00355897"/>
    <w:rsid w:val="003564BB"/>
    <w:rsid w:val="00357D41"/>
    <w:rsid w:val="00361142"/>
    <w:rsid w:val="0036125C"/>
    <w:rsid w:val="00361C48"/>
    <w:rsid w:val="00364A3A"/>
    <w:rsid w:val="0036704A"/>
    <w:rsid w:val="00386CAD"/>
    <w:rsid w:val="00386EDF"/>
    <w:rsid w:val="00387007"/>
    <w:rsid w:val="0039382D"/>
    <w:rsid w:val="003955F4"/>
    <w:rsid w:val="003A452F"/>
    <w:rsid w:val="003C440D"/>
    <w:rsid w:val="003C4C17"/>
    <w:rsid w:val="003D2785"/>
    <w:rsid w:val="003D4CD5"/>
    <w:rsid w:val="003D629F"/>
    <w:rsid w:val="003D7201"/>
    <w:rsid w:val="003D7439"/>
    <w:rsid w:val="003D7B3F"/>
    <w:rsid w:val="003E5CB5"/>
    <w:rsid w:val="003F020D"/>
    <w:rsid w:val="003F09D1"/>
    <w:rsid w:val="003F3A8F"/>
    <w:rsid w:val="003F6B1E"/>
    <w:rsid w:val="0040352B"/>
    <w:rsid w:val="00404174"/>
    <w:rsid w:val="00414B56"/>
    <w:rsid w:val="004164DF"/>
    <w:rsid w:val="00416A5D"/>
    <w:rsid w:val="0042201B"/>
    <w:rsid w:val="00423F76"/>
    <w:rsid w:val="004327B9"/>
    <w:rsid w:val="004362B1"/>
    <w:rsid w:val="00456318"/>
    <w:rsid w:val="00456800"/>
    <w:rsid w:val="00465B74"/>
    <w:rsid w:val="004719DC"/>
    <w:rsid w:val="00475B43"/>
    <w:rsid w:val="00477000"/>
    <w:rsid w:val="00482AA9"/>
    <w:rsid w:val="00482DB3"/>
    <w:rsid w:val="00492EEA"/>
    <w:rsid w:val="004A5A36"/>
    <w:rsid w:val="004A60F2"/>
    <w:rsid w:val="004B10AA"/>
    <w:rsid w:val="004B1C51"/>
    <w:rsid w:val="004B3633"/>
    <w:rsid w:val="004B4D2F"/>
    <w:rsid w:val="004C2F07"/>
    <w:rsid w:val="004D5C93"/>
    <w:rsid w:val="004D7EDC"/>
    <w:rsid w:val="004E1DC0"/>
    <w:rsid w:val="004E4AE8"/>
    <w:rsid w:val="004E5713"/>
    <w:rsid w:val="004E6C6A"/>
    <w:rsid w:val="004E6FDD"/>
    <w:rsid w:val="004E79D5"/>
    <w:rsid w:val="004F297C"/>
    <w:rsid w:val="004F3713"/>
    <w:rsid w:val="004F52F0"/>
    <w:rsid w:val="004F76D8"/>
    <w:rsid w:val="005073C9"/>
    <w:rsid w:val="00512257"/>
    <w:rsid w:val="00517343"/>
    <w:rsid w:val="00521937"/>
    <w:rsid w:val="005226BC"/>
    <w:rsid w:val="00523BC5"/>
    <w:rsid w:val="00530FB4"/>
    <w:rsid w:val="0053736C"/>
    <w:rsid w:val="00550165"/>
    <w:rsid w:val="00560D25"/>
    <w:rsid w:val="0056537A"/>
    <w:rsid w:val="0057161C"/>
    <w:rsid w:val="005723A8"/>
    <w:rsid w:val="00583A04"/>
    <w:rsid w:val="00583D25"/>
    <w:rsid w:val="005847BA"/>
    <w:rsid w:val="005852EB"/>
    <w:rsid w:val="005960EF"/>
    <w:rsid w:val="0059748D"/>
    <w:rsid w:val="005A09B3"/>
    <w:rsid w:val="005C13B2"/>
    <w:rsid w:val="005C5E16"/>
    <w:rsid w:val="005C6960"/>
    <w:rsid w:val="005D1E80"/>
    <w:rsid w:val="005F5E02"/>
    <w:rsid w:val="005F6135"/>
    <w:rsid w:val="005F63F4"/>
    <w:rsid w:val="00611193"/>
    <w:rsid w:val="0061444C"/>
    <w:rsid w:val="006257E8"/>
    <w:rsid w:val="00634BC8"/>
    <w:rsid w:val="00636B95"/>
    <w:rsid w:val="00641690"/>
    <w:rsid w:val="00643A98"/>
    <w:rsid w:val="0065218A"/>
    <w:rsid w:val="00652B2C"/>
    <w:rsid w:val="00654DE7"/>
    <w:rsid w:val="006576F0"/>
    <w:rsid w:val="00660D89"/>
    <w:rsid w:val="0066571B"/>
    <w:rsid w:val="00667BD4"/>
    <w:rsid w:val="00671170"/>
    <w:rsid w:val="00672A51"/>
    <w:rsid w:val="00673EC4"/>
    <w:rsid w:val="0067413C"/>
    <w:rsid w:val="006762EF"/>
    <w:rsid w:val="00676E59"/>
    <w:rsid w:val="00680D55"/>
    <w:rsid w:val="00681BD8"/>
    <w:rsid w:val="00683917"/>
    <w:rsid w:val="00684D45"/>
    <w:rsid w:val="00693443"/>
    <w:rsid w:val="006A16AC"/>
    <w:rsid w:val="006A74D3"/>
    <w:rsid w:val="006B0B4B"/>
    <w:rsid w:val="006B1228"/>
    <w:rsid w:val="006C104C"/>
    <w:rsid w:val="006C1C11"/>
    <w:rsid w:val="006C39DE"/>
    <w:rsid w:val="006C4EEE"/>
    <w:rsid w:val="006D1A35"/>
    <w:rsid w:val="006D2308"/>
    <w:rsid w:val="006D2E78"/>
    <w:rsid w:val="006D7D06"/>
    <w:rsid w:val="006E0DAA"/>
    <w:rsid w:val="006F272F"/>
    <w:rsid w:val="0072157B"/>
    <w:rsid w:val="00721D60"/>
    <w:rsid w:val="007224BF"/>
    <w:rsid w:val="00727014"/>
    <w:rsid w:val="00737002"/>
    <w:rsid w:val="00742F5D"/>
    <w:rsid w:val="00743816"/>
    <w:rsid w:val="0075152C"/>
    <w:rsid w:val="0076176E"/>
    <w:rsid w:val="00762EE1"/>
    <w:rsid w:val="007764B3"/>
    <w:rsid w:val="00783BFE"/>
    <w:rsid w:val="00785A3B"/>
    <w:rsid w:val="00793A85"/>
    <w:rsid w:val="00795A04"/>
    <w:rsid w:val="00797E08"/>
    <w:rsid w:val="007A1F2C"/>
    <w:rsid w:val="007B1816"/>
    <w:rsid w:val="007B3EAE"/>
    <w:rsid w:val="007B70BF"/>
    <w:rsid w:val="007C4159"/>
    <w:rsid w:val="007D0F94"/>
    <w:rsid w:val="007D3377"/>
    <w:rsid w:val="007D35F6"/>
    <w:rsid w:val="007D6A2B"/>
    <w:rsid w:val="007E4E35"/>
    <w:rsid w:val="007E52C2"/>
    <w:rsid w:val="007F77A5"/>
    <w:rsid w:val="007F7CD7"/>
    <w:rsid w:val="008006AB"/>
    <w:rsid w:val="00810999"/>
    <w:rsid w:val="00815574"/>
    <w:rsid w:val="008157D2"/>
    <w:rsid w:val="008223AD"/>
    <w:rsid w:val="0083207B"/>
    <w:rsid w:val="00832262"/>
    <w:rsid w:val="008323C4"/>
    <w:rsid w:val="00844CF7"/>
    <w:rsid w:val="0084641B"/>
    <w:rsid w:val="00852D6B"/>
    <w:rsid w:val="008568BD"/>
    <w:rsid w:val="00862F6B"/>
    <w:rsid w:val="008631F4"/>
    <w:rsid w:val="00867AC4"/>
    <w:rsid w:val="00867AF9"/>
    <w:rsid w:val="008826AE"/>
    <w:rsid w:val="00892741"/>
    <w:rsid w:val="008A244D"/>
    <w:rsid w:val="008A6552"/>
    <w:rsid w:val="008B6C73"/>
    <w:rsid w:val="008C0A2D"/>
    <w:rsid w:val="008C183B"/>
    <w:rsid w:val="008C55EF"/>
    <w:rsid w:val="008D3497"/>
    <w:rsid w:val="008D4108"/>
    <w:rsid w:val="008E112A"/>
    <w:rsid w:val="008E27DA"/>
    <w:rsid w:val="008E3F71"/>
    <w:rsid w:val="008E59DE"/>
    <w:rsid w:val="008F163B"/>
    <w:rsid w:val="008F5042"/>
    <w:rsid w:val="00912EDB"/>
    <w:rsid w:val="009213C4"/>
    <w:rsid w:val="009302AD"/>
    <w:rsid w:val="0093096A"/>
    <w:rsid w:val="00933833"/>
    <w:rsid w:val="009359F1"/>
    <w:rsid w:val="00935F6B"/>
    <w:rsid w:val="00937766"/>
    <w:rsid w:val="009402E5"/>
    <w:rsid w:val="009440BA"/>
    <w:rsid w:val="009443C8"/>
    <w:rsid w:val="00944B46"/>
    <w:rsid w:val="00944D9B"/>
    <w:rsid w:val="009517F4"/>
    <w:rsid w:val="00954AA5"/>
    <w:rsid w:val="00956492"/>
    <w:rsid w:val="0096089C"/>
    <w:rsid w:val="00960AAA"/>
    <w:rsid w:val="0096706F"/>
    <w:rsid w:val="009710C5"/>
    <w:rsid w:val="00983397"/>
    <w:rsid w:val="00984594"/>
    <w:rsid w:val="009A1A88"/>
    <w:rsid w:val="009A5999"/>
    <w:rsid w:val="009B033B"/>
    <w:rsid w:val="009B15FB"/>
    <w:rsid w:val="009B73E9"/>
    <w:rsid w:val="009C3982"/>
    <w:rsid w:val="009C6E70"/>
    <w:rsid w:val="009D0B78"/>
    <w:rsid w:val="009D2976"/>
    <w:rsid w:val="009E12BF"/>
    <w:rsid w:val="009E3FB7"/>
    <w:rsid w:val="009E57FC"/>
    <w:rsid w:val="009F1E3A"/>
    <w:rsid w:val="009F252A"/>
    <w:rsid w:val="009F5511"/>
    <w:rsid w:val="00A00739"/>
    <w:rsid w:val="00A029DC"/>
    <w:rsid w:val="00A06969"/>
    <w:rsid w:val="00A07BEE"/>
    <w:rsid w:val="00A15496"/>
    <w:rsid w:val="00A15E5E"/>
    <w:rsid w:val="00A22970"/>
    <w:rsid w:val="00A318CA"/>
    <w:rsid w:val="00A3368B"/>
    <w:rsid w:val="00A350AB"/>
    <w:rsid w:val="00A4119F"/>
    <w:rsid w:val="00A41969"/>
    <w:rsid w:val="00A44D5A"/>
    <w:rsid w:val="00A50385"/>
    <w:rsid w:val="00A53C01"/>
    <w:rsid w:val="00A543D5"/>
    <w:rsid w:val="00A56A37"/>
    <w:rsid w:val="00A578BA"/>
    <w:rsid w:val="00A73C80"/>
    <w:rsid w:val="00A73F6F"/>
    <w:rsid w:val="00A75597"/>
    <w:rsid w:val="00A76C91"/>
    <w:rsid w:val="00A76E39"/>
    <w:rsid w:val="00A8614E"/>
    <w:rsid w:val="00A92510"/>
    <w:rsid w:val="00AA26DD"/>
    <w:rsid w:val="00AA6DE8"/>
    <w:rsid w:val="00AB08F5"/>
    <w:rsid w:val="00AB30E4"/>
    <w:rsid w:val="00AB5132"/>
    <w:rsid w:val="00AC03D6"/>
    <w:rsid w:val="00AC1B4D"/>
    <w:rsid w:val="00AC2D59"/>
    <w:rsid w:val="00AD1863"/>
    <w:rsid w:val="00AE2F23"/>
    <w:rsid w:val="00AE3294"/>
    <w:rsid w:val="00AE373D"/>
    <w:rsid w:val="00AE7CC4"/>
    <w:rsid w:val="00AF0E08"/>
    <w:rsid w:val="00B120AE"/>
    <w:rsid w:val="00B152B5"/>
    <w:rsid w:val="00B23519"/>
    <w:rsid w:val="00B26746"/>
    <w:rsid w:val="00B27087"/>
    <w:rsid w:val="00B41445"/>
    <w:rsid w:val="00B41F3A"/>
    <w:rsid w:val="00B50608"/>
    <w:rsid w:val="00B5068B"/>
    <w:rsid w:val="00B542FB"/>
    <w:rsid w:val="00B557C9"/>
    <w:rsid w:val="00B63F58"/>
    <w:rsid w:val="00B7652B"/>
    <w:rsid w:val="00B806D7"/>
    <w:rsid w:val="00B83C53"/>
    <w:rsid w:val="00B92821"/>
    <w:rsid w:val="00B933F3"/>
    <w:rsid w:val="00B95962"/>
    <w:rsid w:val="00B97C29"/>
    <w:rsid w:val="00BA1DAC"/>
    <w:rsid w:val="00BA7DB2"/>
    <w:rsid w:val="00BB6DBC"/>
    <w:rsid w:val="00BC03F7"/>
    <w:rsid w:val="00BC3D18"/>
    <w:rsid w:val="00BD0F40"/>
    <w:rsid w:val="00BD197C"/>
    <w:rsid w:val="00BD6172"/>
    <w:rsid w:val="00BE1A2B"/>
    <w:rsid w:val="00BE275B"/>
    <w:rsid w:val="00BE5519"/>
    <w:rsid w:val="00BE5C3F"/>
    <w:rsid w:val="00BF6183"/>
    <w:rsid w:val="00C006CC"/>
    <w:rsid w:val="00C019F3"/>
    <w:rsid w:val="00C0630C"/>
    <w:rsid w:val="00C067E8"/>
    <w:rsid w:val="00C12CB9"/>
    <w:rsid w:val="00C16A02"/>
    <w:rsid w:val="00C1776A"/>
    <w:rsid w:val="00C33658"/>
    <w:rsid w:val="00C3372D"/>
    <w:rsid w:val="00C368EB"/>
    <w:rsid w:val="00C43AB0"/>
    <w:rsid w:val="00C43C19"/>
    <w:rsid w:val="00C45FD8"/>
    <w:rsid w:val="00C5133A"/>
    <w:rsid w:val="00C51EA7"/>
    <w:rsid w:val="00C547B3"/>
    <w:rsid w:val="00C54CBD"/>
    <w:rsid w:val="00C62D16"/>
    <w:rsid w:val="00C64076"/>
    <w:rsid w:val="00C71FD8"/>
    <w:rsid w:val="00C73997"/>
    <w:rsid w:val="00C81480"/>
    <w:rsid w:val="00C8366C"/>
    <w:rsid w:val="00C84FF3"/>
    <w:rsid w:val="00C90196"/>
    <w:rsid w:val="00C91D29"/>
    <w:rsid w:val="00C92CFF"/>
    <w:rsid w:val="00C94884"/>
    <w:rsid w:val="00CA3F87"/>
    <w:rsid w:val="00CB0462"/>
    <w:rsid w:val="00CB0DEA"/>
    <w:rsid w:val="00CB1B04"/>
    <w:rsid w:val="00CB7293"/>
    <w:rsid w:val="00CD0438"/>
    <w:rsid w:val="00CD1C19"/>
    <w:rsid w:val="00CD4BAB"/>
    <w:rsid w:val="00CE5B9C"/>
    <w:rsid w:val="00CE636D"/>
    <w:rsid w:val="00D0627F"/>
    <w:rsid w:val="00D14E78"/>
    <w:rsid w:val="00D17444"/>
    <w:rsid w:val="00D2083C"/>
    <w:rsid w:val="00D26F37"/>
    <w:rsid w:val="00D273F4"/>
    <w:rsid w:val="00D3442F"/>
    <w:rsid w:val="00D35852"/>
    <w:rsid w:val="00D359B2"/>
    <w:rsid w:val="00D3733D"/>
    <w:rsid w:val="00D429A3"/>
    <w:rsid w:val="00D4770A"/>
    <w:rsid w:val="00D80DD3"/>
    <w:rsid w:val="00D80F57"/>
    <w:rsid w:val="00D82330"/>
    <w:rsid w:val="00D82A55"/>
    <w:rsid w:val="00D8412A"/>
    <w:rsid w:val="00D8545D"/>
    <w:rsid w:val="00D9234E"/>
    <w:rsid w:val="00D92F6D"/>
    <w:rsid w:val="00D94A5D"/>
    <w:rsid w:val="00D96D5F"/>
    <w:rsid w:val="00D97395"/>
    <w:rsid w:val="00D97C84"/>
    <w:rsid w:val="00DA3B98"/>
    <w:rsid w:val="00DA4863"/>
    <w:rsid w:val="00DA544B"/>
    <w:rsid w:val="00DA6337"/>
    <w:rsid w:val="00DB08AB"/>
    <w:rsid w:val="00DB1DC2"/>
    <w:rsid w:val="00DB2BAC"/>
    <w:rsid w:val="00DB7947"/>
    <w:rsid w:val="00DC0464"/>
    <w:rsid w:val="00DC1C8D"/>
    <w:rsid w:val="00DC7830"/>
    <w:rsid w:val="00DC7F1B"/>
    <w:rsid w:val="00DD6940"/>
    <w:rsid w:val="00DE3C1F"/>
    <w:rsid w:val="00E1471F"/>
    <w:rsid w:val="00E2182E"/>
    <w:rsid w:val="00E23AFC"/>
    <w:rsid w:val="00E24B5C"/>
    <w:rsid w:val="00E32355"/>
    <w:rsid w:val="00E33AED"/>
    <w:rsid w:val="00E34C47"/>
    <w:rsid w:val="00E4383F"/>
    <w:rsid w:val="00E471F5"/>
    <w:rsid w:val="00E508C6"/>
    <w:rsid w:val="00E5499B"/>
    <w:rsid w:val="00E5687C"/>
    <w:rsid w:val="00E64AD0"/>
    <w:rsid w:val="00E651AB"/>
    <w:rsid w:val="00E65F76"/>
    <w:rsid w:val="00E701CE"/>
    <w:rsid w:val="00E704EA"/>
    <w:rsid w:val="00EA25A8"/>
    <w:rsid w:val="00EA5108"/>
    <w:rsid w:val="00EB37B9"/>
    <w:rsid w:val="00EB44A2"/>
    <w:rsid w:val="00EB46AD"/>
    <w:rsid w:val="00EC55C4"/>
    <w:rsid w:val="00ED1295"/>
    <w:rsid w:val="00ED1FDB"/>
    <w:rsid w:val="00ED7FD6"/>
    <w:rsid w:val="00EE050D"/>
    <w:rsid w:val="00EE6477"/>
    <w:rsid w:val="00EF0738"/>
    <w:rsid w:val="00EF464E"/>
    <w:rsid w:val="00EF4B39"/>
    <w:rsid w:val="00EF55BA"/>
    <w:rsid w:val="00F00F72"/>
    <w:rsid w:val="00F063AD"/>
    <w:rsid w:val="00F105C2"/>
    <w:rsid w:val="00F135AC"/>
    <w:rsid w:val="00F159CF"/>
    <w:rsid w:val="00F167D1"/>
    <w:rsid w:val="00F258E1"/>
    <w:rsid w:val="00F273B6"/>
    <w:rsid w:val="00F407C6"/>
    <w:rsid w:val="00F43F0B"/>
    <w:rsid w:val="00F57797"/>
    <w:rsid w:val="00F66E3A"/>
    <w:rsid w:val="00F72D5B"/>
    <w:rsid w:val="00F75716"/>
    <w:rsid w:val="00F83522"/>
    <w:rsid w:val="00F85E96"/>
    <w:rsid w:val="00F91C81"/>
    <w:rsid w:val="00F93D78"/>
    <w:rsid w:val="00F949D9"/>
    <w:rsid w:val="00FA1520"/>
    <w:rsid w:val="00FA28EF"/>
    <w:rsid w:val="00FA3F2B"/>
    <w:rsid w:val="00FA4D9A"/>
    <w:rsid w:val="00FB4CE0"/>
    <w:rsid w:val="00FB54EB"/>
    <w:rsid w:val="00FC698C"/>
    <w:rsid w:val="00FC6B18"/>
    <w:rsid w:val="00FC6B22"/>
    <w:rsid w:val="00FD3922"/>
    <w:rsid w:val="00FD3EF1"/>
    <w:rsid w:val="00FD48F0"/>
    <w:rsid w:val="00FD7584"/>
    <w:rsid w:val="00FE1C76"/>
    <w:rsid w:val="00FF231F"/>
    <w:rsid w:val="00FF6CE9"/>
    <w:rsid w:val="00FF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DB"/>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2C60DB"/>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0DB"/>
    <w:rPr>
      <w:rFonts w:ascii="Times New Roman" w:eastAsia="Times New Roman" w:hAnsi="Times New Roman" w:cs="Times New Roman"/>
      <w:b/>
      <w:bCs/>
      <w:sz w:val="26"/>
      <w:szCs w:val="24"/>
    </w:rPr>
  </w:style>
  <w:style w:type="paragraph" w:styleId="BodyText">
    <w:name w:val="Body Text"/>
    <w:basedOn w:val="Normal"/>
    <w:link w:val="BodyTextChar"/>
    <w:rsid w:val="002C60DB"/>
    <w:pPr>
      <w:jc w:val="both"/>
    </w:pPr>
    <w:rPr>
      <w:szCs w:val="24"/>
    </w:rPr>
  </w:style>
  <w:style w:type="character" w:customStyle="1" w:styleId="BodyTextChar">
    <w:name w:val="Body Text Char"/>
    <w:basedOn w:val="DefaultParagraphFont"/>
    <w:link w:val="BodyText"/>
    <w:rsid w:val="002C60DB"/>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0B261D"/>
    <w:rPr>
      <w:sz w:val="20"/>
      <w:szCs w:val="20"/>
    </w:rPr>
  </w:style>
  <w:style w:type="character" w:customStyle="1" w:styleId="FootnoteTextChar">
    <w:name w:val="Footnote Text Char"/>
    <w:basedOn w:val="DefaultParagraphFont"/>
    <w:link w:val="FootnoteText"/>
    <w:uiPriority w:val="99"/>
    <w:semiHidden/>
    <w:rsid w:val="000B26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261D"/>
    <w:rPr>
      <w:vertAlign w:val="superscript"/>
    </w:rPr>
  </w:style>
  <w:style w:type="paragraph" w:styleId="BodyTextIndent2">
    <w:name w:val="Body Text Indent 2"/>
    <w:basedOn w:val="Normal"/>
    <w:link w:val="BodyTextIndent2Char"/>
    <w:uiPriority w:val="99"/>
    <w:unhideWhenUsed/>
    <w:rsid w:val="00793A85"/>
    <w:pPr>
      <w:spacing w:after="120" w:line="480" w:lineRule="auto"/>
      <w:ind w:left="360"/>
    </w:pPr>
  </w:style>
  <w:style w:type="character" w:customStyle="1" w:styleId="BodyTextIndent2Char">
    <w:name w:val="Body Text Indent 2 Char"/>
    <w:basedOn w:val="DefaultParagraphFont"/>
    <w:link w:val="BodyTextIndent2"/>
    <w:uiPriority w:val="99"/>
    <w:rsid w:val="00793A85"/>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061E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1EF8"/>
    <w:rPr>
      <w:rFonts w:ascii="Times New Roman" w:eastAsia="Times New Roman" w:hAnsi="Times New Roman" w:cs="Times New Roman"/>
      <w:sz w:val="16"/>
      <w:szCs w:val="16"/>
    </w:rPr>
  </w:style>
  <w:style w:type="paragraph" w:styleId="NormalWeb">
    <w:name w:val="Normal (Web)"/>
    <w:basedOn w:val="Normal"/>
    <w:uiPriority w:val="99"/>
    <w:unhideWhenUsed/>
    <w:rsid w:val="00FD48F0"/>
    <w:pPr>
      <w:spacing w:before="100" w:beforeAutospacing="1" w:after="100" w:afterAutospacing="1"/>
    </w:pPr>
    <w:rPr>
      <w:sz w:val="24"/>
      <w:szCs w:val="24"/>
    </w:rPr>
  </w:style>
  <w:style w:type="character" w:customStyle="1" w:styleId="Bodytext0">
    <w:name w:val="Body text_"/>
    <w:link w:val="Bodytext1"/>
    <w:locked/>
    <w:rsid w:val="002D5591"/>
    <w:rPr>
      <w:sz w:val="27"/>
      <w:szCs w:val="27"/>
      <w:shd w:val="clear" w:color="auto" w:fill="FFFFFF"/>
    </w:rPr>
  </w:style>
  <w:style w:type="paragraph" w:customStyle="1" w:styleId="Bodytext1">
    <w:name w:val="Body text"/>
    <w:basedOn w:val="Normal"/>
    <w:link w:val="Bodytext0"/>
    <w:rsid w:val="002D5591"/>
    <w:pPr>
      <w:widowControl w:val="0"/>
      <w:shd w:val="clear" w:color="auto" w:fill="FFFFFF"/>
      <w:spacing w:after="60" w:line="317" w:lineRule="exact"/>
      <w:jc w:val="both"/>
    </w:pPr>
    <w:rPr>
      <w:rFonts w:asciiTheme="minorHAnsi" w:eastAsiaTheme="minorHAnsi" w:hAnsiTheme="minorHAnsi" w:cstheme="minorBidi"/>
      <w:sz w:val="27"/>
      <w:szCs w:val="27"/>
    </w:rPr>
  </w:style>
  <w:style w:type="paragraph" w:customStyle="1" w:styleId="Thanh">
    <w:name w:val="Thanh"/>
    <w:basedOn w:val="BodyText"/>
    <w:rsid w:val="000B545F"/>
    <w:pPr>
      <w:spacing w:before="120" w:line="288" w:lineRule="auto"/>
      <w:ind w:firstLine="720"/>
    </w:pPr>
    <w:rPr>
      <w:rFonts w:ascii=".VnTime" w:hAnsi=".VnTime"/>
      <w:szCs w:val="20"/>
    </w:rPr>
  </w:style>
  <w:style w:type="paragraph" w:styleId="ListParagraph">
    <w:name w:val="List Paragraph"/>
    <w:basedOn w:val="Normal"/>
    <w:uiPriority w:val="34"/>
    <w:qFormat/>
    <w:rsid w:val="00B23519"/>
    <w:pPr>
      <w:ind w:left="720"/>
      <w:contextualSpacing/>
    </w:pPr>
  </w:style>
  <w:style w:type="character" w:customStyle="1" w:styleId="apple-converted-space">
    <w:name w:val="apple-converted-space"/>
    <w:basedOn w:val="DefaultParagraphFont"/>
    <w:rsid w:val="00FA1520"/>
  </w:style>
  <w:style w:type="paragraph" w:styleId="Header">
    <w:name w:val="header"/>
    <w:basedOn w:val="Normal"/>
    <w:link w:val="HeaderChar"/>
    <w:uiPriority w:val="99"/>
    <w:semiHidden/>
    <w:unhideWhenUsed/>
    <w:rsid w:val="007E52C2"/>
    <w:pPr>
      <w:tabs>
        <w:tab w:val="center" w:pos="4680"/>
        <w:tab w:val="right" w:pos="9360"/>
      </w:tabs>
    </w:pPr>
  </w:style>
  <w:style w:type="character" w:customStyle="1" w:styleId="HeaderChar">
    <w:name w:val="Header Char"/>
    <w:basedOn w:val="DefaultParagraphFont"/>
    <w:link w:val="Header"/>
    <w:uiPriority w:val="99"/>
    <w:semiHidden/>
    <w:rsid w:val="007E52C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52C2"/>
    <w:pPr>
      <w:tabs>
        <w:tab w:val="center" w:pos="4680"/>
        <w:tab w:val="right" w:pos="9360"/>
      </w:tabs>
    </w:pPr>
  </w:style>
  <w:style w:type="character" w:customStyle="1" w:styleId="FooterChar">
    <w:name w:val="Footer Char"/>
    <w:basedOn w:val="DefaultParagraphFont"/>
    <w:link w:val="Footer"/>
    <w:uiPriority w:val="99"/>
    <w:rsid w:val="007E52C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80632187">
      <w:bodyDiv w:val="1"/>
      <w:marLeft w:val="0"/>
      <w:marRight w:val="0"/>
      <w:marTop w:val="0"/>
      <w:marBottom w:val="0"/>
      <w:divBdr>
        <w:top w:val="none" w:sz="0" w:space="0" w:color="auto"/>
        <w:left w:val="none" w:sz="0" w:space="0" w:color="auto"/>
        <w:bottom w:val="none" w:sz="0" w:space="0" w:color="auto"/>
        <w:right w:val="none" w:sz="0" w:space="0" w:color="auto"/>
      </w:divBdr>
    </w:div>
    <w:div w:id="1596283799">
      <w:bodyDiv w:val="1"/>
      <w:marLeft w:val="0"/>
      <w:marRight w:val="0"/>
      <w:marTop w:val="0"/>
      <w:marBottom w:val="0"/>
      <w:divBdr>
        <w:top w:val="none" w:sz="0" w:space="0" w:color="auto"/>
        <w:left w:val="none" w:sz="0" w:space="0" w:color="auto"/>
        <w:bottom w:val="none" w:sz="0" w:space="0" w:color="auto"/>
        <w:right w:val="none" w:sz="0" w:space="0" w:color="auto"/>
      </w:divBdr>
    </w:div>
    <w:div w:id="1636642422">
      <w:bodyDiv w:val="1"/>
      <w:marLeft w:val="0"/>
      <w:marRight w:val="0"/>
      <w:marTop w:val="0"/>
      <w:marBottom w:val="0"/>
      <w:divBdr>
        <w:top w:val="none" w:sz="0" w:space="0" w:color="auto"/>
        <w:left w:val="none" w:sz="0" w:space="0" w:color="auto"/>
        <w:bottom w:val="none" w:sz="0" w:space="0" w:color="auto"/>
        <w:right w:val="none" w:sz="0" w:space="0" w:color="auto"/>
      </w:divBdr>
    </w:div>
    <w:div w:id="1800224694">
      <w:bodyDiv w:val="1"/>
      <w:marLeft w:val="0"/>
      <w:marRight w:val="0"/>
      <w:marTop w:val="0"/>
      <w:marBottom w:val="0"/>
      <w:divBdr>
        <w:top w:val="none" w:sz="0" w:space="0" w:color="auto"/>
        <w:left w:val="none" w:sz="0" w:space="0" w:color="auto"/>
        <w:bottom w:val="none" w:sz="0" w:space="0" w:color="auto"/>
        <w:right w:val="none" w:sz="0" w:space="0" w:color="auto"/>
      </w:divBdr>
    </w:div>
    <w:div w:id="1901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F165-9DF7-4C63-86F3-A943C247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9</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MT-0934466369</dc:creator>
  <cp:lastModifiedBy>MT-0934466369</cp:lastModifiedBy>
  <cp:revision>418</cp:revision>
  <cp:lastPrinted>2018-11-22T03:33:00Z</cp:lastPrinted>
  <dcterms:created xsi:type="dcterms:W3CDTF">2018-11-14T07:37:00Z</dcterms:created>
  <dcterms:modified xsi:type="dcterms:W3CDTF">2018-12-04T02:22:00Z</dcterms:modified>
</cp:coreProperties>
</file>