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6125"/>
      </w:tblGrid>
      <w:tr w:rsidR="00636CA5" w:rsidRPr="007C6AF6" w:rsidTr="00931FA4">
        <w:trPr>
          <w:trHeight w:val="853"/>
        </w:trPr>
        <w:tc>
          <w:tcPr>
            <w:tcW w:w="1737" w:type="pct"/>
            <w:tcBorders>
              <w:top w:val="nil"/>
              <w:left w:val="nil"/>
              <w:bottom w:val="nil"/>
              <w:right w:val="nil"/>
            </w:tcBorders>
            <w:hideMark/>
          </w:tcPr>
          <w:p w:rsidR="00636CA5" w:rsidRPr="00064440" w:rsidRDefault="00636CA5" w:rsidP="004E3FBB">
            <w:pPr>
              <w:jc w:val="center"/>
              <w:rPr>
                <w:b/>
                <w:noProof/>
                <w:color w:val="auto"/>
                <w:sz w:val="26"/>
                <w:szCs w:val="26"/>
                <w:lang w:val="vi-VN"/>
              </w:rPr>
            </w:pPr>
            <w:r w:rsidRPr="00064440">
              <w:rPr>
                <w:b/>
                <w:color w:val="auto"/>
                <w:sz w:val="26"/>
                <w:szCs w:val="26"/>
              </w:rPr>
              <w:t>HỘI ĐỒNG NHÂN DÂN</w:t>
            </w:r>
          </w:p>
          <w:p w:rsidR="00636CA5" w:rsidRPr="00064440" w:rsidRDefault="00636CA5" w:rsidP="004E3FBB">
            <w:pPr>
              <w:jc w:val="center"/>
              <w:rPr>
                <w:b/>
                <w:noProof/>
                <w:color w:val="auto"/>
                <w:sz w:val="26"/>
                <w:szCs w:val="26"/>
              </w:rPr>
            </w:pPr>
            <w:r w:rsidRPr="00942320">
              <w:rPr>
                <w:color w:val="000080"/>
                <w:sz w:val="26"/>
                <w:szCs w:val="26"/>
                <w:lang w:val="vi-VN"/>
              </w:rPr>
              <w:pict>
                <v:line id="_x0000_s1027" style="position:absolute;left:0;text-align:left;z-index:251661312;mso-position-horizontal:center" from="0,17.25pt" to="46.9pt,17.25pt" strokecolor="navy" strokeweight="1pt"/>
              </w:pict>
            </w:r>
            <w:r w:rsidRPr="00064440">
              <w:rPr>
                <w:b/>
                <w:color w:val="auto"/>
                <w:sz w:val="26"/>
                <w:szCs w:val="26"/>
              </w:rPr>
              <w:t>HUYỆN SA THẦY</w:t>
            </w:r>
          </w:p>
        </w:tc>
        <w:tc>
          <w:tcPr>
            <w:tcW w:w="3263" w:type="pct"/>
            <w:tcBorders>
              <w:top w:val="nil"/>
              <w:left w:val="nil"/>
              <w:bottom w:val="nil"/>
              <w:right w:val="nil"/>
            </w:tcBorders>
            <w:hideMark/>
          </w:tcPr>
          <w:p w:rsidR="00636CA5" w:rsidRPr="007C6AF6" w:rsidRDefault="00636CA5" w:rsidP="004E3FBB">
            <w:pPr>
              <w:jc w:val="center"/>
              <w:rPr>
                <w:b/>
                <w:noProof/>
                <w:color w:val="auto"/>
                <w:szCs w:val="28"/>
                <w:lang w:val="vi-VN"/>
              </w:rPr>
            </w:pPr>
            <w:r w:rsidRPr="007C6AF6">
              <w:rPr>
                <w:b/>
                <w:color w:val="auto"/>
                <w:szCs w:val="28"/>
              </w:rPr>
              <w:t>CỘNG HÒA XÃ HỘI CHỦ NGHĨA VIỆT NAM</w:t>
            </w:r>
          </w:p>
          <w:p w:rsidR="00636CA5" w:rsidRPr="007C6AF6" w:rsidRDefault="00636CA5" w:rsidP="004E3FBB">
            <w:pPr>
              <w:jc w:val="center"/>
              <w:rPr>
                <w:b/>
                <w:noProof/>
                <w:color w:val="auto"/>
                <w:szCs w:val="28"/>
                <w:lang w:val="vi-VN"/>
              </w:rPr>
            </w:pPr>
            <w:r w:rsidRPr="00942320">
              <w:rPr>
                <w:color w:val="000080"/>
                <w:szCs w:val="28"/>
                <w:lang w:val="vi-VN"/>
              </w:rPr>
              <w:pict>
                <v:line id="_x0000_s1026" style="position:absolute;left:0;text-align:left;z-index:251660288" from="59pt,17.1pt" to="231.2pt,17.1pt" strokecolor="navy" strokeweight="1pt"/>
              </w:pict>
            </w:r>
            <w:r w:rsidRPr="007C6AF6">
              <w:rPr>
                <w:b/>
                <w:color w:val="auto"/>
                <w:szCs w:val="28"/>
              </w:rPr>
              <w:t>Độc lập - Tự do - Hạnh phúc</w:t>
            </w:r>
          </w:p>
        </w:tc>
      </w:tr>
      <w:tr w:rsidR="00636CA5" w:rsidRPr="007C6AF6" w:rsidTr="00931FA4">
        <w:trPr>
          <w:trHeight w:val="425"/>
        </w:trPr>
        <w:tc>
          <w:tcPr>
            <w:tcW w:w="1737" w:type="pct"/>
            <w:tcBorders>
              <w:top w:val="nil"/>
              <w:left w:val="nil"/>
              <w:bottom w:val="nil"/>
              <w:right w:val="nil"/>
            </w:tcBorders>
            <w:hideMark/>
          </w:tcPr>
          <w:p w:rsidR="00636CA5" w:rsidRPr="00064440" w:rsidRDefault="00636CA5" w:rsidP="004E3FBB">
            <w:pPr>
              <w:jc w:val="center"/>
              <w:rPr>
                <w:noProof/>
                <w:color w:val="auto"/>
                <w:sz w:val="26"/>
                <w:szCs w:val="26"/>
                <w:lang w:val="vi-VN"/>
              </w:rPr>
            </w:pPr>
            <w:r w:rsidRPr="00064440">
              <w:rPr>
                <w:color w:val="auto"/>
                <w:sz w:val="26"/>
                <w:szCs w:val="26"/>
              </w:rPr>
              <w:t>Số:</w:t>
            </w:r>
            <w:r>
              <w:rPr>
                <w:color w:val="auto"/>
                <w:sz w:val="26"/>
                <w:szCs w:val="26"/>
              </w:rPr>
              <w:t xml:space="preserve"> 98</w:t>
            </w:r>
            <w:r w:rsidRPr="00064440">
              <w:rPr>
                <w:color w:val="auto"/>
                <w:sz w:val="26"/>
                <w:szCs w:val="26"/>
              </w:rPr>
              <w:t>/BC-HĐND</w:t>
            </w:r>
          </w:p>
        </w:tc>
        <w:tc>
          <w:tcPr>
            <w:tcW w:w="3263" w:type="pct"/>
            <w:tcBorders>
              <w:top w:val="nil"/>
              <w:left w:val="nil"/>
              <w:bottom w:val="nil"/>
              <w:right w:val="nil"/>
            </w:tcBorders>
            <w:hideMark/>
          </w:tcPr>
          <w:p w:rsidR="00636CA5" w:rsidRPr="007C6AF6" w:rsidRDefault="00636CA5" w:rsidP="004E3FBB">
            <w:pPr>
              <w:jc w:val="center"/>
              <w:rPr>
                <w:i/>
                <w:noProof/>
                <w:color w:val="auto"/>
                <w:szCs w:val="28"/>
              </w:rPr>
            </w:pPr>
            <w:r w:rsidRPr="007C6AF6">
              <w:rPr>
                <w:i/>
                <w:color w:val="auto"/>
                <w:szCs w:val="28"/>
              </w:rPr>
              <w:t xml:space="preserve">Sa Thầy, ngày </w:t>
            </w:r>
            <w:r>
              <w:rPr>
                <w:i/>
                <w:color w:val="auto"/>
                <w:szCs w:val="28"/>
              </w:rPr>
              <w:t>12</w:t>
            </w:r>
            <w:r w:rsidRPr="007C6AF6">
              <w:rPr>
                <w:i/>
                <w:color w:val="auto"/>
                <w:szCs w:val="28"/>
              </w:rPr>
              <w:t xml:space="preserve"> tháng 12 năm 2017</w:t>
            </w:r>
          </w:p>
        </w:tc>
      </w:tr>
    </w:tbl>
    <w:p w:rsidR="00931FA4" w:rsidRDefault="00931FA4" w:rsidP="00636CA5">
      <w:pPr>
        <w:widowControl w:val="0"/>
        <w:jc w:val="center"/>
        <w:rPr>
          <w:b/>
          <w:color w:val="auto"/>
          <w:szCs w:val="28"/>
        </w:rPr>
      </w:pPr>
    </w:p>
    <w:p w:rsidR="00931FA4" w:rsidRDefault="00931FA4" w:rsidP="00636CA5">
      <w:pPr>
        <w:widowControl w:val="0"/>
        <w:jc w:val="center"/>
        <w:rPr>
          <w:b/>
          <w:color w:val="auto"/>
          <w:szCs w:val="28"/>
        </w:rPr>
      </w:pPr>
    </w:p>
    <w:p w:rsidR="00636CA5" w:rsidRPr="007C6AF6" w:rsidRDefault="00636CA5" w:rsidP="00636CA5">
      <w:pPr>
        <w:widowControl w:val="0"/>
        <w:jc w:val="center"/>
        <w:rPr>
          <w:b/>
          <w:noProof/>
          <w:color w:val="auto"/>
          <w:szCs w:val="28"/>
          <w:lang w:val="vi-VN"/>
        </w:rPr>
      </w:pPr>
      <w:r w:rsidRPr="007C6AF6">
        <w:rPr>
          <w:b/>
          <w:color w:val="auto"/>
          <w:szCs w:val="28"/>
        </w:rPr>
        <w:t>BÁO CÁO THẨM TRA</w:t>
      </w:r>
    </w:p>
    <w:p w:rsidR="00636CA5" w:rsidRPr="007C6AF6" w:rsidRDefault="00636CA5" w:rsidP="00636CA5">
      <w:pPr>
        <w:widowControl w:val="0"/>
        <w:jc w:val="center"/>
        <w:rPr>
          <w:b/>
          <w:color w:val="auto"/>
          <w:szCs w:val="28"/>
          <w:lang w:val="nl-NL"/>
        </w:rPr>
      </w:pPr>
      <w:r w:rsidRPr="007C6AF6">
        <w:rPr>
          <w:b/>
          <w:color w:val="auto"/>
          <w:szCs w:val="28"/>
          <w:lang w:val="nl-NL"/>
        </w:rPr>
        <w:t>Nghị quyết về kế hoạch sử dụng đất năm 2018</w:t>
      </w:r>
    </w:p>
    <w:p w:rsidR="00636CA5" w:rsidRPr="007C6AF6" w:rsidRDefault="00636CA5" w:rsidP="00636CA5">
      <w:pPr>
        <w:spacing w:before="120" w:after="120"/>
        <w:jc w:val="center"/>
        <w:rPr>
          <w:color w:val="auto"/>
          <w:szCs w:val="28"/>
          <w:lang w:val="vi-VN"/>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07.95pt;margin-top:2.3pt;width:42.05pt;height:0;z-index:251662336" o:connectortype="straight"/>
        </w:pic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Căn cứ Luật Tổ chức Chính quyền địa phương ngày 19/6/2015;</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Căn cứ Luật Ban hành văn bản quy phạm pháp luật ngày 06/7/2015;</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Thực hiện chỉ đạo của Thường trực Hội đồng nhân dân huyện về phân công thẩm tra các nội dung kỳ họp thứ 5, HĐND huyện khóa X, nhiệm kỳ 2016 - 2021;</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Trên cơ sở Tờ trình số 274/TTr-UBND ngày 04/12/2017 của UBND huyện về việc đề nghị thông qua Kế hoạch sử dụng đất năm 2018 huyện Sa Thầy và Dự thảo Nghị quyết về kế hoạch sử dụng đất năm 2018 huyện Sa Thầy.</w:t>
      </w:r>
    </w:p>
    <w:p w:rsidR="00636CA5" w:rsidRPr="007C6AF6" w:rsidRDefault="00636CA5" w:rsidP="00636CA5">
      <w:pPr>
        <w:spacing w:before="120" w:after="120"/>
        <w:ind w:firstLine="720"/>
        <w:jc w:val="both"/>
        <w:rPr>
          <w:color w:val="000000"/>
          <w:spacing w:val="-4"/>
          <w:szCs w:val="28"/>
          <w:lang w:val="nl-NL"/>
        </w:rPr>
      </w:pPr>
      <w:r w:rsidRPr="007C6AF6">
        <w:rPr>
          <w:color w:val="000000"/>
          <w:szCs w:val="28"/>
          <w:lang w:val="nl-NL"/>
        </w:rPr>
        <w:t>Ban Kinh tế - Xã hội đã họp thẩm tra dự thảo Nghị quyết về kế hoạch sử dụng đất năm 2018 huyện Sa Thầy</w:t>
      </w:r>
      <w:r w:rsidRPr="007C6AF6">
        <w:rPr>
          <w:color w:val="000000"/>
          <w:spacing w:val="-4"/>
          <w:szCs w:val="28"/>
          <w:lang w:val="nl-NL"/>
        </w:rPr>
        <w:t xml:space="preserve">. Qua ý kiến tham gia của thành viên Ban và các cơ quan liên quan, </w:t>
      </w:r>
      <w:r w:rsidRPr="007C6AF6">
        <w:rPr>
          <w:color w:val="000000"/>
          <w:szCs w:val="28"/>
          <w:lang w:val="nl-NL"/>
        </w:rPr>
        <w:t xml:space="preserve">Ban ý kiến như sau: </w:t>
      </w:r>
    </w:p>
    <w:p w:rsidR="00636CA5" w:rsidRPr="007C6AF6" w:rsidRDefault="00636CA5" w:rsidP="00636CA5">
      <w:pPr>
        <w:spacing w:before="120" w:after="120"/>
        <w:ind w:firstLine="720"/>
        <w:jc w:val="both"/>
        <w:rPr>
          <w:color w:val="000000"/>
          <w:szCs w:val="28"/>
          <w:lang w:val="vi-VN"/>
        </w:rPr>
      </w:pPr>
      <w:r w:rsidRPr="007C6AF6">
        <w:rPr>
          <w:b/>
          <w:color w:val="000000"/>
          <w:szCs w:val="28"/>
        </w:rPr>
        <w:t xml:space="preserve">1. Sự phù hợp của nội dung </w:t>
      </w:r>
      <w:r w:rsidRPr="007C6AF6">
        <w:rPr>
          <w:b/>
          <w:color w:val="auto"/>
          <w:szCs w:val="28"/>
        </w:rPr>
        <w:t>dự thảo</w:t>
      </w:r>
      <w:r w:rsidRPr="007C6AF6">
        <w:rPr>
          <w:color w:val="auto"/>
          <w:szCs w:val="28"/>
        </w:rPr>
        <w:t xml:space="preserve"> </w:t>
      </w:r>
      <w:r w:rsidRPr="007C6AF6">
        <w:rPr>
          <w:b/>
          <w:color w:val="000000"/>
          <w:szCs w:val="28"/>
        </w:rPr>
        <w:t>nghị quyết với đường lối, chủ trương của Đảng, chính sách của Nhà nước; tình hình, điều kiện phát triển kinh tế - xã hội của địa phương</w:t>
      </w:r>
    </w:p>
    <w:p w:rsidR="00636CA5" w:rsidRPr="007C6AF6" w:rsidRDefault="00636CA5" w:rsidP="00636CA5">
      <w:pPr>
        <w:spacing w:before="120" w:after="120"/>
        <w:ind w:firstLine="720"/>
        <w:jc w:val="both"/>
        <w:rPr>
          <w:color w:val="auto"/>
          <w:szCs w:val="28"/>
        </w:rPr>
      </w:pPr>
      <w:r w:rsidRPr="007C6AF6">
        <w:rPr>
          <w:color w:val="000000"/>
          <w:szCs w:val="28"/>
          <w:shd w:val="clear" w:color="auto" w:fill="FFFFFF"/>
        </w:rPr>
        <w:t>Tình hình thực hiện kế hoạch sử dụng đất năm 2017 trên địa bàn huyện thực hiện đảm bảo theo các quy định của pháp luật về Luật Đất đai và kế hoạch sử dụng đất đã được UBND tỉnh phê duyệt tại Quyết định số 938/QĐ-UBND ngày 29/9/2017. Hiện nay, tổng diện tích đất tự nhiên trên địa bàn huyện là 143.172,86 ha. Trong đó đất nông nghiệp là 131.763,54 ha, đất phi nông nghiệp là 7.692,40 ha, đất chưa sử dụng là 3.716,92 ha.</w:t>
      </w:r>
    </w:p>
    <w:p w:rsidR="00636CA5" w:rsidRPr="007C6AF6" w:rsidRDefault="00636CA5" w:rsidP="00636CA5">
      <w:pPr>
        <w:spacing w:before="120" w:after="120"/>
        <w:ind w:firstLine="720"/>
        <w:jc w:val="both"/>
        <w:rPr>
          <w:color w:val="auto"/>
          <w:szCs w:val="28"/>
        </w:rPr>
      </w:pPr>
      <w:r w:rsidRPr="007C6AF6">
        <w:rPr>
          <w:color w:val="auto"/>
          <w:szCs w:val="28"/>
        </w:rPr>
        <w:t>Năm 2018, để tiếp tục thực hiện chuyển đổi mục đích sử dụng đất, thu hồi và phân bổ hợp lý diện tích các loại đất đảm bảo phát triển kinh tế, xã hội, quốc phòng an ninh thì việc UBND huyện trình HĐND huyện xem xét thông qua Nghị quyết về kế hoạch sử dụng đất năm 2018 là phù hợp với đường lối chủ trương của Đảng, chính sách pháp luật của nhà nước và tình hình thực tế của địa phương.</w:t>
      </w:r>
    </w:p>
    <w:p w:rsidR="00636CA5" w:rsidRPr="007C6AF6" w:rsidRDefault="00636CA5" w:rsidP="00636CA5">
      <w:pPr>
        <w:spacing w:before="120" w:after="120"/>
        <w:ind w:firstLine="720"/>
        <w:jc w:val="both"/>
        <w:rPr>
          <w:b/>
          <w:color w:val="auto"/>
          <w:szCs w:val="28"/>
          <w:lang w:val="af-ZA"/>
        </w:rPr>
      </w:pPr>
      <w:r w:rsidRPr="007C6AF6">
        <w:rPr>
          <w:color w:val="auto"/>
          <w:szCs w:val="28"/>
        </w:rPr>
        <w:t xml:space="preserve"> </w:t>
      </w:r>
      <w:r w:rsidRPr="007C6AF6">
        <w:rPr>
          <w:b/>
          <w:color w:val="auto"/>
          <w:szCs w:val="28"/>
          <w:lang w:val="af-ZA"/>
        </w:rPr>
        <w:t xml:space="preserve">2. Tính hợp hiến, hợp pháp và tính thống nhất của dự thảo nghị quyết với hệ thống pháp luật </w:t>
      </w:r>
    </w:p>
    <w:p w:rsidR="00636CA5" w:rsidRPr="007C6AF6" w:rsidRDefault="00636CA5" w:rsidP="00636CA5">
      <w:pPr>
        <w:spacing w:before="120" w:after="120"/>
        <w:ind w:firstLine="720"/>
        <w:jc w:val="both"/>
        <w:rPr>
          <w:color w:val="auto"/>
          <w:szCs w:val="28"/>
          <w:lang w:val="nl-NL"/>
        </w:rPr>
      </w:pPr>
      <w:r w:rsidRPr="007C6AF6">
        <w:rPr>
          <w:color w:val="auto"/>
          <w:szCs w:val="28"/>
          <w:lang w:val="af-ZA"/>
        </w:rPr>
        <w:t>Dự thảo nghị quyết về</w:t>
      </w:r>
      <w:r w:rsidRPr="007C6AF6">
        <w:rPr>
          <w:color w:val="auto"/>
          <w:szCs w:val="28"/>
        </w:rPr>
        <w:t xml:space="preserve"> kế hoạch sử dụng đất năm 2018 huyện Sa Thầy </w:t>
      </w:r>
      <w:r w:rsidRPr="007C6AF6">
        <w:rPr>
          <w:color w:val="auto"/>
          <w:szCs w:val="28"/>
          <w:lang w:val="nl-NL"/>
        </w:rPr>
        <w:t xml:space="preserve">được xây dựng dựa trên Luật Tổ chức chính quyền địa phương; Luật ban hành văn bản quy phạm pháp luật; Luật Đất đai 2013; Nghị định 34/NĐ-CP ngày 15/5/2014 của Chính phủ quy định chi tiết thi hành chi tiết một số điều Luật Đất đai; Nghị quyết số 55/2016/NQ-HĐND tỉnh Kon Tum về điều chỉnh kế hoạch sử dụng đất đến năm 2020 và kế hoạch sử dụng đất kỳ cuối (2016 - 2021) của tỉnh Kon Tum; Nghị </w:t>
      </w:r>
      <w:r w:rsidRPr="007C6AF6">
        <w:rPr>
          <w:color w:val="auto"/>
          <w:szCs w:val="28"/>
          <w:lang w:val="nl-NL"/>
        </w:rPr>
        <w:lastRenderedPageBreak/>
        <w:t>quyết số 03/2017/NQ-HĐND ngày 18/4/2017 của HĐND huyện về điều chỉnh quy hoạch sử dụng đất đến năm 2020; kế hoạch sử dụng đất năm đầu kỳ điều chỉnh quy hoạch sử dụng đất huyện Sa Thầy. Như vậy, Dự thảo Nghị quyết đã phù hợp với hệ thống văn bản quy phạm pháp luật hiện nay.</w:t>
      </w:r>
    </w:p>
    <w:p w:rsidR="00636CA5" w:rsidRPr="007C6AF6" w:rsidRDefault="00636CA5" w:rsidP="00636CA5">
      <w:pPr>
        <w:spacing w:before="120" w:after="120"/>
        <w:ind w:firstLine="720"/>
        <w:jc w:val="both"/>
        <w:rPr>
          <w:color w:val="auto"/>
          <w:szCs w:val="28"/>
          <w:lang w:val="nl-NL"/>
        </w:rPr>
      </w:pPr>
      <w:r w:rsidRPr="007C6AF6">
        <w:rPr>
          <w:color w:val="auto"/>
          <w:szCs w:val="28"/>
        </w:rPr>
        <w:t>Căn cứ</w:t>
      </w:r>
      <w:r w:rsidRPr="007C6AF6">
        <w:rPr>
          <w:color w:val="auto"/>
          <w:szCs w:val="28"/>
          <w:lang w:val="nl-NL"/>
        </w:rPr>
        <w:t xml:space="preserve"> </w:t>
      </w:r>
      <w:r w:rsidRPr="007C6AF6">
        <w:rPr>
          <w:color w:val="auto"/>
          <w:szCs w:val="28"/>
        </w:rPr>
        <w:t xml:space="preserve">Điều 26, Luật Tổ chức chính quyền địa phương và </w:t>
      </w:r>
      <w:r w:rsidRPr="007C6AF6">
        <w:rPr>
          <w:color w:val="auto"/>
          <w:szCs w:val="28"/>
          <w:lang w:val="nl-NL"/>
        </w:rPr>
        <w:t>Điều 30, Luật ban hành văn bản qu</w:t>
      </w:r>
      <w:r w:rsidRPr="007C6AF6">
        <w:rPr>
          <w:color w:val="auto"/>
          <w:szCs w:val="28"/>
        </w:rPr>
        <w:t>y</w:t>
      </w:r>
      <w:r w:rsidRPr="007C6AF6">
        <w:rPr>
          <w:color w:val="auto"/>
          <w:szCs w:val="28"/>
          <w:lang w:val="nl-NL"/>
        </w:rPr>
        <w:t xml:space="preserve"> phạ</w:t>
      </w:r>
      <w:r w:rsidRPr="007C6AF6">
        <w:rPr>
          <w:color w:val="auto"/>
          <w:szCs w:val="28"/>
        </w:rPr>
        <w:t>m</w:t>
      </w:r>
      <w:r w:rsidRPr="007C6AF6">
        <w:rPr>
          <w:color w:val="auto"/>
          <w:szCs w:val="28"/>
          <w:lang w:val="nl-NL"/>
        </w:rPr>
        <w:t xml:space="preserve"> pháp luật thì HĐND huyện xem xét, thông qua nghị quyết là đúng thẩm quyền.</w:t>
      </w:r>
    </w:p>
    <w:p w:rsidR="00636CA5" w:rsidRPr="007C6AF6" w:rsidRDefault="00636CA5" w:rsidP="00636CA5">
      <w:pPr>
        <w:spacing w:before="120" w:after="120"/>
        <w:ind w:firstLine="720"/>
        <w:jc w:val="both"/>
        <w:rPr>
          <w:b/>
          <w:color w:val="000000"/>
          <w:szCs w:val="28"/>
          <w:lang w:val="nl-NL"/>
        </w:rPr>
      </w:pPr>
      <w:r w:rsidRPr="007C6AF6">
        <w:rPr>
          <w:b/>
          <w:color w:val="000000"/>
          <w:szCs w:val="28"/>
          <w:lang w:val="nl-NL"/>
        </w:rPr>
        <w:t>3. Nội dung dự thảo Nghị quyết</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Đề nghị cơ quan tham mưu xem xét, hoàn thiện một số nội dung trong dự thảo Nghị quyết như sau:</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Tại Điều 1: Đề nghị biên tập lại như sau: “Thống nhất thông qua kế hoạch sử dụng đất năm 2018 huyện Sa Thầy với các nội dung cụ thể như sau:”...</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Về kết quả sử dụng đất năm 2017, đề nghị làm rõ:</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Đánh giá kết quả thực hiện kế hoạch sử dụng đất năm 2017 theo Nghị quyết số 03/2017/NQ-HĐND và Quyết định số 938/QĐ-UBND của UBND tỉnh Kon Tum, trong đó là rõ kết quả thực hiện: Diện tích các loại đất phân bổ trong năm kế hoạch (một số loại đất chủ yếu như đất nông nghiệp, đất phi nông nghiệp, đất chưa sử dụng), tăng, giảm so với kế hoạch.</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Đánh giá việc thực hiện thu hồi, chuyển mục đích sử dụng đất để triển khai 44 dự án cần thu hồi đất năm 2017 theo Nghị quyết số 88/NQ-HĐND ngày 09/12/2016 của HĐND tỉnh Kon Tum.</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Đánh giá tồn tại, hạn chế và nguyên nhân</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Kế hoạch sử dụng đất năm 2018</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Nêu rõ một số chỉ tiêu sử dụng đất, phân bổ các loại đất, tăng giảm so với năm 2017 (một số loại đất chủ yếu như đất nông nghiệp, đất phi nông nghiệp, đất chưa sử dụng), sau đó phân bổ chi tiết tại các biểu kèm theo.</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Diện tích đất cần thu hồi, chuyển mục đích, tăng, giảm so với năm 2017.</w:t>
      </w:r>
    </w:p>
    <w:p w:rsidR="00636CA5" w:rsidRPr="007C6AF6" w:rsidRDefault="00636CA5" w:rsidP="00636CA5">
      <w:pPr>
        <w:spacing w:before="120" w:after="120"/>
        <w:ind w:firstLine="720"/>
        <w:jc w:val="both"/>
        <w:rPr>
          <w:color w:val="000000"/>
          <w:szCs w:val="28"/>
          <w:lang w:val="nl-NL"/>
        </w:rPr>
      </w:pPr>
      <w:r w:rsidRPr="007C6AF6">
        <w:rPr>
          <w:color w:val="000000"/>
          <w:szCs w:val="28"/>
          <w:lang w:val="nl-NL"/>
        </w:rPr>
        <w:t>- Về nhiệm vụ và giải pháp: Ban KTXH cơ bản thống nhất với nhóm nhiệm vụ và giải pháp trong dự thảo Nghị quyết.</w:t>
      </w:r>
    </w:p>
    <w:p w:rsidR="00636CA5" w:rsidRPr="007C6AF6" w:rsidRDefault="00636CA5" w:rsidP="00636CA5">
      <w:pPr>
        <w:spacing w:before="120" w:after="120"/>
        <w:ind w:firstLine="720"/>
        <w:jc w:val="both"/>
        <w:rPr>
          <w:b/>
          <w:color w:val="000000"/>
          <w:szCs w:val="28"/>
          <w:lang w:val="nl-NL"/>
        </w:rPr>
      </w:pPr>
      <w:r w:rsidRPr="007C6AF6">
        <w:rPr>
          <w:b/>
          <w:color w:val="000000"/>
          <w:szCs w:val="28"/>
          <w:lang w:val="nl-NL"/>
        </w:rPr>
        <w:t>4. Ý kiến của Ban Kinh tế - Xã hội</w:t>
      </w:r>
    </w:p>
    <w:p w:rsidR="00636CA5" w:rsidRPr="007C6AF6" w:rsidRDefault="00636CA5" w:rsidP="00636CA5">
      <w:pPr>
        <w:spacing w:before="120" w:after="120"/>
        <w:ind w:firstLine="720"/>
        <w:jc w:val="both"/>
        <w:rPr>
          <w:color w:val="auto"/>
          <w:szCs w:val="28"/>
          <w:lang w:val="nl-NL"/>
        </w:rPr>
      </w:pPr>
      <w:r w:rsidRPr="007C6AF6">
        <w:rPr>
          <w:color w:val="auto"/>
          <w:szCs w:val="28"/>
          <w:lang w:val="nl-NL"/>
        </w:rPr>
        <w:t>Đề nghị cơ quan trình tiếp thu, bổ sung, chỉnh sửa, hoàn chỉnh nội dung dự thảo nghị quyết</w:t>
      </w:r>
      <w:r w:rsidRPr="007C6AF6">
        <w:rPr>
          <w:b/>
          <w:color w:val="auto"/>
          <w:szCs w:val="28"/>
          <w:lang w:val="nl-NL"/>
        </w:rPr>
        <w:t xml:space="preserve"> </w:t>
      </w:r>
      <w:r w:rsidRPr="007C6AF6">
        <w:rPr>
          <w:color w:val="auto"/>
          <w:szCs w:val="28"/>
          <w:lang w:val="nl-NL"/>
        </w:rPr>
        <w:t>theo thẩm tra của Ban và 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931FA4" w:rsidRDefault="00931FA4" w:rsidP="00636CA5">
      <w:pPr>
        <w:spacing w:before="120" w:after="120"/>
        <w:ind w:firstLine="720"/>
        <w:jc w:val="both"/>
        <w:rPr>
          <w:color w:val="auto"/>
          <w:szCs w:val="28"/>
        </w:rPr>
      </w:pPr>
    </w:p>
    <w:p w:rsidR="00931FA4" w:rsidRDefault="00931FA4" w:rsidP="00636CA5">
      <w:pPr>
        <w:spacing w:before="120" w:after="120"/>
        <w:ind w:firstLine="720"/>
        <w:jc w:val="both"/>
        <w:rPr>
          <w:color w:val="auto"/>
          <w:szCs w:val="28"/>
        </w:rPr>
      </w:pPr>
    </w:p>
    <w:p w:rsidR="00931FA4" w:rsidRDefault="00931FA4" w:rsidP="00636CA5">
      <w:pPr>
        <w:spacing w:before="120" w:after="120"/>
        <w:ind w:firstLine="720"/>
        <w:jc w:val="both"/>
        <w:rPr>
          <w:color w:val="auto"/>
          <w:szCs w:val="28"/>
        </w:rPr>
      </w:pPr>
    </w:p>
    <w:p w:rsidR="00636CA5" w:rsidRPr="007C6AF6" w:rsidRDefault="00636CA5" w:rsidP="00636CA5">
      <w:pPr>
        <w:spacing w:before="120" w:after="120"/>
        <w:ind w:firstLine="720"/>
        <w:jc w:val="both"/>
        <w:rPr>
          <w:color w:val="auto"/>
          <w:szCs w:val="28"/>
          <w:lang w:val="nl-NL"/>
        </w:rPr>
      </w:pPr>
      <w:r w:rsidRPr="007C6AF6">
        <w:rPr>
          <w:color w:val="auto"/>
          <w:szCs w:val="28"/>
        </w:rPr>
        <w:lastRenderedPageBreak/>
        <w:t xml:space="preserve">Trình </w:t>
      </w:r>
      <w:r>
        <w:rPr>
          <w:color w:val="auto"/>
          <w:szCs w:val="28"/>
        </w:rPr>
        <w:t>HĐND</w:t>
      </w:r>
      <w:r w:rsidRPr="007C6AF6">
        <w:rPr>
          <w:color w:val="auto"/>
          <w:szCs w:val="28"/>
        </w:rPr>
        <w:t xml:space="preserve"> huyện khoá X, kỳ họp bất thường xem xét, quyết định./.</w:t>
      </w:r>
    </w:p>
    <w:tbl>
      <w:tblPr>
        <w:tblW w:w="4894" w:type="pct"/>
        <w:tblInd w:w="108" w:type="dxa"/>
        <w:tblLook w:val="01E0"/>
      </w:tblPr>
      <w:tblGrid>
        <w:gridCol w:w="4341"/>
        <w:gridCol w:w="5027"/>
      </w:tblGrid>
      <w:tr w:rsidR="00636CA5" w:rsidRPr="007C6AF6" w:rsidTr="004E3FBB">
        <w:trPr>
          <w:trHeight w:val="1873"/>
        </w:trPr>
        <w:tc>
          <w:tcPr>
            <w:tcW w:w="2317" w:type="pct"/>
          </w:tcPr>
          <w:p w:rsidR="00636CA5" w:rsidRPr="00064440" w:rsidRDefault="00636CA5" w:rsidP="004E3FBB">
            <w:pPr>
              <w:rPr>
                <w:b/>
                <w:i/>
                <w:color w:val="auto"/>
                <w:sz w:val="24"/>
                <w:lang w:val="vi-VN"/>
              </w:rPr>
            </w:pPr>
            <w:r w:rsidRPr="00064440">
              <w:rPr>
                <w:b/>
                <w:i/>
                <w:color w:val="auto"/>
                <w:sz w:val="24"/>
              </w:rPr>
              <w:t>Nơi nhận:</w:t>
            </w:r>
          </w:p>
          <w:p w:rsidR="00636CA5" w:rsidRPr="00064440" w:rsidRDefault="00636CA5" w:rsidP="004E3FBB">
            <w:pPr>
              <w:jc w:val="both"/>
              <w:rPr>
                <w:color w:val="auto"/>
                <w:sz w:val="22"/>
              </w:rPr>
            </w:pPr>
            <w:r w:rsidRPr="00064440">
              <w:rPr>
                <w:color w:val="auto"/>
                <w:sz w:val="22"/>
                <w:szCs w:val="22"/>
              </w:rPr>
              <w:t>- Thường trực HĐND huyện (b/c);</w:t>
            </w:r>
          </w:p>
          <w:p w:rsidR="00636CA5" w:rsidRPr="00064440" w:rsidRDefault="00636CA5" w:rsidP="004E3FBB">
            <w:pPr>
              <w:jc w:val="both"/>
              <w:rPr>
                <w:color w:val="auto"/>
                <w:sz w:val="22"/>
              </w:rPr>
            </w:pPr>
            <w:r w:rsidRPr="00064440">
              <w:rPr>
                <w:color w:val="auto"/>
                <w:sz w:val="22"/>
                <w:szCs w:val="22"/>
              </w:rPr>
              <w:t>- Đại biểu HĐND huyện;</w:t>
            </w:r>
          </w:p>
          <w:p w:rsidR="00636CA5" w:rsidRPr="007C6AF6" w:rsidRDefault="00636CA5" w:rsidP="004E3FBB">
            <w:pPr>
              <w:jc w:val="both"/>
              <w:rPr>
                <w:noProof/>
                <w:color w:val="auto"/>
                <w:szCs w:val="28"/>
                <w:lang w:val="vi-VN"/>
              </w:rPr>
            </w:pPr>
            <w:r w:rsidRPr="00064440">
              <w:rPr>
                <w:color w:val="auto"/>
                <w:sz w:val="22"/>
                <w:szCs w:val="22"/>
              </w:rPr>
              <w:t>- Lưu: VTTL</w:t>
            </w:r>
            <w:r w:rsidRPr="00064440">
              <w:rPr>
                <w:color w:val="auto"/>
                <w:sz w:val="22"/>
                <w:szCs w:val="22"/>
                <w:vertAlign w:val="subscript"/>
              </w:rPr>
              <w:t>BKTXH</w:t>
            </w:r>
            <w:r w:rsidRPr="00064440">
              <w:rPr>
                <w:color w:val="auto"/>
                <w:sz w:val="22"/>
                <w:szCs w:val="22"/>
              </w:rPr>
              <w:t>.</w:t>
            </w:r>
          </w:p>
        </w:tc>
        <w:tc>
          <w:tcPr>
            <w:tcW w:w="2683" w:type="pct"/>
          </w:tcPr>
          <w:p w:rsidR="00636CA5" w:rsidRPr="007C6AF6" w:rsidRDefault="00636CA5" w:rsidP="004E3FBB">
            <w:pPr>
              <w:ind w:hanging="114"/>
              <w:jc w:val="center"/>
              <w:rPr>
                <w:b/>
                <w:noProof/>
                <w:color w:val="auto"/>
                <w:szCs w:val="28"/>
                <w:lang w:val="vi-VN"/>
              </w:rPr>
            </w:pPr>
            <w:r w:rsidRPr="007C6AF6">
              <w:rPr>
                <w:b/>
                <w:color w:val="auto"/>
                <w:szCs w:val="28"/>
              </w:rPr>
              <w:t xml:space="preserve">TM. BAN KINH TẾ </w:t>
            </w:r>
            <w:r w:rsidRPr="007C6AF6">
              <w:rPr>
                <w:color w:val="auto"/>
                <w:szCs w:val="28"/>
              </w:rPr>
              <w:t>-</w:t>
            </w:r>
            <w:r w:rsidRPr="007C6AF6">
              <w:rPr>
                <w:b/>
                <w:color w:val="auto"/>
                <w:szCs w:val="28"/>
              </w:rPr>
              <w:t xml:space="preserve"> XÃ HỘI</w:t>
            </w:r>
          </w:p>
          <w:p w:rsidR="00636CA5" w:rsidRPr="007C6AF6" w:rsidRDefault="00636CA5" w:rsidP="004E3FBB">
            <w:pPr>
              <w:jc w:val="center"/>
              <w:rPr>
                <w:b/>
                <w:color w:val="auto"/>
                <w:szCs w:val="28"/>
              </w:rPr>
            </w:pPr>
            <w:r w:rsidRPr="007C6AF6">
              <w:rPr>
                <w:b/>
                <w:color w:val="auto"/>
                <w:szCs w:val="28"/>
              </w:rPr>
              <w:t>KT. TRƯỞNG BAN</w:t>
            </w:r>
          </w:p>
          <w:p w:rsidR="00636CA5" w:rsidRPr="007C6AF6" w:rsidRDefault="00636CA5" w:rsidP="004E3FBB">
            <w:pPr>
              <w:jc w:val="center"/>
              <w:rPr>
                <w:b/>
                <w:color w:val="auto"/>
                <w:szCs w:val="28"/>
              </w:rPr>
            </w:pPr>
            <w:r w:rsidRPr="007C6AF6">
              <w:rPr>
                <w:b/>
                <w:color w:val="auto"/>
                <w:szCs w:val="28"/>
              </w:rPr>
              <w:t>PHÓ TRƯỞNG BAN</w:t>
            </w:r>
          </w:p>
          <w:p w:rsidR="00636CA5" w:rsidRPr="007C6AF6" w:rsidRDefault="00636CA5" w:rsidP="004E3FBB">
            <w:pPr>
              <w:jc w:val="center"/>
              <w:rPr>
                <w:b/>
                <w:color w:val="auto"/>
                <w:szCs w:val="28"/>
              </w:rPr>
            </w:pPr>
            <w:r w:rsidRPr="007C6AF6">
              <w:rPr>
                <w:b/>
                <w:color w:val="auto"/>
                <w:szCs w:val="28"/>
              </w:rPr>
              <w:t>(Đã ký)</w:t>
            </w:r>
          </w:p>
          <w:p w:rsidR="00636CA5" w:rsidRPr="007C6AF6" w:rsidRDefault="00636CA5" w:rsidP="004E3FBB">
            <w:pPr>
              <w:jc w:val="center"/>
              <w:rPr>
                <w:b/>
                <w:color w:val="auto"/>
                <w:szCs w:val="28"/>
              </w:rPr>
            </w:pPr>
          </w:p>
          <w:p w:rsidR="00636CA5" w:rsidRPr="007C6AF6" w:rsidRDefault="00636CA5" w:rsidP="004E3FBB">
            <w:pPr>
              <w:jc w:val="center"/>
              <w:rPr>
                <w:b/>
                <w:noProof/>
                <w:color w:val="auto"/>
                <w:szCs w:val="28"/>
              </w:rPr>
            </w:pPr>
            <w:r w:rsidRPr="007C6AF6">
              <w:rPr>
                <w:b/>
                <w:color w:val="auto"/>
                <w:szCs w:val="28"/>
              </w:rPr>
              <w:t>Đinh Trọng Lịch</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636CA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6CA5"/>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1FA4"/>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A5"/>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4058</Characters>
  <Application>Microsoft Office Word</Application>
  <DocSecurity>0</DocSecurity>
  <Lines>33</Lines>
  <Paragraphs>9</Paragraphs>
  <ScaleCrop>false</ScaleCrop>
  <Company>Sky123.Org</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2018-05-27T11:14:00Z</dcterms:created>
  <dcterms:modified xsi:type="dcterms:W3CDTF">2018-05-27T11:14:00Z</dcterms:modified>
</cp:coreProperties>
</file>