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1" w:type="dxa"/>
        <w:tblInd w:w="108" w:type="dxa"/>
        <w:tblLook w:val="01E0"/>
      </w:tblPr>
      <w:tblGrid>
        <w:gridCol w:w="3402"/>
        <w:gridCol w:w="5959"/>
      </w:tblGrid>
      <w:tr w:rsidR="002B2034" w:rsidRPr="009B5BCE" w:rsidTr="00EF4632">
        <w:trPr>
          <w:trHeight w:val="863"/>
        </w:trPr>
        <w:tc>
          <w:tcPr>
            <w:tcW w:w="3402" w:type="dxa"/>
          </w:tcPr>
          <w:p w:rsidR="002B2034" w:rsidRPr="009B5BCE" w:rsidRDefault="002B2034" w:rsidP="00EF4632">
            <w:pPr>
              <w:jc w:val="center"/>
              <w:rPr>
                <w:b/>
                <w:color w:val="auto"/>
                <w:sz w:val="26"/>
                <w:szCs w:val="28"/>
              </w:rPr>
            </w:pPr>
            <w:r w:rsidRPr="009B5BCE">
              <w:rPr>
                <w:b/>
                <w:color w:val="auto"/>
                <w:sz w:val="26"/>
                <w:szCs w:val="28"/>
              </w:rPr>
              <w:t>HỘI ĐỒNG NHÂN DÂN</w:t>
            </w:r>
          </w:p>
          <w:p w:rsidR="002B2034" w:rsidRPr="009B5BCE" w:rsidRDefault="002B2034" w:rsidP="00EF4632">
            <w:pPr>
              <w:jc w:val="center"/>
              <w:rPr>
                <w:b/>
                <w:color w:val="auto"/>
                <w:sz w:val="26"/>
                <w:szCs w:val="26"/>
              </w:rPr>
            </w:pPr>
            <w:r w:rsidRPr="009B5BCE">
              <w:rPr>
                <w:b/>
                <w:color w:val="auto"/>
                <w:sz w:val="26"/>
                <w:szCs w:val="28"/>
              </w:rPr>
              <w:t>HUYỆN SA THẦY</w:t>
            </w:r>
          </w:p>
          <w:p w:rsidR="002B2034" w:rsidRPr="009B5BCE" w:rsidRDefault="002B2034" w:rsidP="00EF4632">
            <w:pPr>
              <w:jc w:val="center"/>
              <w:rPr>
                <w:color w:val="auto"/>
                <w:sz w:val="24"/>
              </w:rPr>
            </w:pPr>
            <w:r w:rsidRPr="00E54227">
              <w:rPr>
                <w:rFonts w:ascii=".VnTime" w:hAnsi=".VnTime"/>
                <w:color w:val="auto"/>
                <w:szCs w:val="20"/>
              </w:rPr>
              <w:pict>
                <v:line id="_x0000_s1028" style="position:absolute;left:0;text-align:left;z-index:251662336" from="53.1pt,3.5pt" to="99.35pt,3.5pt"/>
              </w:pict>
            </w:r>
          </w:p>
        </w:tc>
        <w:tc>
          <w:tcPr>
            <w:tcW w:w="5959" w:type="dxa"/>
            <w:hideMark/>
          </w:tcPr>
          <w:p w:rsidR="002B2034" w:rsidRPr="009B5BCE" w:rsidRDefault="002B2034" w:rsidP="00EF4632">
            <w:pPr>
              <w:jc w:val="center"/>
              <w:rPr>
                <w:b/>
                <w:bCs/>
                <w:color w:val="auto"/>
                <w:sz w:val="26"/>
                <w:szCs w:val="26"/>
              </w:rPr>
            </w:pPr>
            <w:r w:rsidRPr="009B5BCE">
              <w:rPr>
                <w:b/>
                <w:bCs/>
                <w:color w:val="auto"/>
                <w:sz w:val="26"/>
                <w:szCs w:val="26"/>
              </w:rPr>
              <w:t>CỘNG HÒA XÃ HỘI CHỦ NGHĨA VIỆT NAM</w:t>
            </w:r>
          </w:p>
          <w:p w:rsidR="002B2034" w:rsidRPr="009B5BCE" w:rsidRDefault="002B2034" w:rsidP="00EF4632">
            <w:pPr>
              <w:jc w:val="center"/>
              <w:rPr>
                <w:b/>
                <w:bCs/>
                <w:color w:val="auto"/>
                <w:szCs w:val="28"/>
              </w:rPr>
            </w:pPr>
            <w:r w:rsidRPr="009B5BCE">
              <w:rPr>
                <w:b/>
                <w:bCs/>
                <w:color w:val="auto"/>
                <w:szCs w:val="28"/>
              </w:rPr>
              <w:t>Độc lập - Tự do - Hạnh phúc</w:t>
            </w:r>
          </w:p>
          <w:p w:rsidR="002B2034" w:rsidRPr="009B5BCE" w:rsidRDefault="002B2034" w:rsidP="00EF4632">
            <w:pPr>
              <w:overflowPunct w:val="0"/>
              <w:autoSpaceDE w:val="0"/>
              <w:autoSpaceDN w:val="0"/>
              <w:adjustRightInd w:val="0"/>
              <w:jc w:val="center"/>
              <w:rPr>
                <w:i/>
                <w:iCs/>
                <w:color w:val="auto"/>
                <w:szCs w:val="28"/>
              </w:rPr>
            </w:pPr>
            <w:r w:rsidRPr="00E54227">
              <w:rPr>
                <w:rFonts w:ascii=".VnTime" w:hAnsi=".VnTime"/>
                <w:color w:val="auto"/>
                <w:szCs w:val="20"/>
              </w:rPr>
              <w:pict>
                <v:line id="_x0000_s1026" style="position:absolute;left:0;text-align:left;z-index:251660288" from="60pt,2.35pt" to="229.5pt,2.35pt"/>
              </w:pict>
            </w:r>
          </w:p>
        </w:tc>
      </w:tr>
      <w:tr w:rsidR="002B2034" w:rsidRPr="009B5BCE" w:rsidTr="00EF4632">
        <w:trPr>
          <w:trHeight w:val="480"/>
        </w:trPr>
        <w:tc>
          <w:tcPr>
            <w:tcW w:w="3402" w:type="dxa"/>
          </w:tcPr>
          <w:p w:rsidR="002B2034" w:rsidRPr="009B5BCE" w:rsidRDefault="002B2034" w:rsidP="00EF4632">
            <w:pPr>
              <w:jc w:val="center"/>
              <w:rPr>
                <w:color w:val="auto"/>
                <w:szCs w:val="28"/>
              </w:rPr>
            </w:pPr>
            <w:r w:rsidRPr="009B5BCE">
              <w:rPr>
                <w:color w:val="auto"/>
                <w:szCs w:val="28"/>
              </w:rPr>
              <w:t xml:space="preserve">Số: </w:t>
            </w:r>
            <w:r>
              <w:rPr>
                <w:color w:val="auto"/>
                <w:szCs w:val="28"/>
              </w:rPr>
              <w:t>71</w:t>
            </w:r>
            <w:r w:rsidRPr="009B5BCE">
              <w:rPr>
                <w:color w:val="auto"/>
                <w:szCs w:val="28"/>
              </w:rPr>
              <w:t>/BC-</w:t>
            </w:r>
            <w:r>
              <w:rPr>
                <w:color w:val="auto"/>
                <w:szCs w:val="28"/>
              </w:rPr>
              <w:t>BKTXH</w:t>
            </w:r>
          </w:p>
          <w:p w:rsidR="002B2034" w:rsidRPr="009B5BCE" w:rsidRDefault="002B2034" w:rsidP="00EF4632">
            <w:pPr>
              <w:jc w:val="center"/>
              <w:rPr>
                <w:b/>
                <w:color w:val="auto"/>
                <w:sz w:val="26"/>
                <w:szCs w:val="28"/>
              </w:rPr>
            </w:pPr>
          </w:p>
        </w:tc>
        <w:tc>
          <w:tcPr>
            <w:tcW w:w="5959" w:type="dxa"/>
            <w:hideMark/>
          </w:tcPr>
          <w:p w:rsidR="002B2034" w:rsidRPr="009B5BCE" w:rsidRDefault="002B2034" w:rsidP="00EF4632">
            <w:pPr>
              <w:jc w:val="center"/>
              <w:rPr>
                <w:b/>
                <w:bCs/>
                <w:color w:val="auto"/>
                <w:sz w:val="26"/>
                <w:szCs w:val="26"/>
              </w:rPr>
            </w:pPr>
            <w:r w:rsidRPr="009B5BCE">
              <w:rPr>
                <w:i/>
                <w:iCs/>
                <w:color w:val="auto"/>
                <w:szCs w:val="28"/>
              </w:rPr>
              <w:t xml:space="preserve">Sa Thầy , ngày </w:t>
            </w:r>
            <w:r>
              <w:rPr>
                <w:i/>
                <w:iCs/>
                <w:color w:val="auto"/>
                <w:szCs w:val="28"/>
              </w:rPr>
              <w:t>25</w:t>
            </w:r>
            <w:r w:rsidRPr="009B5BCE">
              <w:rPr>
                <w:i/>
                <w:iCs/>
                <w:color w:val="auto"/>
                <w:szCs w:val="28"/>
              </w:rPr>
              <w:t xml:space="preserve"> tháng 10 năm 2017</w:t>
            </w:r>
          </w:p>
        </w:tc>
      </w:tr>
    </w:tbl>
    <w:p w:rsidR="002B2034" w:rsidRPr="009B5BCE" w:rsidRDefault="002B2034" w:rsidP="002B2034">
      <w:pPr>
        <w:keepNext/>
        <w:jc w:val="center"/>
        <w:outlineLvl w:val="2"/>
        <w:rPr>
          <w:b/>
          <w:bCs/>
          <w:color w:val="auto"/>
          <w:szCs w:val="28"/>
        </w:rPr>
      </w:pPr>
    </w:p>
    <w:p w:rsidR="002B2034" w:rsidRPr="009B5BCE" w:rsidRDefault="002B2034" w:rsidP="002B2034">
      <w:pPr>
        <w:keepNext/>
        <w:jc w:val="center"/>
        <w:outlineLvl w:val="2"/>
        <w:rPr>
          <w:b/>
          <w:bCs/>
          <w:color w:val="auto"/>
          <w:szCs w:val="28"/>
        </w:rPr>
      </w:pPr>
      <w:r w:rsidRPr="009B5BCE">
        <w:rPr>
          <w:b/>
          <w:bCs/>
          <w:color w:val="auto"/>
          <w:szCs w:val="28"/>
        </w:rPr>
        <w:t>BÁO CÁO</w:t>
      </w:r>
    </w:p>
    <w:p w:rsidR="002B2034" w:rsidRPr="009B5BCE" w:rsidRDefault="002B2034" w:rsidP="002B2034">
      <w:pPr>
        <w:keepNext/>
        <w:jc w:val="center"/>
        <w:outlineLvl w:val="0"/>
        <w:rPr>
          <w:b/>
          <w:bCs/>
          <w:color w:val="auto"/>
          <w:szCs w:val="28"/>
        </w:rPr>
      </w:pPr>
      <w:r w:rsidRPr="009B5BCE">
        <w:rPr>
          <w:b/>
          <w:bCs/>
          <w:color w:val="auto"/>
          <w:szCs w:val="28"/>
        </w:rPr>
        <w:t xml:space="preserve">Thẩm tra Đề án và dự thảo Nghị quyết thông qua </w:t>
      </w:r>
    </w:p>
    <w:p w:rsidR="002B2034" w:rsidRPr="009B5BCE" w:rsidRDefault="002B2034" w:rsidP="002B2034">
      <w:pPr>
        <w:keepNext/>
        <w:jc w:val="center"/>
        <w:outlineLvl w:val="0"/>
        <w:rPr>
          <w:b/>
          <w:bCs/>
          <w:color w:val="auto"/>
          <w:szCs w:val="28"/>
        </w:rPr>
      </w:pPr>
      <w:r w:rsidRPr="009B5BCE">
        <w:rPr>
          <w:b/>
          <w:bCs/>
          <w:color w:val="auto"/>
          <w:szCs w:val="28"/>
        </w:rPr>
        <w:t>Đề án phân loại đô thị thị trấn Sa Thầy đạt đô thị loại V</w:t>
      </w:r>
    </w:p>
    <w:p w:rsidR="002B2034" w:rsidRPr="009B5BCE" w:rsidRDefault="002B2034" w:rsidP="002B2034">
      <w:pPr>
        <w:spacing w:line="360" w:lineRule="exact"/>
        <w:rPr>
          <w:color w:val="auto"/>
          <w:sz w:val="20"/>
          <w:szCs w:val="16"/>
        </w:rPr>
      </w:pPr>
      <w:r w:rsidRPr="00E54227">
        <w:rPr>
          <w:rFonts w:ascii=".VnTime" w:hAnsi=".VnTime"/>
          <w:color w:val="auto"/>
          <w:szCs w:val="20"/>
        </w:rPr>
        <w:pict>
          <v:line id="_x0000_s1027" style="position:absolute;z-index:251661312" from="186.85pt,1.45pt" to="278.75pt,1.45pt"/>
        </w:pict>
      </w:r>
    </w:p>
    <w:p w:rsidR="002B2034" w:rsidRPr="009B5BCE" w:rsidRDefault="002B2034" w:rsidP="002B2034">
      <w:pPr>
        <w:spacing w:before="120" w:after="120"/>
        <w:ind w:firstLine="709"/>
        <w:jc w:val="both"/>
        <w:rPr>
          <w:color w:val="auto"/>
          <w:szCs w:val="28"/>
        </w:rPr>
      </w:pPr>
      <w:r w:rsidRPr="009B5BCE">
        <w:rPr>
          <w:color w:val="auto"/>
          <w:szCs w:val="28"/>
        </w:rPr>
        <w:t>Thực hiện nhiệm vụ, quyền hạn theo quy định của Luật Tổ chức chính quyền địa phương và sự phân công của Thường trực HĐND huyện, sau khi nghiên cứu tờ trình, đề án và dự thảo nghị quyết của UBND huyện, căn cứ các quy định của pháp luật có liên quan và tình hình thực tế của huyện, Ban KTXH có ý kiến như sau:</w:t>
      </w:r>
    </w:p>
    <w:p w:rsidR="002B2034" w:rsidRPr="009B5BCE" w:rsidRDefault="002B2034" w:rsidP="002B2034">
      <w:pPr>
        <w:spacing w:before="120" w:after="120"/>
        <w:ind w:firstLine="709"/>
        <w:jc w:val="both"/>
        <w:rPr>
          <w:b/>
          <w:color w:val="auto"/>
          <w:szCs w:val="28"/>
        </w:rPr>
      </w:pPr>
      <w:r w:rsidRPr="009B5BCE">
        <w:rPr>
          <w:b/>
          <w:color w:val="auto"/>
          <w:szCs w:val="28"/>
        </w:rPr>
        <w:t>1. Về căn cứ pháp luật</w:t>
      </w:r>
    </w:p>
    <w:p w:rsidR="002B2034" w:rsidRPr="009B5BCE" w:rsidRDefault="002B2034" w:rsidP="002B2034">
      <w:pPr>
        <w:spacing w:before="120" w:after="120"/>
        <w:ind w:firstLine="709"/>
        <w:jc w:val="both"/>
        <w:rPr>
          <w:color w:val="auto"/>
          <w:szCs w:val="28"/>
        </w:rPr>
      </w:pPr>
      <w:r w:rsidRPr="009B5BCE">
        <w:rPr>
          <w:color w:val="auto"/>
          <w:szCs w:val="28"/>
        </w:rPr>
        <w:t>Tại Điều 12 Nghị quyết số 1210/2016/UBTVQH13 ngày 25/5/2016 của Ủy ban Thường vụ Quốc hội về phân loại đô thị quy định: UBND cấp huyện tổ chức lập Đề án phân loại đô thị cho các đô thị loại I là thành phố thuộc tỉnh, thành phố thuộc thành phố trực thuộc trung ương, đô thị loại II, loại III, loại IV và loại V. Như vậy, UBND huyện lập đề án phân loại đô thị thị trấn Sa Thầy là đúng với quy định.</w:t>
      </w:r>
    </w:p>
    <w:p w:rsidR="002B2034" w:rsidRPr="009B5BCE" w:rsidRDefault="002B2034" w:rsidP="002B2034">
      <w:pPr>
        <w:spacing w:before="120" w:after="120"/>
        <w:ind w:firstLine="709"/>
        <w:jc w:val="both"/>
        <w:rPr>
          <w:color w:val="auto"/>
          <w:szCs w:val="28"/>
        </w:rPr>
      </w:pPr>
      <w:r w:rsidRPr="009B5BCE">
        <w:rPr>
          <w:color w:val="auto"/>
          <w:szCs w:val="28"/>
        </w:rPr>
        <w:t xml:space="preserve">Về trình tự, thủ tục phân loại đô thị, Điều 13 Nghị quyết số 1210/2016/UBTVQH13 quy định: Sở Xây dựng có trách nhiệm thẩm định đề án phân loại đô thị đối với đô thị loại V; Đề án trình thẩm định phải có tờ trình của Ủy ban nhân dân và nghị quyết của Hội đồng nhân dân có thẩm quyền. Như vậy, việc Ủy ban nhân dân huyện soạn thảo dự thảo Nghị quyết trình trình Hội đồng nhân dân huyện xem xét và HĐND huyện thông qua Nghị quyết là đúng trình tự, thủ tục và đúng thẩm quyền theo quy định của pháp luật. </w:t>
      </w:r>
    </w:p>
    <w:p w:rsidR="002B2034" w:rsidRPr="009B5BCE" w:rsidRDefault="002B2034" w:rsidP="002B2034">
      <w:pPr>
        <w:spacing w:before="120" w:after="120"/>
        <w:ind w:firstLine="709"/>
        <w:jc w:val="both"/>
        <w:rPr>
          <w:color w:val="auto"/>
          <w:szCs w:val="28"/>
        </w:rPr>
      </w:pPr>
      <w:r w:rsidRPr="009B5BCE">
        <w:rPr>
          <w:color w:val="auto"/>
          <w:szCs w:val="28"/>
        </w:rPr>
        <w:t>Hồ sơ của UBND huyện trình gồm: Tờ trình số 242/TTr-UBND ngày 20/10/2017; Đề án phân loại đô thị thị trấn Sa Thầy đạt đô thị loại V và Dự thảo Nghị quyết về việc thông qua Đề án phân loại đô thị thị trấn Sa Thầy đạt đô thị loại V. Hồ sơ đã đáp ứng đầy đủ theo Điều 13 Nghị quyết số 1210/2016/UBTVQH13. Đối chiếu với các quy định của Pháp luật hiện hành, hồ sơ do UBND huyện trình đã đảm bảo đầy đủ yêu cầu về căn cứ pháp lý, trình tự và thủ tục.</w:t>
      </w:r>
    </w:p>
    <w:p w:rsidR="002B2034" w:rsidRPr="009B5BCE" w:rsidRDefault="002B2034" w:rsidP="002B2034">
      <w:pPr>
        <w:spacing w:before="120" w:after="120"/>
        <w:ind w:firstLine="709"/>
        <w:jc w:val="both"/>
        <w:rPr>
          <w:b/>
          <w:color w:val="auto"/>
          <w:szCs w:val="28"/>
        </w:rPr>
      </w:pPr>
      <w:r w:rsidRPr="009B5BCE">
        <w:rPr>
          <w:b/>
          <w:color w:val="auto"/>
          <w:szCs w:val="28"/>
        </w:rPr>
        <w:t xml:space="preserve">2. Sự phù hợp của nội dung dự thảo nghị quyết với đường lối chủ trương của Đảng, chính sách của Nhà nước </w:t>
      </w:r>
    </w:p>
    <w:p w:rsidR="002B2034" w:rsidRPr="009B5BCE" w:rsidRDefault="002B2034" w:rsidP="002B2034">
      <w:pPr>
        <w:spacing w:before="120" w:after="120"/>
        <w:ind w:firstLine="709"/>
        <w:jc w:val="both"/>
        <w:rPr>
          <w:color w:val="auto"/>
          <w:szCs w:val="28"/>
        </w:rPr>
      </w:pPr>
      <w:r w:rsidRPr="009B5BCE">
        <w:rPr>
          <w:color w:val="auto"/>
          <w:szCs w:val="28"/>
          <w:lang w:val="vi-VN"/>
        </w:rPr>
        <w:t>Nhiệm vụ phát triển hệ thống kết cấu hạ tầng kinh tế - xã hội theo hướng đồng bộ, hiện đại, tạo động lực cho sự phát triển trong thời kỳ mới là một trong những nhiệm vụ quan trọng đã được xác định rõ tại Văn kiện Đại hội Đảng bộ tỉnh lần thứ XV, nhiệm kỳ 201</w:t>
      </w:r>
      <w:r w:rsidRPr="009B5BCE">
        <w:rPr>
          <w:color w:val="auto"/>
          <w:szCs w:val="28"/>
        </w:rPr>
        <w:t>5</w:t>
      </w:r>
      <w:r w:rsidRPr="009B5BCE">
        <w:rPr>
          <w:color w:val="auto"/>
          <w:szCs w:val="28"/>
          <w:lang w:val="vi-VN"/>
        </w:rPr>
        <w:t xml:space="preserve"> </w:t>
      </w:r>
      <w:r w:rsidRPr="009B5BCE">
        <w:rPr>
          <w:color w:val="auto"/>
          <w:szCs w:val="28"/>
        </w:rPr>
        <w:t>-</w:t>
      </w:r>
      <w:r w:rsidRPr="009B5BCE">
        <w:rPr>
          <w:color w:val="auto"/>
          <w:szCs w:val="28"/>
          <w:lang w:val="vi-VN"/>
        </w:rPr>
        <w:t xml:space="preserve"> 2020</w:t>
      </w:r>
      <w:r w:rsidRPr="009B5BCE">
        <w:rPr>
          <w:color w:val="auto"/>
          <w:szCs w:val="28"/>
        </w:rPr>
        <w:t>, Nghị quyết</w:t>
      </w:r>
      <w:r w:rsidRPr="009B5BCE">
        <w:rPr>
          <w:color w:val="auto"/>
          <w:szCs w:val="28"/>
          <w:lang w:val="vi-VN"/>
        </w:rPr>
        <w:t xml:space="preserve"> Đại hội Đảng bộ </w:t>
      </w:r>
      <w:r w:rsidRPr="009B5BCE">
        <w:rPr>
          <w:color w:val="auto"/>
          <w:szCs w:val="28"/>
        </w:rPr>
        <w:t>huyện</w:t>
      </w:r>
      <w:r w:rsidRPr="009B5BCE">
        <w:rPr>
          <w:color w:val="auto"/>
          <w:szCs w:val="28"/>
          <w:lang w:val="vi-VN"/>
        </w:rPr>
        <w:t xml:space="preserve"> lần thứ </w:t>
      </w:r>
      <w:r w:rsidRPr="009B5BCE">
        <w:rPr>
          <w:color w:val="auto"/>
          <w:szCs w:val="28"/>
          <w:lang w:val="vi-VN"/>
        </w:rPr>
        <w:lastRenderedPageBreak/>
        <w:t>XV</w:t>
      </w:r>
      <w:r w:rsidRPr="009B5BCE">
        <w:rPr>
          <w:color w:val="auto"/>
          <w:szCs w:val="28"/>
        </w:rPr>
        <w:t>I</w:t>
      </w:r>
      <w:r w:rsidRPr="009B5BCE">
        <w:rPr>
          <w:color w:val="auto"/>
          <w:szCs w:val="28"/>
          <w:lang w:val="vi-VN"/>
        </w:rPr>
        <w:t>, nhiệm kỳ 201</w:t>
      </w:r>
      <w:r w:rsidRPr="009B5BCE">
        <w:rPr>
          <w:color w:val="auto"/>
          <w:szCs w:val="28"/>
        </w:rPr>
        <w:t>5</w:t>
      </w:r>
      <w:r w:rsidRPr="009B5BCE">
        <w:rPr>
          <w:color w:val="auto"/>
          <w:szCs w:val="28"/>
          <w:lang w:val="vi-VN"/>
        </w:rPr>
        <w:t xml:space="preserve"> </w:t>
      </w:r>
      <w:r w:rsidRPr="009B5BCE">
        <w:rPr>
          <w:color w:val="auto"/>
          <w:szCs w:val="28"/>
        </w:rPr>
        <w:t>-</w:t>
      </w:r>
      <w:r w:rsidRPr="009B5BCE">
        <w:rPr>
          <w:color w:val="auto"/>
          <w:szCs w:val="28"/>
          <w:lang w:val="vi-VN"/>
        </w:rPr>
        <w:t xml:space="preserve"> 2020</w:t>
      </w:r>
      <w:r w:rsidRPr="009B5BCE">
        <w:rPr>
          <w:color w:val="auto"/>
          <w:szCs w:val="28"/>
        </w:rPr>
        <w:t xml:space="preserve"> và Kế hoạch phát triển kinh tế - xã hội huyện Sa Thầy, giai đoạn 2016 - 2020.</w:t>
      </w:r>
    </w:p>
    <w:p w:rsidR="002B2034" w:rsidRPr="009B5BCE" w:rsidRDefault="002B2034" w:rsidP="002B2034">
      <w:pPr>
        <w:spacing w:before="120" w:after="120"/>
        <w:ind w:firstLine="709"/>
        <w:jc w:val="both"/>
        <w:rPr>
          <w:color w:val="auto"/>
          <w:szCs w:val="28"/>
        </w:rPr>
      </w:pPr>
      <w:r w:rsidRPr="009B5BCE">
        <w:rPr>
          <w:color w:val="auto"/>
          <w:szCs w:val="28"/>
          <w:lang w:val="vi-VN"/>
        </w:rPr>
        <w:t xml:space="preserve">Ngày </w:t>
      </w:r>
      <w:r w:rsidRPr="009B5BCE">
        <w:rPr>
          <w:color w:val="auto"/>
          <w:szCs w:val="28"/>
        </w:rPr>
        <w:t>23/3/2017, UBND tỉnh Kon Tum ban hành Công văn số 758/UBND-HTKT về việc lập đề án phân loại đô thị và chương trình phát triển đô thị, trong đó có giao UBND huyện tổ chức lập đề án phân loại đô thị đối với thị trấn.</w:t>
      </w:r>
    </w:p>
    <w:p w:rsidR="002B2034" w:rsidRPr="009B5BCE" w:rsidRDefault="002B2034" w:rsidP="002B2034">
      <w:pPr>
        <w:spacing w:before="120" w:after="120"/>
        <w:ind w:firstLine="709"/>
        <w:jc w:val="both"/>
        <w:rPr>
          <w:color w:val="auto"/>
          <w:szCs w:val="28"/>
          <w:lang w:val="vi-VN"/>
        </w:rPr>
      </w:pPr>
      <w:r w:rsidRPr="009B5BCE">
        <w:rPr>
          <w:color w:val="auto"/>
          <w:szCs w:val="28"/>
          <w:lang w:val="vi-VN"/>
        </w:rPr>
        <w:t xml:space="preserve">Vì vậy, tại kỳ họp này, UBND </w:t>
      </w:r>
      <w:r w:rsidRPr="009B5BCE">
        <w:rPr>
          <w:color w:val="auto"/>
          <w:szCs w:val="28"/>
        </w:rPr>
        <w:t>huyện</w:t>
      </w:r>
      <w:r w:rsidRPr="009B5BCE">
        <w:rPr>
          <w:color w:val="auto"/>
          <w:szCs w:val="28"/>
          <w:lang w:val="vi-VN"/>
        </w:rPr>
        <w:t xml:space="preserve"> trình HĐND huyện xem xét, thông qua Đề án phân loại đô thị thị trấn Sa Thầy đạt đô thị loại V là hoàn toàn phù hợp với đường lối chủ trương của Đảng, chính sách của Nhà nước, phù hợp với nhiệm vụ phát triển kinh tế - xã hội giai đoạn 2015 - 2020 và thực tiễn tình hình của </w:t>
      </w:r>
      <w:r w:rsidRPr="009B5BCE">
        <w:rPr>
          <w:color w:val="auto"/>
          <w:szCs w:val="28"/>
        </w:rPr>
        <w:t>địa phương</w:t>
      </w:r>
      <w:r w:rsidRPr="009B5BCE">
        <w:rPr>
          <w:color w:val="auto"/>
          <w:szCs w:val="28"/>
          <w:lang w:val="vi-VN"/>
        </w:rPr>
        <w:t>.</w:t>
      </w:r>
    </w:p>
    <w:p w:rsidR="002B2034" w:rsidRPr="009B5BCE" w:rsidRDefault="002B2034" w:rsidP="002B2034">
      <w:pPr>
        <w:spacing w:before="120" w:after="120"/>
        <w:ind w:firstLine="709"/>
        <w:jc w:val="both"/>
        <w:rPr>
          <w:b/>
          <w:color w:val="auto"/>
          <w:szCs w:val="28"/>
          <w:lang w:val="af-ZA"/>
        </w:rPr>
      </w:pPr>
      <w:r w:rsidRPr="009B5BCE">
        <w:rPr>
          <w:b/>
          <w:color w:val="auto"/>
          <w:szCs w:val="28"/>
          <w:lang w:val="af-ZA"/>
        </w:rPr>
        <w:t xml:space="preserve">3. Tính hợp hiến, hợp pháp và tính thống nhất của dự thảo nghị quyết với hệ thống pháp luật </w:t>
      </w:r>
    </w:p>
    <w:p w:rsidR="002B2034" w:rsidRPr="009B5BCE" w:rsidRDefault="002B2034" w:rsidP="002B2034">
      <w:pPr>
        <w:spacing w:before="120" w:after="120"/>
        <w:ind w:firstLine="709"/>
        <w:jc w:val="both"/>
        <w:rPr>
          <w:color w:val="auto"/>
          <w:szCs w:val="28"/>
          <w:lang w:val="nl-NL"/>
        </w:rPr>
      </w:pPr>
      <w:r w:rsidRPr="009B5BCE">
        <w:rPr>
          <w:color w:val="auto"/>
          <w:szCs w:val="28"/>
          <w:lang w:val="af-ZA"/>
        </w:rPr>
        <w:t xml:space="preserve">Dự thảo nghị quyết về việc thông qua </w:t>
      </w:r>
      <w:r w:rsidRPr="009B5BCE">
        <w:rPr>
          <w:color w:val="auto"/>
          <w:szCs w:val="28"/>
        </w:rPr>
        <w:t>Đề án phân loại đô thị thị trấn Sa Thầy đạt đô thị loại V</w:t>
      </w:r>
      <w:r w:rsidRPr="009B5BCE">
        <w:rPr>
          <w:color w:val="auto"/>
          <w:szCs w:val="28"/>
          <w:lang w:val="af-ZA"/>
        </w:rPr>
        <w:t xml:space="preserve"> </w:t>
      </w:r>
      <w:r w:rsidRPr="009B5BCE">
        <w:rPr>
          <w:color w:val="auto"/>
          <w:szCs w:val="28"/>
          <w:lang w:val="nl-NL"/>
        </w:rPr>
        <w:t xml:space="preserve">được xây dựng dựa trên các Luật: Luật ban hành văn bản quy phạm pháp luật năm 2015; </w:t>
      </w:r>
      <w:r w:rsidRPr="009B5BCE">
        <w:rPr>
          <w:color w:val="auto"/>
          <w:szCs w:val="28"/>
          <w:lang w:val="it-IT"/>
        </w:rPr>
        <w:t>Nghị quyết số 1210/2016/UBTVQH13 và các Nghị định của Chính phủ, các văn bản hướng dẫn của bộ, sở ngành</w:t>
      </w:r>
      <w:r w:rsidRPr="009B5BCE">
        <w:rPr>
          <w:color w:val="auto"/>
          <w:szCs w:val="28"/>
          <w:lang w:val="nl-NL"/>
        </w:rPr>
        <w:t xml:space="preserve">... </w:t>
      </w:r>
    </w:p>
    <w:p w:rsidR="002B2034" w:rsidRPr="009B5BCE" w:rsidRDefault="002B2034" w:rsidP="002B2034">
      <w:pPr>
        <w:spacing w:before="120" w:after="120"/>
        <w:ind w:firstLine="709"/>
        <w:jc w:val="both"/>
        <w:rPr>
          <w:color w:val="auto"/>
          <w:szCs w:val="28"/>
          <w:lang w:val="nl-NL"/>
        </w:rPr>
      </w:pPr>
      <w:r w:rsidRPr="009B5BCE">
        <w:rPr>
          <w:color w:val="auto"/>
          <w:szCs w:val="28"/>
        </w:rPr>
        <w:t>Căn cứ</w:t>
      </w:r>
      <w:r w:rsidRPr="009B5BCE">
        <w:rPr>
          <w:color w:val="auto"/>
          <w:szCs w:val="28"/>
          <w:lang w:val="nl-NL"/>
        </w:rPr>
        <w:t xml:space="preserve"> </w:t>
      </w:r>
      <w:r w:rsidRPr="009B5BCE">
        <w:rPr>
          <w:color w:val="auto"/>
          <w:szCs w:val="28"/>
        </w:rPr>
        <w:t xml:space="preserve">Điều 26, Luật Tổ chức chính quyền địa phương năm 2015 quy định và </w:t>
      </w:r>
      <w:r w:rsidRPr="009B5BCE">
        <w:rPr>
          <w:color w:val="auto"/>
          <w:szCs w:val="28"/>
          <w:lang w:val="nl-NL"/>
        </w:rPr>
        <w:t>Điều 30, Luật ban hành văn bản qu</w:t>
      </w:r>
      <w:r w:rsidRPr="009B5BCE">
        <w:rPr>
          <w:color w:val="auto"/>
          <w:szCs w:val="28"/>
        </w:rPr>
        <w:t>y</w:t>
      </w:r>
      <w:r w:rsidRPr="009B5BCE">
        <w:rPr>
          <w:color w:val="auto"/>
          <w:szCs w:val="28"/>
          <w:lang w:val="nl-NL"/>
        </w:rPr>
        <w:t xml:space="preserve"> phạ</w:t>
      </w:r>
      <w:r w:rsidRPr="009B5BCE">
        <w:rPr>
          <w:color w:val="auto"/>
          <w:szCs w:val="28"/>
        </w:rPr>
        <w:t>m</w:t>
      </w:r>
      <w:r w:rsidRPr="009B5BCE">
        <w:rPr>
          <w:color w:val="auto"/>
          <w:szCs w:val="28"/>
          <w:lang w:val="nl-NL"/>
        </w:rPr>
        <w:t xml:space="preserve"> pháp luật năm 2015 thì dự thảo nghị quyết đã đảm bảo sự phù hợp trong hệ thống văn bản quy phạm pháp luật.</w:t>
      </w:r>
    </w:p>
    <w:p w:rsidR="002B2034" w:rsidRPr="009B5BCE" w:rsidRDefault="002B2034" w:rsidP="002B2034">
      <w:pPr>
        <w:spacing w:before="120" w:after="120"/>
        <w:ind w:firstLine="709"/>
        <w:jc w:val="both"/>
        <w:rPr>
          <w:b/>
          <w:color w:val="auto"/>
          <w:szCs w:val="28"/>
          <w:lang w:val="nl-NL"/>
        </w:rPr>
      </w:pPr>
      <w:r w:rsidRPr="009B5BCE">
        <w:rPr>
          <w:b/>
          <w:color w:val="auto"/>
          <w:szCs w:val="28"/>
          <w:lang w:val="nl-NL"/>
        </w:rPr>
        <w:t>4. Về sự cần thiết phải ban hành nghị quyết</w:t>
      </w:r>
    </w:p>
    <w:p w:rsidR="002B2034" w:rsidRPr="009B5BCE" w:rsidRDefault="002B2034" w:rsidP="002B2034">
      <w:pPr>
        <w:spacing w:before="120" w:after="120"/>
        <w:ind w:firstLine="709"/>
        <w:jc w:val="both"/>
        <w:rPr>
          <w:color w:val="auto"/>
          <w:szCs w:val="28"/>
          <w:lang w:val="vi-VN"/>
        </w:rPr>
      </w:pPr>
      <w:r w:rsidRPr="009B5BCE">
        <w:rPr>
          <w:color w:val="auto"/>
          <w:szCs w:val="28"/>
          <w:lang w:val="vi-VN"/>
        </w:rPr>
        <w:t xml:space="preserve">Thị trấn </w:t>
      </w:r>
      <w:r w:rsidRPr="009B5BCE">
        <w:rPr>
          <w:color w:val="auto"/>
          <w:szCs w:val="28"/>
        </w:rPr>
        <w:t>Sa Thầy</w:t>
      </w:r>
      <w:r w:rsidRPr="009B5BCE">
        <w:rPr>
          <w:color w:val="auto"/>
          <w:szCs w:val="28"/>
          <w:lang w:val="vi-VN"/>
        </w:rPr>
        <w:t xml:space="preserve"> </w:t>
      </w:r>
      <w:r w:rsidRPr="009B5BCE">
        <w:rPr>
          <w:color w:val="auto"/>
          <w:szCs w:val="28"/>
        </w:rPr>
        <w:t xml:space="preserve">là </w:t>
      </w:r>
      <w:r w:rsidRPr="009B5BCE">
        <w:rPr>
          <w:color w:val="auto"/>
          <w:szCs w:val="28"/>
          <w:lang w:val="vi-VN"/>
        </w:rPr>
        <w:t xml:space="preserve">trung tâm hành chính, chính trị, kinh tế, văn hóa </w:t>
      </w:r>
      <w:r w:rsidRPr="009B5BCE">
        <w:rPr>
          <w:color w:val="auto"/>
          <w:szCs w:val="28"/>
        </w:rPr>
        <w:t>-</w:t>
      </w:r>
      <w:r w:rsidRPr="009B5BCE">
        <w:rPr>
          <w:color w:val="auto"/>
          <w:szCs w:val="28"/>
          <w:lang w:val="vi-VN"/>
        </w:rPr>
        <w:t xml:space="preserve"> xã hội của huyện </w:t>
      </w:r>
      <w:r w:rsidRPr="009B5BCE">
        <w:rPr>
          <w:color w:val="auto"/>
          <w:szCs w:val="28"/>
        </w:rPr>
        <w:t>Sa Thầy</w:t>
      </w:r>
      <w:r w:rsidRPr="009B5BCE">
        <w:rPr>
          <w:color w:val="auto"/>
          <w:szCs w:val="28"/>
          <w:lang w:val="vi-VN"/>
        </w:rPr>
        <w:t xml:space="preserve">. Với vị trí cách thành phố </w:t>
      </w:r>
      <w:r w:rsidRPr="009B5BCE">
        <w:rPr>
          <w:color w:val="auto"/>
          <w:szCs w:val="28"/>
        </w:rPr>
        <w:t>Kon Tum</w:t>
      </w:r>
      <w:r w:rsidRPr="009B5BCE">
        <w:rPr>
          <w:color w:val="auto"/>
          <w:szCs w:val="28"/>
          <w:lang w:val="vi-VN"/>
        </w:rPr>
        <w:t xml:space="preserve"> khoảng </w:t>
      </w:r>
      <w:r w:rsidRPr="009B5BCE">
        <w:rPr>
          <w:color w:val="auto"/>
          <w:szCs w:val="28"/>
        </w:rPr>
        <w:t>30</w:t>
      </w:r>
      <w:r w:rsidRPr="009B5BCE">
        <w:rPr>
          <w:color w:val="auto"/>
          <w:szCs w:val="28"/>
          <w:lang w:val="vi-VN"/>
        </w:rPr>
        <w:t xml:space="preserve"> km, kết nối giao thông đường bộ thuận lợi</w:t>
      </w:r>
      <w:r w:rsidRPr="009B5BCE">
        <w:rPr>
          <w:color w:val="auto"/>
          <w:szCs w:val="28"/>
        </w:rPr>
        <w:t xml:space="preserve"> nên</w:t>
      </w:r>
      <w:r w:rsidRPr="009B5BCE">
        <w:rPr>
          <w:color w:val="auto"/>
          <w:szCs w:val="28"/>
          <w:lang w:val="vi-VN"/>
        </w:rPr>
        <w:t xml:space="preserve"> thị trấ</w:t>
      </w:r>
      <w:r w:rsidRPr="009B5BCE">
        <w:rPr>
          <w:color w:val="auto"/>
          <w:szCs w:val="28"/>
        </w:rPr>
        <w:t xml:space="preserve">n </w:t>
      </w:r>
      <w:r w:rsidRPr="009B5BCE">
        <w:rPr>
          <w:color w:val="auto"/>
          <w:szCs w:val="28"/>
          <w:lang w:val="vi-VN"/>
        </w:rPr>
        <w:t>Sa Thầy có điều kiện thuận lợi phát triển thương mại, dịch vụ.</w:t>
      </w:r>
    </w:p>
    <w:p w:rsidR="002B2034" w:rsidRPr="009B5BCE" w:rsidRDefault="002B2034" w:rsidP="002B2034">
      <w:pPr>
        <w:spacing w:before="120" w:after="120"/>
        <w:ind w:firstLine="709"/>
        <w:jc w:val="both"/>
        <w:rPr>
          <w:color w:val="auto"/>
          <w:szCs w:val="28"/>
          <w:lang w:val="vi-VN"/>
        </w:rPr>
      </w:pPr>
      <w:r w:rsidRPr="009B5BCE">
        <w:rPr>
          <w:color w:val="auto"/>
          <w:szCs w:val="28"/>
          <w:lang w:val="vi-VN"/>
        </w:rPr>
        <w:t xml:space="preserve">Trong những năm qua, kết cấu hạ tầng đô thị của khu vực thị trấn </w:t>
      </w:r>
      <w:r w:rsidRPr="009B5BCE">
        <w:rPr>
          <w:color w:val="auto"/>
          <w:szCs w:val="28"/>
        </w:rPr>
        <w:t>Sa Thầy</w:t>
      </w:r>
      <w:r w:rsidRPr="009B5BCE">
        <w:rPr>
          <w:color w:val="auto"/>
          <w:szCs w:val="28"/>
          <w:lang w:val="vi-VN"/>
        </w:rPr>
        <w:t xml:space="preserve"> đã có nhiều bước phát triển, đời sống của người dân từng bước được nâng cao, diện mạo đô thị </w:t>
      </w:r>
      <w:r w:rsidRPr="009B5BCE">
        <w:rPr>
          <w:color w:val="auto"/>
          <w:szCs w:val="28"/>
        </w:rPr>
        <w:t xml:space="preserve">dần </w:t>
      </w:r>
      <w:r w:rsidRPr="009B5BCE">
        <w:rPr>
          <w:color w:val="auto"/>
          <w:szCs w:val="28"/>
          <w:lang w:val="vi-VN"/>
        </w:rPr>
        <w:t>hình thành và ngày càng phát triển. Do đó, việc xem xét</w:t>
      </w:r>
      <w:r w:rsidRPr="009B5BCE">
        <w:rPr>
          <w:color w:val="auto"/>
          <w:szCs w:val="28"/>
        </w:rPr>
        <w:t xml:space="preserve">, thông qua đề án phân loại đô thị thị trấn Sa Thầy </w:t>
      </w:r>
      <w:r w:rsidRPr="009B5BCE">
        <w:rPr>
          <w:color w:val="auto"/>
          <w:szCs w:val="28"/>
          <w:lang w:val="vi-VN"/>
        </w:rPr>
        <w:t xml:space="preserve">đạt tiêu chí đô thị loại V là việc đánh giá đúng vị thế, thực tiễn phát triển thị trấn </w:t>
      </w:r>
      <w:r w:rsidRPr="009B5BCE">
        <w:rPr>
          <w:color w:val="auto"/>
          <w:szCs w:val="28"/>
        </w:rPr>
        <w:t xml:space="preserve">Sa Thầy </w:t>
      </w:r>
      <w:r w:rsidRPr="009B5BCE">
        <w:rPr>
          <w:color w:val="auto"/>
          <w:szCs w:val="28"/>
          <w:lang w:val="vi-VN"/>
        </w:rPr>
        <w:t xml:space="preserve">nói riêng và của huyện </w:t>
      </w:r>
      <w:r w:rsidRPr="009B5BCE">
        <w:rPr>
          <w:color w:val="auto"/>
          <w:szCs w:val="28"/>
        </w:rPr>
        <w:t>Sa Thầy</w:t>
      </w:r>
      <w:r w:rsidRPr="009B5BCE">
        <w:rPr>
          <w:color w:val="auto"/>
          <w:szCs w:val="28"/>
          <w:lang w:val="vi-VN"/>
        </w:rPr>
        <w:t xml:space="preserve"> nói chung, tạo cơ hội cho thị trấn có cơ hội phát triển nhanh và toàn diện hơn, tạo đà tiếp tục đầu tư mạnh mẽ hơn nữa, phát huy những yếu tố tiềm năng, phát triển kinh tế - xã hội. </w:t>
      </w:r>
    </w:p>
    <w:p w:rsidR="002B2034" w:rsidRPr="009B5BCE" w:rsidRDefault="002B2034" w:rsidP="002B2034">
      <w:pPr>
        <w:spacing w:before="120" w:after="120"/>
        <w:ind w:firstLine="709"/>
        <w:jc w:val="both"/>
        <w:rPr>
          <w:b/>
          <w:color w:val="auto"/>
          <w:szCs w:val="28"/>
          <w:lang w:val="vi-VN"/>
        </w:rPr>
      </w:pPr>
      <w:r w:rsidRPr="009B5BCE">
        <w:rPr>
          <w:b/>
          <w:color w:val="auto"/>
          <w:szCs w:val="28"/>
        </w:rPr>
        <w:t>5</w:t>
      </w:r>
      <w:r w:rsidRPr="009B5BCE">
        <w:rPr>
          <w:b/>
          <w:color w:val="auto"/>
          <w:szCs w:val="28"/>
          <w:lang w:val="vi-VN"/>
        </w:rPr>
        <w:t>. Về nội dung các tiêu chí để công nhận đô thị loại V</w:t>
      </w:r>
    </w:p>
    <w:p w:rsidR="002B2034" w:rsidRPr="009B5BCE" w:rsidRDefault="002B2034" w:rsidP="002B2034">
      <w:pPr>
        <w:spacing w:before="120" w:after="120"/>
        <w:ind w:firstLine="709"/>
        <w:jc w:val="both"/>
        <w:rPr>
          <w:color w:val="auto"/>
          <w:szCs w:val="28"/>
        </w:rPr>
      </w:pPr>
      <w:r w:rsidRPr="009B5BCE">
        <w:rPr>
          <w:color w:val="auto"/>
          <w:szCs w:val="28"/>
          <w:lang w:val="vi-VN"/>
        </w:rPr>
        <w:t xml:space="preserve">Việc rà soát, kiểm tra, tính toán số liệu để xác định điểm đạt của các tiêu chí, tiêu chuẩn như quy định đã có cơ quan chức năng thực hiện cung cấp số liệu và công bố, Ban </w:t>
      </w:r>
      <w:r w:rsidRPr="009B5BCE">
        <w:rPr>
          <w:color w:val="auto"/>
          <w:szCs w:val="28"/>
        </w:rPr>
        <w:t>KTXH</w:t>
      </w:r>
      <w:r w:rsidRPr="009B5BCE">
        <w:rPr>
          <w:color w:val="auto"/>
          <w:szCs w:val="28"/>
          <w:lang w:val="vi-VN"/>
        </w:rPr>
        <w:t xml:space="preserve"> cơ bản nhất trí với các nội dung đánh giá, nhận định</w:t>
      </w:r>
      <w:r w:rsidRPr="009B5BCE">
        <w:rPr>
          <w:color w:val="auto"/>
          <w:szCs w:val="28"/>
        </w:rPr>
        <w:t xml:space="preserve">, </w:t>
      </w:r>
      <w:r w:rsidRPr="009B5BCE">
        <w:rPr>
          <w:color w:val="auto"/>
          <w:szCs w:val="28"/>
          <w:lang w:val="vi-VN"/>
        </w:rPr>
        <w:t>các số liệu tính toán được trình bày trong Đề án</w:t>
      </w:r>
      <w:r w:rsidRPr="009B5BCE">
        <w:rPr>
          <w:color w:val="auto"/>
          <w:szCs w:val="28"/>
        </w:rPr>
        <w:t xml:space="preserve"> và có nhận định, làm rõ để HĐND huyện xem xét như sau:</w:t>
      </w:r>
    </w:p>
    <w:p w:rsidR="002B2034" w:rsidRPr="009B5BCE" w:rsidRDefault="002B2034" w:rsidP="002B2034">
      <w:pPr>
        <w:spacing w:before="120" w:after="120"/>
        <w:ind w:firstLine="709"/>
        <w:jc w:val="both"/>
        <w:rPr>
          <w:color w:val="auto"/>
          <w:szCs w:val="28"/>
        </w:rPr>
      </w:pPr>
      <w:r w:rsidRPr="009B5BCE">
        <w:rPr>
          <w:color w:val="auto"/>
          <w:szCs w:val="28"/>
        </w:rPr>
        <w:t xml:space="preserve">Trong quá trình phát triển đô thị, đến nay thị trấn Sa Thầy đã cơ bản hội tụ đủ các điều kiện để đạt tiêu chuẩn đô thị loại V theo quy định tại Nghị quyết số 1210/2016/UBTVQH13 ngày 25/5/2016 của Ủy ban Thường vụ Quốc hội về phân </w:t>
      </w:r>
      <w:r w:rsidRPr="009B5BCE">
        <w:rPr>
          <w:color w:val="auto"/>
          <w:szCs w:val="28"/>
        </w:rPr>
        <w:lastRenderedPageBreak/>
        <w:t>loại đô thị quy định. Theo đề án, trên cơ sở đối chiếu với 5 tiêu chí quy định tại Nghị quyết số 1210/2016/UBTVQH13 thì thị trấn Sa Thầy đã đạt 51/59 tiêu chuẩn (</w:t>
      </w:r>
      <w:r w:rsidRPr="009B5BCE">
        <w:rPr>
          <w:i/>
          <w:color w:val="auto"/>
          <w:szCs w:val="28"/>
        </w:rPr>
        <w:t>trong đó có 8 tiêu chuẩn đương nhiên đạt tối đa 12 điểm thuộc nhóm các tiêu chuẩn về trình độ phát triển cơ sở hạ tầng và kiến trúc, cảnh quan khu vực ngoại thành, ngoại thị theo quy định đối với đô thị không có khu vực ngoại thành, ngoại thị</w:t>
      </w:r>
      <w:r w:rsidRPr="009B5BCE">
        <w:rPr>
          <w:color w:val="auto"/>
          <w:szCs w:val="28"/>
        </w:rPr>
        <w:t>), 8/59 tiêu chuẩn chưa đạt (</w:t>
      </w:r>
      <w:r w:rsidRPr="009B5BCE">
        <w:rPr>
          <w:i/>
          <w:color w:val="auto"/>
          <w:szCs w:val="28"/>
        </w:rPr>
        <w:t>gồm: Tỷ lệ hộ nghèo; cấp nước sinh hoạt; tỷ lệ hộ dân được cấp nước sạch, nước hợp vệ sinh; Nhà tang lễ; tỷ lệ sử dụng hình thức hỏa táng; Đất cây xanh toàn đô thị; Quy chế quản lý quy hoạch kiến trúc đô thị và Tỷ lệ tuyến phố văn minh đô thị tính trên tổng số trục phố chính</w:t>
      </w:r>
      <w:r w:rsidRPr="009B5BCE">
        <w:rPr>
          <w:color w:val="auto"/>
          <w:szCs w:val="28"/>
        </w:rPr>
        <w:t>). Tổng điểm đạt được theo 5 tiêu chí là 81,64/100 điểm, cụ thể:</w:t>
      </w:r>
    </w:p>
    <w:p w:rsidR="002B2034" w:rsidRPr="009B5BCE" w:rsidRDefault="002B2034" w:rsidP="002B2034">
      <w:pPr>
        <w:spacing w:before="120" w:after="120"/>
        <w:ind w:firstLine="709"/>
        <w:jc w:val="both"/>
        <w:rPr>
          <w:color w:val="auto"/>
          <w:szCs w:val="28"/>
        </w:rPr>
      </w:pPr>
      <w:r w:rsidRPr="009B5BCE">
        <w:rPr>
          <w:color w:val="auto"/>
          <w:szCs w:val="28"/>
        </w:rPr>
        <w:t>- Tiêu chí 1: Vị trí, chức năng, vai trò, cơ cấu và trình độ phát triển kinh tế - xã hội, đạt 16,75/20 điểm</w:t>
      </w:r>
    </w:p>
    <w:p w:rsidR="002B2034" w:rsidRPr="009B5BCE" w:rsidRDefault="002B2034" w:rsidP="002B2034">
      <w:pPr>
        <w:spacing w:before="120" w:after="120"/>
        <w:ind w:firstLine="709"/>
        <w:jc w:val="both"/>
        <w:rPr>
          <w:color w:val="auto"/>
          <w:szCs w:val="28"/>
        </w:rPr>
      </w:pPr>
      <w:r w:rsidRPr="009B5BCE">
        <w:rPr>
          <w:color w:val="auto"/>
          <w:szCs w:val="28"/>
        </w:rPr>
        <w:t>- Tiêu chí 2: Quy mô dân số, đạt 6,89/8 điểm</w:t>
      </w:r>
    </w:p>
    <w:p w:rsidR="002B2034" w:rsidRPr="009B5BCE" w:rsidRDefault="002B2034" w:rsidP="002B2034">
      <w:pPr>
        <w:spacing w:before="120" w:after="120"/>
        <w:ind w:firstLine="709"/>
        <w:jc w:val="both"/>
        <w:rPr>
          <w:color w:val="auto"/>
          <w:szCs w:val="28"/>
        </w:rPr>
      </w:pPr>
      <w:r w:rsidRPr="009B5BCE">
        <w:rPr>
          <w:color w:val="auto"/>
          <w:szCs w:val="28"/>
        </w:rPr>
        <w:t>- Tiêu chí 3: Mật độ dân số, đạt 6/6 điểm</w:t>
      </w:r>
    </w:p>
    <w:p w:rsidR="002B2034" w:rsidRPr="009B5BCE" w:rsidRDefault="002B2034" w:rsidP="002B2034">
      <w:pPr>
        <w:spacing w:before="120" w:after="120"/>
        <w:ind w:firstLine="709"/>
        <w:jc w:val="both"/>
        <w:rPr>
          <w:color w:val="auto"/>
          <w:szCs w:val="28"/>
        </w:rPr>
      </w:pPr>
      <w:r w:rsidRPr="009B5BCE">
        <w:rPr>
          <w:color w:val="auto"/>
          <w:szCs w:val="28"/>
        </w:rPr>
        <w:t>- Tiêu chí 4: Tỷ lệ lao động phi nông nghiệp, đạt 4,6/6 điểm</w:t>
      </w:r>
    </w:p>
    <w:p w:rsidR="002B2034" w:rsidRPr="009B5BCE" w:rsidRDefault="002B2034" w:rsidP="002B2034">
      <w:pPr>
        <w:spacing w:before="120" w:after="120"/>
        <w:ind w:firstLine="709"/>
        <w:jc w:val="both"/>
        <w:rPr>
          <w:color w:val="auto"/>
          <w:szCs w:val="28"/>
        </w:rPr>
      </w:pPr>
      <w:r w:rsidRPr="009B5BCE">
        <w:rPr>
          <w:color w:val="auto"/>
          <w:szCs w:val="28"/>
        </w:rPr>
        <w:t>- Tiêu chí 5: Trình độ phát triển cơ sở hạ tầng và kiến trúc, cảnh quan đô thị, đạt 46/60 điểm</w:t>
      </w:r>
    </w:p>
    <w:p w:rsidR="002B2034" w:rsidRPr="003635BD" w:rsidRDefault="002B2034" w:rsidP="002B2034">
      <w:pPr>
        <w:spacing w:before="120" w:after="120"/>
        <w:ind w:firstLine="709"/>
        <w:jc w:val="both"/>
        <w:rPr>
          <w:i/>
          <w:color w:val="auto"/>
          <w:szCs w:val="28"/>
          <w:lang w:val="vi-VN"/>
        </w:rPr>
      </w:pPr>
      <w:r w:rsidRPr="009B5BCE">
        <w:rPr>
          <w:color w:val="auto"/>
          <w:szCs w:val="28"/>
        </w:rPr>
        <w:t>Ban KTXH nhận thấy: Trên cơ sở phân tích, đánh giá hiện trạng phát triển đô thị theo các yếu tố phân loại đô thị, bằng phương pháp tính điểm, c</w:t>
      </w:r>
      <w:r w:rsidRPr="009B5BCE">
        <w:rPr>
          <w:color w:val="auto"/>
          <w:szCs w:val="28"/>
          <w:lang w:val="vi-VN"/>
        </w:rPr>
        <w:t xml:space="preserve">ác tiêu chí đánh giá đã phản ánh đúng thực trạng, đảm bảo các tiêu chuẩn, các điều kiện cần thiết để công nhận thị trấn </w:t>
      </w:r>
      <w:r w:rsidRPr="009B5BCE">
        <w:rPr>
          <w:color w:val="auto"/>
          <w:szCs w:val="28"/>
        </w:rPr>
        <w:t>Sa Thầy</w:t>
      </w:r>
      <w:r w:rsidRPr="009B5BCE">
        <w:rPr>
          <w:color w:val="auto"/>
          <w:szCs w:val="28"/>
          <w:lang w:val="vi-VN"/>
        </w:rPr>
        <w:t xml:space="preserve"> đạt tiêu chí đô thị loại V</w:t>
      </w:r>
      <w:r w:rsidRPr="009B5BCE">
        <w:rPr>
          <w:color w:val="auto"/>
          <w:szCs w:val="28"/>
        </w:rPr>
        <w:t xml:space="preserve">. </w:t>
      </w:r>
      <w:r w:rsidRPr="009B5BCE">
        <w:rPr>
          <w:color w:val="auto"/>
          <w:szCs w:val="28"/>
          <w:lang w:val="vi-VN"/>
        </w:rPr>
        <w:t xml:space="preserve">Mặc dù thị trấn </w:t>
      </w:r>
      <w:r w:rsidRPr="009B5BCE">
        <w:rPr>
          <w:color w:val="auto"/>
          <w:szCs w:val="28"/>
        </w:rPr>
        <w:t>Sa Thầy</w:t>
      </w:r>
      <w:r w:rsidRPr="009B5BCE">
        <w:rPr>
          <w:color w:val="auto"/>
          <w:szCs w:val="28"/>
          <w:lang w:val="vi-VN"/>
        </w:rPr>
        <w:t xml:space="preserve"> vẫn còn 0</w:t>
      </w:r>
      <w:r w:rsidRPr="009B5BCE">
        <w:rPr>
          <w:color w:val="auto"/>
          <w:szCs w:val="28"/>
        </w:rPr>
        <w:t>8</w:t>
      </w:r>
      <w:r w:rsidRPr="009B5BCE">
        <w:rPr>
          <w:color w:val="auto"/>
          <w:szCs w:val="28"/>
          <w:lang w:val="vi-VN"/>
        </w:rPr>
        <w:t xml:space="preserve"> tiêu </w:t>
      </w:r>
      <w:r w:rsidRPr="009B5BCE">
        <w:rPr>
          <w:color w:val="auto"/>
          <w:szCs w:val="28"/>
        </w:rPr>
        <w:t>chuẩn</w:t>
      </w:r>
      <w:r w:rsidRPr="009B5BCE">
        <w:rPr>
          <w:color w:val="auto"/>
          <w:szCs w:val="28"/>
          <w:lang w:val="vi-VN"/>
        </w:rPr>
        <w:t xml:space="preserve"> chưa đạt quy định</w:t>
      </w:r>
      <w:r w:rsidRPr="009B5BCE">
        <w:rPr>
          <w:color w:val="auto"/>
          <w:szCs w:val="28"/>
        </w:rPr>
        <w:t>. T</w:t>
      </w:r>
      <w:r w:rsidRPr="009B5BCE">
        <w:rPr>
          <w:color w:val="auto"/>
          <w:szCs w:val="28"/>
          <w:lang w:val="vi-VN"/>
        </w:rPr>
        <w:t xml:space="preserve">uy nhiên, các tiêu </w:t>
      </w:r>
      <w:r w:rsidRPr="009B5BCE">
        <w:rPr>
          <w:color w:val="auto"/>
          <w:szCs w:val="28"/>
        </w:rPr>
        <w:t>chuẩn khác</w:t>
      </w:r>
      <w:r w:rsidRPr="009B5BCE">
        <w:rPr>
          <w:color w:val="auto"/>
          <w:szCs w:val="28"/>
          <w:lang w:val="vi-VN"/>
        </w:rPr>
        <w:t xml:space="preserve"> đều </w:t>
      </w:r>
      <w:r w:rsidRPr="009B5BCE">
        <w:rPr>
          <w:color w:val="auto"/>
          <w:szCs w:val="28"/>
        </w:rPr>
        <w:t xml:space="preserve">đạt và </w:t>
      </w:r>
      <w:r w:rsidRPr="009B5BCE">
        <w:rPr>
          <w:color w:val="auto"/>
          <w:szCs w:val="28"/>
          <w:lang w:val="vi-VN"/>
        </w:rPr>
        <w:t>trên mức tối thiểu</w:t>
      </w:r>
      <w:r w:rsidRPr="009B5BCE">
        <w:rPr>
          <w:color w:val="auto"/>
          <w:szCs w:val="28"/>
        </w:rPr>
        <w:t>. T</w:t>
      </w:r>
      <w:r w:rsidRPr="009B5BCE">
        <w:rPr>
          <w:color w:val="auto"/>
          <w:szCs w:val="28"/>
          <w:lang w:val="vi-VN"/>
        </w:rPr>
        <w:t xml:space="preserve">ổng số điểm các tiêu chí của thị trấn </w:t>
      </w:r>
      <w:r w:rsidRPr="009B5BCE">
        <w:rPr>
          <w:color w:val="auto"/>
          <w:szCs w:val="28"/>
        </w:rPr>
        <w:t>Sa Thầy</w:t>
      </w:r>
      <w:r w:rsidRPr="009B5BCE">
        <w:rPr>
          <w:color w:val="auto"/>
          <w:szCs w:val="28"/>
          <w:lang w:val="vi-VN"/>
        </w:rPr>
        <w:t xml:space="preserve"> đạt </w:t>
      </w:r>
      <w:r w:rsidRPr="009B5BCE">
        <w:rPr>
          <w:color w:val="auto"/>
          <w:szCs w:val="28"/>
        </w:rPr>
        <w:t>81,64/100 điểm</w:t>
      </w:r>
      <w:r w:rsidRPr="009B5BCE">
        <w:rPr>
          <w:color w:val="auto"/>
          <w:szCs w:val="28"/>
          <w:lang w:val="vi-VN"/>
        </w:rPr>
        <w:t>, đáp ứng điều kiện được quy định tại Khoản 3, Điều 10 Nghị quyết số 1210/2016/UBTVQH13 để công nhận đạt tiêu chí là đô thị loại V</w:t>
      </w:r>
      <w:r w:rsidRPr="009B5BCE">
        <w:rPr>
          <w:color w:val="auto"/>
          <w:szCs w:val="28"/>
        </w:rPr>
        <w:t xml:space="preserve"> </w:t>
      </w:r>
      <w:r w:rsidRPr="003635BD">
        <w:rPr>
          <w:i/>
          <w:color w:val="auto"/>
          <w:szCs w:val="28"/>
        </w:rPr>
        <w:t>(cao hơn 75 điểm)</w:t>
      </w:r>
      <w:r w:rsidRPr="003635BD">
        <w:rPr>
          <w:i/>
          <w:color w:val="auto"/>
          <w:szCs w:val="28"/>
          <w:lang w:val="vi-VN"/>
        </w:rPr>
        <w:t>.</w:t>
      </w:r>
    </w:p>
    <w:p w:rsidR="002B2034" w:rsidRPr="009B5BCE" w:rsidRDefault="002B2034" w:rsidP="002B2034">
      <w:pPr>
        <w:spacing w:before="120" w:after="120"/>
        <w:ind w:firstLine="709"/>
        <w:jc w:val="both"/>
        <w:rPr>
          <w:color w:val="auto"/>
          <w:szCs w:val="28"/>
        </w:rPr>
      </w:pPr>
      <w:r w:rsidRPr="009B5BCE">
        <w:rPr>
          <w:color w:val="auto"/>
          <w:szCs w:val="28"/>
          <w:lang w:val="vi-VN"/>
        </w:rPr>
        <w:t xml:space="preserve">Tuy nhiên, để đảm bảo tính toàn diện của Đề án trên trước khi trình cơ quan có thẩm quyền công nhận, Ban </w:t>
      </w:r>
      <w:r w:rsidRPr="009B5BCE">
        <w:rPr>
          <w:color w:val="auto"/>
          <w:szCs w:val="28"/>
        </w:rPr>
        <w:t>KTXH</w:t>
      </w:r>
      <w:r w:rsidRPr="009B5BCE">
        <w:rPr>
          <w:color w:val="auto"/>
          <w:szCs w:val="28"/>
          <w:lang w:val="vi-VN"/>
        </w:rPr>
        <w:t xml:space="preserve"> đề nghị UBND</w:t>
      </w:r>
      <w:r w:rsidRPr="009B5BCE">
        <w:rPr>
          <w:color w:val="auto"/>
          <w:szCs w:val="28"/>
        </w:rPr>
        <w:t xml:space="preserve"> huyện</w:t>
      </w:r>
      <w:r w:rsidRPr="009B5BCE">
        <w:rPr>
          <w:color w:val="auto"/>
          <w:szCs w:val="28"/>
          <w:lang w:val="vi-VN"/>
        </w:rPr>
        <w:t xml:space="preserve"> chỉ đạo cơ quan chức năng rà soát, kiểm tra lại toàn bộ số liệu, nội dung và hoàn thiện hồ sơ đảm bảo chính xác, đúng, đủ thủ tục quy định của Nhà nước. </w:t>
      </w:r>
    </w:p>
    <w:p w:rsidR="002B2034" w:rsidRPr="009B5BCE" w:rsidRDefault="002B2034" w:rsidP="002B2034">
      <w:pPr>
        <w:spacing w:before="120" w:after="120"/>
        <w:ind w:firstLine="709"/>
        <w:jc w:val="both"/>
        <w:rPr>
          <w:color w:val="auto"/>
          <w:szCs w:val="28"/>
        </w:rPr>
      </w:pPr>
      <w:r w:rsidRPr="009B5BCE">
        <w:rPr>
          <w:color w:val="auto"/>
          <w:szCs w:val="28"/>
          <w:lang w:val="vi-VN"/>
        </w:rPr>
        <w:t xml:space="preserve">Với các tiêu chí, tiêu chuẩn chưa đạt và đạt thấp đề nghị UBND </w:t>
      </w:r>
      <w:r w:rsidRPr="009B5BCE">
        <w:rPr>
          <w:color w:val="auto"/>
          <w:szCs w:val="28"/>
        </w:rPr>
        <w:t>huyện</w:t>
      </w:r>
      <w:r w:rsidRPr="009B5BCE">
        <w:rPr>
          <w:color w:val="auto"/>
          <w:szCs w:val="28"/>
          <w:lang w:val="vi-VN"/>
        </w:rPr>
        <w:t xml:space="preserve"> </w:t>
      </w:r>
      <w:r w:rsidRPr="009B5BCE">
        <w:rPr>
          <w:color w:val="auto"/>
          <w:szCs w:val="28"/>
        </w:rPr>
        <w:t xml:space="preserve">tiếp tục </w:t>
      </w:r>
      <w:r w:rsidRPr="009B5BCE">
        <w:rPr>
          <w:color w:val="auto"/>
          <w:szCs w:val="28"/>
          <w:lang w:val="vi-VN"/>
        </w:rPr>
        <w:t xml:space="preserve">chỉ đạo UBND </w:t>
      </w:r>
      <w:r w:rsidRPr="009B5BCE">
        <w:rPr>
          <w:color w:val="auto"/>
          <w:szCs w:val="28"/>
        </w:rPr>
        <w:t>thị trấn</w:t>
      </w:r>
      <w:r w:rsidRPr="009B5BCE">
        <w:rPr>
          <w:color w:val="auto"/>
          <w:szCs w:val="28"/>
          <w:lang w:val="vi-VN"/>
        </w:rPr>
        <w:t xml:space="preserve"> và các cơ quan chức năng triển khai thực hiện các giải pháp như đã nêu trong Đề án nhằm khắc phục và hoàn thiện cơ bản theo các tiêu chí của đô thị loại V</w:t>
      </w:r>
      <w:r w:rsidRPr="009B5BCE">
        <w:rPr>
          <w:color w:val="auto"/>
          <w:szCs w:val="28"/>
        </w:rPr>
        <w:t xml:space="preserve">. </w:t>
      </w:r>
    </w:p>
    <w:p w:rsidR="002B2034" w:rsidRPr="009B5BCE" w:rsidRDefault="002B2034" w:rsidP="002B2034">
      <w:pPr>
        <w:spacing w:before="120" w:after="120"/>
        <w:ind w:firstLine="709"/>
        <w:jc w:val="both"/>
        <w:rPr>
          <w:b/>
          <w:color w:val="auto"/>
          <w:szCs w:val="28"/>
          <w:lang w:val="vi-VN"/>
        </w:rPr>
      </w:pPr>
      <w:r w:rsidRPr="009B5BCE">
        <w:rPr>
          <w:color w:val="auto"/>
          <w:szCs w:val="28"/>
        </w:rPr>
        <w:t>Sau khi được cấp có thẩm quyền công nhận thị trấn Sa Thầy đạt đô thị loại V, đề nghị UBND huyện xây dựng kế hoạch cụ thể đến năm 2020 thị trấn Sa Thầy đạt chuẩn đô thị loại V ở miền núi.</w:t>
      </w:r>
    </w:p>
    <w:p w:rsidR="002B2034" w:rsidRPr="009B5BCE" w:rsidRDefault="002B2034" w:rsidP="002B2034">
      <w:pPr>
        <w:spacing w:before="120" w:after="120"/>
        <w:ind w:firstLine="709"/>
        <w:jc w:val="both"/>
        <w:rPr>
          <w:b/>
          <w:color w:val="auto"/>
          <w:szCs w:val="28"/>
        </w:rPr>
      </w:pPr>
      <w:r w:rsidRPr="009B5BCE">
        <w:rPr>
          <w:color w:val="auto"/>
          <w:szCs w:val="28"/>
          <w:lang w:val="vi-VN"/>
        </w:rPr>
        <w:t xml:space="preserve">Như vậy qua </w:t>
      </w:r>
      <w:r w:rsidRPr="009B5BCE">
        <w:rPr>
          <w:bCs/>
          <w:color w:val="auto"/>
          <w:szCs w:val="28"/>
          <w:lang w:val="vi-VN"/>
        </w:rPr>
        <w:t xml:space="preserve">thẩm tra, Ban </w:t>
      </w:r>
      <w:r w:rsidRPr="009B5BCE">
        <w:rPr>
          <w:bCs/>
          <w:color w:val="auto"/>
          <w:szCs w:val="28"/>
        </w:rPr>
        <w:t>KTXH</w:t>
      </w:r>
      <w:r w:rsidRPr="009B5BCE">
        <w:rPr>
          <w:bCs/>
          <w:color w:val="auto"/>
          <w:szCs w:val="28"/>
          <w:lang w:val="vi-VN"/>
        </w:rPr>
        <w:t xml:space="preserve"> thấy rằng, căn cứ các </w:t>
      </w:r>
      <w:r w:rsidRPr="009B5BCE">
        <w:rPr>
          <w:color w:val="auto"/>
          <w:szCs w:val="28"/>
          <w:lang w:val="vi-VN"/>
        </w:rPr>
        <w:t xml:space="preserve">quy định tại Nghị quyết số 1210/2016/UBTVQH13, thị trấn </w:t>
      </w:r>
      <w:r w:rsidRPr="009B5BCE">
        <w:rPr>
          <w:color w:val="auto"/>
          <w:szCs w:val="28"/>
        </w:rPr>
        <w:t>Sa Thầy</w:t>
      </w:r>
      <w:r w:rsidRPr="009B5BCE">
        <w:rPr>
          <w:color w:val="auto"/>
          <w:szCs w:val="28"/>
          <w:lang w:val="vi-VN"/>
        </w:rPr>
        <w:t xml:space="preserve"> đã đáp ứng các điều kiện để được công nhận đạt tiêu chí đô thị loại V. Do đó, Ban </w:t>
      </w:r>
      <w:r w:rsidRPr="009B5BCE">
        <w:rPr>
          <w:color w:val="auto"/>
          <w:szCs w:val="28"/>
        </w:rPr>
        <w:t>KTXH</w:t>
      </w:r>
      <w:r w:rsidRPr="009B5BCE">
        <w:rPr>
          <w:color w:val="auto"/>
          <w:szCs w:val="28"/>
          <w:lang w:val="vi-VN"/>
        </w:rPr>
        <w:t xml:space="preserve"> đề nghị Hội đồng nhân dân </w:t>
      </w:r>
      <w:r w:rsidRPr="009B5BCE">
        <w:rPr>
          <w:color w:val="auto"/>
          <w:szCs w:val="28"/>
        </w:rPr>
        <w:t>huyện</w:t>
      </w:r>
      <w:r w:rsidRPr="009B5BCE">
        <w:rPr>
          <w:color w:val="auto"/>
          <w:szCs w:val="28"/>
          <w:lang w:val="vi-VN"/>
        </w:rPr>
        <w:t xml:space="preserve"> xem xét thông qua dự thảo Nghị quyết nêu trên để UBND </w:t>
      </w:r>
      <w:r w:rsidRPr="009B5BCE">
        <w:rPr>
          <w:color w:val="auto"/>
          <w:szCs w:val="28"/>
        </w:rPr>
        <w:t>huyện</w:t>
      </w:r>
      <w:r w:rsidRPr="009B5BCE">
        <w:rPr>
          <w:color w:val="auto"/>
          <w:szCs w:val="28"/>
          <w:lang w:val="vi-VN"/>
        </w:rPr>
        <w:t xml:space="preserve"> </w:t>
      </w:r>
      <w:r w:rsidRPr="009B5BCE">
        <w:rPr>
          <w:color w:val="auto"/>
          <w:szCs w:val="28"/>
          <w:lang w:val="vi-VN"/>
        </w:rPr>
        <w:lastRenderedPageBreak/>
        <w:t xml:space="preserve">có cơ sở trình </w:t>
      </w:r>
      <w:r w:rsidRPr="009B5BCE">
        <w:rPr>
          <w:color w:val="auto"/>
          <w:szCs w:val="28"/>
        </w:rPr>
        <w:t>Sở</w:t>
      </w:r>
      <w:r w:rsidRPr="009B5BCE">
        <w:rPr>
          <w:color w:val="auto"/>
          <w:szCs w:val="28"/>
          <w:lang w:val="vi-VN"/>
        </w:rPr>
        <w:t xml:space="preserve"> Xây dựng quyết định công nhận thị trấn </w:t>
      </w:r>
      <w:r w:rsidRPr="009B5BCE">
        <w:rPr>
          <w:color w:val="auto"/>
          <w:szCs w:val="28"/>
        </w:rPr>
        <w:t>Sa Thầy</w:t>
      </w:r>
      <w:r w:rsidRPr="009B5BCE">
        <w:rPr>
          <w:color w:val="auto"/>
          <w:szCs w:val="28"/>
          <w:lang w:val="vi-VN"/>
        </w:rPr>
        <w:t xml:space="preserve"> đạt tiêu chí đô thị loại V.</w:t>
      </w:r>
      <w:r w:rsidRPr="009B5BCE">
        <w:rPr>
          <w:b/>
          <w:color w:val="auto"/>
          <w:szCs w:val="28"/>
          <w:lang w:val="vi-VN"/>
        </w:rPr>
        <w:t xml:space="preserve"> </w:t>
      </w:r>
    </w:p>
    <w:p w:rsidR="002B2034" w:rsidRPr="009B5BCE" w:rsidRDefault="002B2034" w:rsidP="002B2034">
      <w:pPr>
        <w:spacing w:before="120" w:after="120"/>
        <w:ind w:firstLine="709"/>
        <w:jc w:val="both"/>
        <w:rPr>
          <w:color w:val="auto"/>
          <w:szCs w:val="28"/>
        </w:rPr>
      </w:pPr>
      <w:r w:rsidRPr="009B5BCE">
        <w:rPr>
          <w:color w:val="auto"/>
          <w:szCs w:val="28"/>
          <w:lang w:val="vi-VN"/>
        </w:rPr>
        <w:t xml:space="preserve">Trên đây là báo cáo thẩm tra của Ban </w:t>
      </w:r>
      <w:r w:rsidRPr="009B5BCE">
        <w:rPr>
          <w:color w:val="auto"/>
          <w:szCs w:val="28"/>
        </w:rPr>
        <w:t>KTXH</w:t>
      </w:r>
      <w:r w:rsidRPr="009B5BCE">
        <w:rPr>
          <w:color w:val="auto"/>
          <w:szCs w:val="28"/>
          <w:lang w:val="vi-VN"/>
        </w:rPr>
        <w:t xml:space="preserve"> đối với </w:t>
      </w:r>
      <w:r w:rsidRPr="009B5BCE">
        <w:rPr>
          <w:color w:val="auto"/>
          <w:szCs w:val="28"/>
        </w:rPr>
        <w:t xml:space="preserve">đề án và </w:t>
      </w:r>
      <w:r w:rsidRPr="009B5BCE">
        <w:rPr>
          <w:color w:val="auto"/>
          <w:szCs w:val="28"/>
          <w:lang w:val="vi-VN"/>
        </w:rPr>
        <w:t xml:space="preserve">dự thảo Nghị quyết về việc thông qua Đề án </w:t>
      </w:r>
      <w:r w:rsidRPr="009B5BCE">
        <w:rPr>
          <w:color w:val="auto"/>
          <w:szCs w:val="28"/>
        </w:rPr>
        <w:t>phân loại đô thị thị trấn Sa Thầy đạt đô thị loại V</w:t>
      </w:r>
      <w:r w:rsidRPr="009B5BCE">
        <w:rPr>
          <w:color w:val="auto"/>
          <w:szCs w:val="28"/>
          <w:lang w:val="vi-VN"/>
        </w:rPr>
        <w:t xml:space="preserve">, trình Hội đồng nhân dân </w:t>
      </w:r>
      <w:r w:rsidRPr="009B5BCE">
        <w:rPr>
          <w:color w:val="auto"/>
          <w:szCs w:val="28"/>
        </w:rPr>
        <w:t>huyện</w:t>
      </w:r>
      <w:r w:rsidRPr="009B5BCE">
        <w:rPr>
          <w:color w:val="auto"/>
          <w:szCs w:val="28"/>
          <w:lang w:val="vi-VN"/>
        </w:rPr>
        <w:t xml:space="preserve"> xem xét</w:t>
      </w:r>
      <w:r w:rsidRPr="009B5BCE">
        <w:rPr>
          <w:color w:val="auto"/>
          <w:szCs w:val="28"/>
        </w:rPr>
        <w:t>,</w:t>
      </w:r>
      <w:r w:rsidRPr="009B5BCE">
        <w:rPr>
          <w:color w:val="auto"/>
          <w:szCs w:val="28"/>
          <w:lang w:val="vi-VN"/>
        </w:rPr>
        <w:t xml:space="preserve"> quyết định./.</w:t>
      </w:r>
    </w:p>
    <w:p w:rsidR="002B2034" w:rsidRPr="009B5BCE" w:rsidRDefault="002B2034" w:rsidP="002B2034">
      <w:pPr>
        <w:spacing w:before="60" w:after="60"/>
        <w:ind w:firstLine="709"/>
        <w:jc w:val="both"/>
        <w:rPr>
          <w:color w:val="auto"/>
          <w:sz w:val="8"/>
          <w:szCs w:val="28"/>
        </w:rPr>
      </w:pPr>
    </w:p>
    <w:tbl>
      <w:tblPr>
        <w:tblW w:w="9356" w:type="dxa"/>
        <w:tblInd w:w="108" w:type="dxa"/>
        <w:tblLook w:val="01E0"/>
      </w:tblPr>
      <w:tblGrid>
        <w:gridCol w:w="4253"/>
        <w:gridCol w:w="5103"/>
      </w:tblGrid>
      <w:tr w:rsidR="002B2034" w:rsidRPr="009B5BCE" w:rsidTr="00EF4632">
        <w:trPr>
          <w:trHeight w:val="1827"/>
        </w:trPr>
        <w:tc>
          <w:tcPr>
            <w:tcW w:w="4253" w:type="dxa"/>
          </w:tcPr>
          <w:p w:rsidR="002B2034" w:rsidRPr="009B5BCE" w:rsidRDefault="002B2034" w:rsidP="00EF4632">
            <w:pPr>
              <w:rPr>
                <w:b/>
                <w:bCs/>
                <w:i/>
                <w:iCs/>
                <w:color w:val="auto"/>
                <w:sz w:val="24"/>
                <w:lang w:val="vi-VN"/>
              </w:rPr>
            </w:pPr>
          </w:p>
          <w:p w:rsidR="002B2034" w:rsidRPr="009B5BCE" w:rsidRDefault="002B2034" w:rsidP="00EF4632">
            <w:pPr>
              <w:rPr>
                <w:b/>
                <w:bCs/>
                <w:i/>
                <w:iCs/>
                <w:color w:val="auto"/>
                <w:sz w:val="24"/>
                <w:lang w:val="vi-VN"/>
              </w:rPr>
            </w:pPr>
            <w:r w:rsidRPr="009B5BCE">
              <w:rPr>
                <w:b/>
                <w:bCs/>
                <w:i/>
                <w:iCs/>
                <w:color w:val="auto"/>
                <w:sz w:val="24"/>
                <w:lang w:val="vi-VN"/>
              </w:rPr>
              <w:t>Nơi nhận:</w:t>
            </w:r>
          </w:p>
          <w:p w:rsidR="002B2034" w:rsidRPr="009B5BCE" w:rsidRDefault="002B2034" w:rsidP="00EF4632">
            <w:pPr>
              <w:rPr>
                <w:color w:val="auto"/>
                <w:sz w:val="22"/>
                <w:lang w:val="vi-VN"/>
              </w:rPr>
            </w:pPr>
            <w:r w:rsidRPr="009B5BCE">
              <w:rPr>
                <w:color w:val="auto"/>
                <w:sz w:val="22"/>
                <w:szCs w:val="22"/>
                <w:lang w:val="vi-VN"/>
              </w:rPr>
              <w:t>- Thường trực HĐND huyện;</w:t>
            </w:r>
          </w:p>
          <w:p w:rsidR="002B2034" w:rsidRPr="009B5BCE" w:rsidRDefault="002B2034" w:rsidP="00EF4632">
            <w:pPr>
              <w:rPr>
                <w:color w:val="auto"/>
                <w:sz w:val="22"/>
                <w:lang w:val="vi-VN"/>
              </w:rPr>
            </w:pPr>
            <w:r w:rsidRPr="009B5BCE">
              <w:rPr>
                <w:color w:val="auto"/>
                <w:sz w:val="22"/>
                <w:szCs w:val="22"/>
                <w:lang w:val="vi-VN"/>
              </w:rPr>
              <w:t xml:space="preserve">- Các đại biểu HĐND </w:t>
            </w:r>
            <w:r w:rsidRPr="009B5BCE">
              <w:rPr>
                <w:color w:val="auto"/>
                <w:sz w:val="22"/>
                <w:szCs w:val="22"/>
              </w:rPr>
              <w:t>huyện</w:t>
            </w:r>
            <w:r w:rsidRPr="009B5BCE">
              <w:rPr>
                <w:color w:val="auto"/>
                <w:sz w:val="22"/>
                <w:szCs w:val="22"/>
                <w:lang w:val="vi-VN"/>
              </w:rPr>
              <w:t>;</w:t>
            </w:r>
          </w:p>
          <w:p w:rsidR="002B2034" w:rsidRPr="009B5BCE" w:rsidRDefault="002B2034" w:rsidP="00EF4632">
            <w:pPr>
              <w:rPr>
                <w:color w:val="auto"/>
                <w:sz w:val="22"/>
              </w:rPr>
            </w:pPr>
            <w:r w:rsidRPr="009B5BCE">
              <w:rPr>
                <w:color w:val="auto"/>
                <w:sz w:val="22"/>
                <w:szCs w:val="22"/>
              </w:rPr>
              <w:t xml:space="preserve">- Lưu: VT, </w:t>
            </w:r>
            <w:r w:rsidRPr="009B5BCE">
              <w:rPr>
                <w:color w:val="auto"/>
                <w:sz w:val="22"/>
                <w:szCs w:val="22"/>
                <w:vertAlign w:val="subscript"/>
              </w:rPr>
              <w:t>KTXHL</w:t>
            </w:r>
            <w:r w:rsidRPr="009B5BCE">
              <w:rPr>
                <w:color w:val="auto"/>
                <w:sz w:val="22"/>
                <w:szCs w:val="22"/>
              </w:rPr>
              <w:t>.</w:t>
            </w:r>
          </w:p>
          <w:p w:rsidR="002B2034" w:rsidRPr="009B5BCE" w:rsidRDefault="002B2034" w:rsidP="00EF4632">
            <w:pPr>
              <w:overflowPunct w:val="0"/>
              <w:autoSpaceDE w:val="0"/>
              <w:autoSpaceDN w:val="0"/>
              <w:adjustRightInd w:val="0"/>
              <w:rPr>
                <w:color w:val="auto"/>
                <w:szCs w:val="28"/>
              </w:rPr>
            </w:pPr>
          </w:p>
        </w:tc>
        <w:tc>
          <w:tcPr>
            <w:tcW w:w="5103" w:type="dxa"/>
          </w:tcPr>
          <w:p w:rsidR="002B2034" w:rsidRPr="009B5BCE" w:rsidRDefault="002B2034" w:rsidP="00EF4632">
            <w:pPr>
              <w:jc w:val="center"/>
              <w:rPr>
                <w:b/>
                <w:bCs/>
                <w:color w:val="auto"/>
                <w:szCs w:val="26"/>
              </w:rPr>
            </w:pPr>
            <w:r w:rsidRPr="009B5BCE">
              <w:rPr>
                <w:b/>
                <w:bCs/>
                <w:color w:val="auto"/>
                <w:szCs w:val="26"/>
              </w:rPr>
              <w:t>TM. BAN KINH TẾ - XÃ HỘI</w:t>
            </w:r>
          </w:p>
          <w:p w:rsidR="002B2034" w:rsidRPr="009B5BCE" w:rsidRDefault="002B2034" w:rsidP="00EF4632">
            <w:pPr>
              <w:jc w:val="center"/>
              <w:rPr>
                <w:b/>
                <w:bCs/>
                <w:color w:val="auto"/>
                <w:szCs w:val="26"/>
              </w:rPr>
            </w:pPr>
            <w:r w:rsidRPr="009B5BCE">
              <w:rPr>
                <w:b/>
                <w:bCs/>
                <w:color w:val="auto"/>
                <w:szCs w:val="26"/>
              </w:rPr>
              <w:t>TRƯỞNG BAN</w:t>
            </w:r>
          </w:p>
          <w:p w:rsidR="002B2034" w:rsidRPr="009B5BCE" w:rsidRDefault="002B2034" w:rsidP="00EF4632">
            <w:pPr>
              <w:jc w:val="center"/>
              <w:rPr>
                <w:b/>
                <w:bCs/>
                <w:color w:val="auto"/>
                <w:szCs w:val="26"/>
              </w:rPr>
            </w:pPr>
            <w:r w:rsidRPr="009B5BCE">
              <w:rPr>
                <w:b/>
                <w:bCs/>
                <w:color w:val="auto"/>
                <w:szCs w:val="26"/>
              </w:rPr>
              <w:t>(Đã ký)</w:t>
            </w:r>
          </w:p>
          <w:p w:rsidR="002B2034" w:rsidRPr="009B5BCE" w:rsidRDefault="002B2034" w:rsidP="00EF4632">
            <w:pPr>
              <w:jc w:val="center"/>
              <w:rPr>
                <w:b/>
                <w:bCs/>
                <w:color w:val="auto"/>
                <w:szCs w:val="26"/>
              </w:rPr>
            </w:pPr>
          </w:p>
          <w:p w:rsidR="002B2034" w:rsidRPr="009B5BCE" w:rsidRDefault="002B2034" w:rsidP="00EF4632">
            <w:pPr>
              <w:jc w:val="center"/>
              <w:rPr>
                <w:b/>
                <w:bCs/>
                <w:color w:val="auto"/>
                <w:szCs w:val="26"/>
              </w:rPr>
            </w:pPr>
            <w:r w:rsidRPr="009B5BCE">
              <w:rPr>
                <w:b/>
                <w:bCs/>
                <w:color w:val="auto"/>
                <w:szCs w:val="26"/>
              </w:rPr>
              <w:t>Nguyễn Viết Hùng</w:t>
            </w:r>
          </w:p>
          <w:p w:rsidR="002B2034" w:rsidRPr="009B5BCE" w:rsidRDefault="002B2034" w:rsidP="00EF4632">
            <w:pPr>
              <w:overflowPunct w:val="0"/>
              <w:autoSpaceDE w:val="0"/>
              <w:autoSpaceDN w:val="0"/>
              <w:adjustRightInd w:val="0"/>
              <w:spacing w:after="120" w:line="360" w:lineRule="exact"/>
              <w:jc w:val="center"/>
              <w:rPr>
                <w:b/>
                <w:bCs/>
                <w:color w:val="auto"/>
                <w:szCs w:val="28"/>
              </w:rPr>
            </w:pPr>
            <w:r w:rsidRPr="009B5BCE">
              <w:rPr>
                <w:b/>
                <w:bCs/>
                <w:color w:val="auto"/>
                <w:szCs w:val="28"/>
              </w:rPr>
              <w:t xml:space="preserve"> </w:t>
            </w:r>
          </w:p>
        </w:tc>
      </w:tr>
    </w:tbl>
    <w:p w:rsidR="002B2034" w:rsidRPr="009B5BCE" w:rsidRDefault="002B2034" w:rsidP="002B2034">
      <w:pPr>
        <w:spacing w:after="120" w:line="360" w:lineRule="exact"/>
        <w:rPr>
          <w:rFonts w:ascii=".VnTime" w:hAnsi=".VnTime"/>
          <w:color w:val="auto"/>
          <w:szCs w:val="20"/>
        </w:rPr>
      </w:pPr>
    </w:p>
    <w:p w:rsidR="002B2034" w:rsidRPr="009B5BCE" w:rsidRDefault="002B2034" w:rsidP="002B2034">
      <w:pPr>
        <w:spacing w:after="200" w:line="276" w:lineRule="auto"/>
        <w:rPr>
          <w:rFonts w:ascii=".VnTime" w:hAnsi=".VnTime"/>
          <w:color w:val="auto"/>
          <w:szCs w:val="20"/>
        </w:rPr>
      </w:pPr>
      <w:r w:rsidRPr="009B5BCE">
        <w:rPr>
          <w:rFonts w:ascii=".VnTime" w:hAnsi=".VnTime"/>
          <w:color w:val="auto"/>
          <w:szCs w:val="20"/>
        </w:rPr>
        <w:br w:type="page"/>
      </w: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2B2034"/>
    <w:rsid w:val="002B2034"/>
    <w:rsid w:val="0071564D"/>
    <w:rsid w:val="0086205A"/>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34"/>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2018-05-16T07:27:00Z</dcterms:created>
  <dcterms:modified xsi:type="dcterms:W3CDTF">2018-05-16T07:27:00Z</dcterms:modified>
</cp:coreProperties>
</file>