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7"/>
        <w:gridCol w:w="5904"/>
      </w:tblGrid>
      <w:tr w:rsidR="00814F02" w:rsidRPr="00281E80" w:rsidTr="00F9680B">
        <w:trPr>
          <w:trHeight w:hRule="exact" w:val="932"/>
        </w:trPr>
        <w:tc>
          <w:tcPr>
            <w:tcW w:w="1843" w:type="pct"/>
            <w:tcBorders>
              <w:top w:val="nil"/>
              <w:left w:val="nil"/>
              <w:bottom w:val="nil"/>
              <w:right w:val="nil"/>
            </w:tcBorders>
            <w:shd w:val="clear" w:color="auto" w:fill="auto"/>
          </w:tcPr>
          <w:p w:rsidR="00814F02" w:rsidRPr="00281E80" w:rsidRDefault="00814F02" w:rsidP="00F9680B">
            <w:pPr>
              <w:spacing w:before="60"/>
              <w:jc w:val="center"/>
              <w:rPr>
                <w:b/>
                <w:color w:val="auto"/>
                <w:sz w:val="26"/>
              </w:rPr>
            </w:pPr>
            <w:r w:rsidRPr="00281E80">
              <w:rPr>
                <w:b/>
                <w:color w:val="auto"/>
                <w:sz w:val="26"/>
              </w:rPr>
              <w:t>HỘI ĐỒNG NHÂN DÂN</w:t>
            </w:r>
          </w:p>
          <w:p w:rsidR="00814F02" w:rsidRPr="00281E80" w:rsidRDefault="00814F02" w:rsidP="00F9680B">
            <w:pPr>
              <w:jc w:val="center"/>
              <w:rPr>
                <w:b/>
                <w:color w:val="auto"/>
                <w:sz w:val="26"/>
              </w:rPr>
            </w:pPr>
            <w:r w:rsidRPr="001658BE">
              <w:rPr>
                <w:color w:val="auto"/>
                <w:sz w:val="26"/>
              </w:rPr>
              <w:pict>
                <v:line id="_x0000_s1026" style="position:absolute;left:0;text-align:left;z-index:251660288;mso-position-horizontal:center;mso-position-horizontal-relative:margin" from="0,17.25pt" to="46.9pt,17.25pt" strokecolor="#002060">
                  <w10:wrap anchorx="margin"/>
                </v:line>
              </w:pict>
            </w:r>
            <w:r w:rsidRPr="00281E80">
              <w:rPr>
                <w:b/>
                <w:color w:val="auto"/>
                <w:sz w:val="26"/>
              </w:rPr>
              <w:t>HUYỆN SA THẦY</w:t>
            </w:r>
          </w:p>
        </w:tc>
        <w:tc>
          <w:tcPr>
            <w:tcW w:w="3157" w:type="pct"/>
            <w:tcBorders>
              <w:top w:val="nil"/>
              <w:left w:val="nil"/>
              <w:bottom w:val="nil"/>
              <w:right w:val="nil"/>
            </w:tcBorders>
            <w:shd w:val="clear" w:color="auto" w:fill="auto"/>
          </w:tcPr>
          <w:p w:rsidR="00814F02" w:rsidRPr="00281E80" w:rsidRDefault="00814F02" w:rsidP="00F9680B">
            <w:pPr>
              <w:spacing w:before="60"/>
              <w:jc w:val="center"/>
              <w:rPr>
                <w:b/>
                <w:color w:val="auto"/>
                <w:sz w:val="26"/>
              </w:rPr>
            </w:pPr>
            <w:r w:rsidRPr="00281E80">
              <w:rPr>
                <w:b/>
                <w:color w:val="auto"/>
                <w:sz w:val="26"/>
              </w:rPr>
              <w:t>CỘNG HÒA XÃ HỘI CHỦ NGHĨA VIỆT NAM</w:t>
            </w:r>
          </w:p>
          <w:p w:rsidR="00814F02" w:rsidRPr="00281E80" w:rsidRDefault="00814F02" w:rsidP="00F9680B">
            <w:pPr>
              <w:jc w:val="center"/>
              <w:rPr>
                <w:b/>
                <w:color w:val="auto"/>
                <w:sz w:val="26"/>
              </w:rPr>
            </w:pPr>
            <w:r w:rsidRPr="001658BE">
              <w:rPr>
                <w:b/>
                <w:color w:val="auto"/>
              </w:rPr>
              <w:pict>
                <v:line id="_x0000_s1027" style="position:absolute;left:0;text-align:left;z-index:251661312;mso-position-horizontal:center;mso-position-horizontal-relative:margin" from="0,16.85pt" to="170.1pt,16.85pt" strokecolor="#002060">
                  <w10:wrap anchorx="margin"/>
                </v:line>
              </w:pict>
            </w:r>
            <w:r w:rsidRPr="00281E80">
              <w:rPr>
                <w:b/>
                <w:color w:val="auto"/>
              </w:rPr>
              <w:t>Độc lập - Tự do - Hạnh phúc</w:t>
            </w:r>
          </w:p>
        </w:tc>
      </w:tr>
      <w:tr w:rsidR="00814F02" w:rsidRPr="00281E80" w:rsidTr="00F96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0"/>
        </w:trPr>
        <w:tc>
          <w:tcPr>
            <w:tcW w:w="1843" w:type="pct"/>
            <w:shd w:val="clear" w:color="auto" w:fill="auto"/>
          </w:tcPr>
          <w:p w:rsidR="00814F02" w:rsidRPr="00281E80" w:rsidRDefault="00814F02" w:rsidP="00F9680B">
            <w:pPr>
              <w:jc w:val="center"/>
              <w:rPr>
                <w:i/>
                <w:color w:val="auto"/>
              </w:rPr>
            </w:pPr>
            <w:r w:rsidRPr="00281E80">
              <w:rPr>
                <w:color w:val="auto"/>
              </w:rPr>
              <w:t>Số: 12 /BC-HĐND</w:t>
            </w:r>
          </w:p>
        </w:tc>
        <w:tc>
          <w:tcPr>
            <w:tcW w:w="3157" w:type="pct"/>
            <w:shd w:val="clear" w:color="auto" w:fill="auto"/>
          </w:tcPr>
          <w:p w:rsidR="00814F02" w:rsidRPr="00281E80" w:rsidRDefault="00814F02" w:rsidP="00F9680B">
            <w:pPr>
              <w:jc w:val="center"/>
              <w:rPr>
                <w:i/>
                <w:color w:val="auto"/>
              </w:rPr>
            </w:pPr>
            <w:r w:rsidRPr="00281E80">
              <w:rPr>
                <w:i/>
                <w:color w:val="auto"/>
              </w:rPr>
              <w:t>Sa Thầy, ngày 17 tháng 4 năm 2017</w:t>
            </w:r>
          </w:p>
        </w:tc>
      </w:tr>
    </w:tbl>
    <w:p w:rsidR="00814F02" w:rsidRPr="00281E80" w:rsidRDefault="00814F02" w:rsidP="00814F02">
      <w:pPr>
        <w:jc w:val="center"/>
        <w:rPr>
          <w:b/>
          <w:color w:val="auto"/>
        </w:rPr>
      </w:pPr>
    </w:p>
    <w:p w:rsidR="00814F02" w:rsidRPr="00281E80" w:rsidRDefault="00814F02" w:rsidP="00814F02">
      <w:pPr>
        <w:jc w:val="center"/>
        <w:outlineLvl w:val="0"/>
        <w:rPr>
          <w:b/>
          <w:color w:val="auto"/>
        </w:rPr>
      </w:pPr>
      <w:r w:rsidRPr="00281E80">
        <w:rPr>
          <w:b/>
          <w:color w:val="auto"/>
        </w:rPr>
        <w:t>BÁO CÁO THẨM TRA</w:t>
      </w:r>
    </w:p>
    <w:p w:rsidR="00814F02" w:rsidRPr="00281E80" w:rsidRDefault="00814F02" w:rsidP="00814F02">
      <w:pPr>
        <w:jc w:val="center"/>
        <w:rPr>
          <w:b/>
          <w:color w:val="auto"/>
        </w:rPr>
      </w:pPr>
      <w:r w:rsidRPr="00281E80">
        <w:rPr>
          <w:b/>
          <w:color w:val="auto"/>
        </w:rPr>
        <w:t>Dự thảo Nghị quyết điều chỉnh, bổ sung kế hoạch đầu tư công năm 2017</w:t>
      </w:r>
    </w:p>
    <w:p w:rsidR="00814F02" w:rsidRPr="00281E80" w:rsidRDefault="00814F02" w:rsidP="00814F02">
      <w:pPr>
        <w:jc w:val="center"/>
        <w:rPr>
          <w:b/>
          <w:color w:val="auto"/>
        </w:rPr>
      </w:pPr>
      <w:r w:rsidRPr="00281E80">
        <w:rPr>
          <w:b/>
          <w:color w:val="auto"/>
        </w:rPr>
        <w:t>và điều chỉnh, bổ sung kế hoạch đầu tư công trung hạn</w:t>
      </w:r>
    </w:p>
    <w:p w:rsidR="00814F02" w:rsidRPr="00281E80" w:rsidRDefault="00814F02" w:rsidP="00814F02">
      <w:pPr>
        <w:jc w:val="center"/>
        <w:rPr>
          <w:b/>
          <w:color w:val="auto"/>
        </w:rPr>
      </w:pPr>
      <w:r w:rsidRPr="00281E80">
        <w:rPr>
          <w:b/>
          <w:color w:val="auto"/>
        </w:rPr>
        <w:t xml:space="preserve"> giai đoạn 2016 - 2020 huyện Sa Thầy</w:t>
      </w:r>
    </w:p>
    <w:p w:rsidR="00814F02" w:rsidRPr="00281E80" w:rsidRDefault="00814F02" w:rsidP="00814F02">
      <w:pPr>
        <w:widowControl w:val="0"/>
        <w:spacing w:before="120" w:after="120" w:line="330" w:lineRule="exact"/>
        <w:ind w:firstLine="720"/>
        <w:rPr>
          <w:color w:val="auto"/>
        </w:rPr>
      </w:pPr>
      <w:r>
        <w:rPr>
          <w:noProof/>
          <w:color w:val="auto"/>
        </w:rPr>
        <w:pict>
          <v:shapetype id="_x0000_t32" coordsize="21600,21600" o:spt="32" o:oned="t" path="m,l21600,21600e" filled="f">
            <v:path arrowok="t" fillok="f" o:connecttype="none"/>
            <o:lock v:ext="edit" shapetype="t"/>
          </v:shapetype>
          <v:shape id="_x0000_s1028" type="#_x0000_t32" style="position:absolute;left:0;text-align:left;margin-left:209.2pt;margin-top:1.3pt;width:50.1pt;height:0;z-index:251662336" o:connectortype="straight"/>
        </w:pict>
      </w:r>
    </w:p>
    <w:p w:rsidR="00814F02" w:rsidRPr="00281E80" w:rsidRDefault="00814F02" w:rsidP="00814F02">
      <w:pPr>
        <w:widowControl w:val="0"/>
        <w:spacing w:before="120" w:after="120"/>
        <w:ind w:firstLine="709"/>
        <w:jc w:val="both"/>
        <w:rPr>
          <w:color w:val="auto"/>
        </w:rPr>
      </w:pPr>
      <w:r w:rsidRPr="00281E80">
        <w:rPr>
          <w:color w:val="auto"/>
        </w:rPr>
        <w:t xml:space="preserve">Căn cứ Luật Tổ chức chính quyền địa phương năm 2015; Luật Hoạt động giám sát của Quốc hội và Hội đồng nhân dân năm 2015; </w:t>
      </w:r>
      <w:r w:rsidRPr="00281E80">
        <w:rPr>
          <w:color w:val="auto"/>
          <w:szCs w:val="28"/>
        </w:rPr>
        <w:t>Luật Ban hành văn bản quy phạm pháp luật năm 2015;</w:t>
      </w:r>
    </w:p>
    <w:p w:rsidR="00814F02" w:rsidRPr="00281E80" w:rsidRDefault="00814F02" w:rsidP="00814F02">
      <w:pPr>
        <w:spacing w:before="120" w:after="120"/>
        <w:ind w:firstLine="709"/>
        <w:jc w:val="both"/>
        <w:rPr>
          <w:color w:val="auto"/>
          <w:szCs w:val="28"/>
        </w:rPr>
      </w:pPr>
      <w:r w:rsidRPr="00281E80">
        <w:rPr>
          <w:color w:val="auto"/>
          <w:szCs w:val="28"/>
        </w:rPr>
        <w:t>Thực hiện sự phân công của Thường trực Hội đồng nhân dân huyện về thẩm tra các nội dung trình kỳ họp bất thường HĐND huyện khóa X. Ban Kinh tế - Xã hội đã tổ chức thẩm tra dự thảo Nghị quyết điều chỉnh, bổ sung kế hoạch đầu tư công năm 2017; điều chỉnh, bổ sung kế hoạch đầu tư công trung hạn giai đoạn 2016 - 2020. Tham dự cuộc họp có lãnh đạo Thường trực HĐND huyện, đại diện các Ban Hội đồng nhân dân huyện; các cơ quan liên quan.</w:t>
      </w:r>
    </w:p>
    <w:p w:rsidR="00814F02" w:rsidRPr="00281E80" w:rsidRDefault="00814F02" w:rsidP="00814F02">
      <w:pPr>
        <w:spacing w:before="120" w:after="120"/>
        <w:ind w:firstLine="709"/>
        <w:jc w:val="both"/>
        <w:rPr>
          <w:color w:val="auto"/>
          <w:szCs w:val="28"/>
        </w:rPr>
      </w:pPr>
      <w:r w:rsidRPr="00281E80">
        <w:rPr>
          <w:color w:val="auto"/>
          <w:szCs w:val="28"/>
        </w:rPr>
        <w:t>Ban Kinh tế - Xã hội báo cáo Hội đồng nhân dân huyện một số nội dung sau:</w:t>
      </w:r>
    </w:p>
    <w:p w:rsidR="00814F02" w:rsidRPr="00281E80" w:rsidRDefault="00814F02" w:rsidP="00814F02">
      <w:pPr>
        <w:spacing w:before="120" w:after="120"/>
        <w:ind w:firstLine="709"/>
        <w:jc w:val="both"/>
        <w:rPr>
          <w:b/>
          <w:color w:val="auto"/>
          <w:szCs w:val="28"/>
        </w:rPr>
      </w:pPr>
      <w:r w:rsidRPr="00281E80">
        <w:rPr>
          <w:b/>
          <w:color w:val="auto"/>
          <w:szCs w:val="28"/>
        </w:rPr>
        <w:t>I. Cơ sở để điều chỉnh, bổ sung kế hoạch đầu tư công năm 2017 và kế hoạch đầu tư công trung hạn 2016 - 2020</w:t>
      </w:r>
    </w:p>
    <w:p w:rsidR="00814F02" w:rsidRPr="00281E80" w:rsidRDefault="00814F02" w:rsidP="00814F02">
      <w:pPr>
        <w:pStyle w:val="BodyTextIndent2"/>
        <w:widowControl w:val="0"/>
        <w:spacing w:before="120" w:line="240" w:lineRule="auto"/>
        <w:ind w:left="0" w:firstLine="709"/>
        <w:rPr>
          <w:color w:val="auto"/>
          <w:lang w:val="af-ZA"/>
        </w:rPr>
      </w:pPr>
      <w:r w:rsidRPr="00281E80">
        <w:rPr>
          <w:color w:val="auto"/>
          <w:lang w:val="af-ZA"/>
        </w:rPr>
        <w:t>Trên cơ sở văn bản thẩm định của Sở Kế hoạch và Đầu tư tỉnh Kon Tum tại Công văn số 186/SKHĐT-TH ngày 17/2/2017 về kế hoạch đầu tư công trung hạn giai đoạn 2016 - 2020 và kế hoạch đầu tư công năm 2017, UBND huyện điều chỉnh kế hoạch đầu tư công 2017 và kế hoạch đầu tư công trung hạn giai đoạn 2016 - 2020 theo ý kiến thẩm định của Sở Kế hoạch và Đầu tư trình HĐND huyện xem xét, điều chỉnh Nghị quyết về kế hoạch đầu tư công năm 2017 và kế hoạch đầu tư công trung hạn giai đoạn 2016 - 2020 đã ban hành tại kỳ họp thứ 3 là đúng quy định.</w:t>
      </w:r>
    </w:p>
    <w:p w:rsidR="00814F02" w:rsidRPr="00281E80" w:rsidRDefault="00814F02" w:rsidP="00814F02">
      <w:pPr>
        <w:pStyle w:val="BodyTextIndent2"/>
        <w:widowControl w:val="0"/>
        <w:spacing w:before="120" w:line="240" w:lineRule="auto"/>
        <w:ind w:left="0" w:firstLine="709"/>
        <w:rPr>
          <w:color w:val="auto"/>
          <w:lang w:val="af-ZA"/>
        </w:rPr>
      </w:pPr>
      <w:r w:rsidRPr="00281E80">
        <w:rPr>
          <w:color w:val="auto"/>
          <w:lang w:val="af-ZA"/>
        </w:rPr>
        <w:t>Ngoài ra, thực hiện chủ trương của UBND tỉnh về việc mở rộng quy mô Trường PTDTBT-THCS Nguyễn Huệ (xã Mô Rai), mặt khác UBND huyện đã xác định được nguồn vốn để đầu tư xây dựng công trình này từ nguồn kết dư ngân sách năm 2016. Do đó, UBND huyện bổ sung dự án mở rộng Trường PTDTBT-THCS Nguyễn Huệ (xã Mô Rai), hạng mục Nhà học 04 phòng và các công trình phụ trợ vào kế hoạch đầu tư công năm 2017 và kế hoạch đầu tư công trung hạn giai đoạn 2016 - 2020 là đúng quy định và phù hợp với tình hình thực tế tại địa phương.</w:t>
      </w:r>
    </w:p>
    <w:p w:rsidR="00814F02" w:rsidRPr="00281E80" w:rsidRDefault="00814F02" w:rsidP="00814F02">
      <w:pPr>
        <w:pStyle w:val="BodyTextIndent2"/>
        <w:widowControl w:val="0"/>
        <w:spacing w:before="120" w:line="240" w:lineRule="auto"/>
        <w:ind w:left="0" w:firstLine="709"/>
        <w:rPr>
          <w:b/>
          <w:color w:val="auto"/>
          <w:lang w:val="af-ZA"/>
        </w:rPr>
      </w:pPr>
      <w:r w:rsidRPr="00281E80">
        <w:rPr>
          <w:b/>
          <w:color w:val="auto"/>
          <w:lang w:val="af-ZA"/>
        </w:rPr>
        <w:t>II. Nội dung điều chỉnh</w:t>
      </w:r>
    </w:p>
    <w:p w:rsidR="00814F02" w:rsidRPr="00281E80" w:rsidRDefault="00814F02" w:rsidP="00814F02">
      <w:pPr>
        <w:pStyle w:val="BodyTextIndent2"/>
        <w:widowControl w:val="0"/>
        <w:spacing w:before="120" w:line="240" w:lineRule="auto"/>
        <w:ind w:left="0" w:firstLine="709"/>
        <w:rPr>
          <w:color w:val="auto"/>
          <w:lang w:val="af-ZA"/>
        </w:rPr>
      </w:pPr>
      <w:r w:rsidRPr="00281E80">
        <w:rPr>
          <w:color w:val="auto"/>
          <w:lang w:val="af-ZA"/>
        </w:rPr>
        <w:t xml:space="preserve">Căn cứ Công văn số 186/SKHĐT-TH ngày 17/02/2017 của Sở Kế hoạch và Đầu tư, Ban đã đối chiếu và nhận thấy: UBND huyện đã điều chỉnh các nội dung theo ý kiến thẩm định của Sở Kế hoạch và Đầu tư như: Phân bổ kế hoạch vốn theo </w:t>
      </w:r>
      <w:r w:rsidRPr="00281E80">
        <w:rPr>
          <w:color w:val="auto"/>
          <w:lang w:val="af-ZA"/>
        </w:rPr>
        <w:lastRenderedPageBreak/>
        <w:t>đúng định mức, không vượt quá 90% tổng mức đầu tư của dự án đã phê duyệt (</w:t>
      </w:r>
      <w:r w:rsidRPr="00281E80">
        <w:rPr>
          <w:i/>
          <w:color w:val="auto"/>
          <w:lang w:val="af-ZA"/>
        </w:rPr>
        <w:t>đối với dự án khởi công mới và dự án chuyển tiếp sang năm 2017</w:t>
      </w:r>
      <w:r w:rsidRPr="00281E80">
        <w:rPr>
          <w:color w:val="auto"/>
          <w:lang w:val="af-ZA"/>
        </w:rPr>
        <w:t xml:space="preserve">), rà soát, sắp xếp, phân loại các danh mục dự án; cập nhật đầy đủ thông tin trong biểu phân khai kế hoạch kế hoạch. </w:t>
      </w:r>
    </w:p>
    <w:p w:rsidR="00814F02" w:rsidRPr="00281E80" w:rsidRDefault="00814F02" w:rsidP="00814F02">
      <w:pPr>
        <w:pStyle w:val="BodyTextIndent2"/>
        <w:widowControl w:val="0"/>
        <w:spacing w:before="120" w:line="240" w:lineRule="auto"/>
        <w:ind w:left="0" w:firstLine="709"/>
        <w:rPr>
          <w:color w:val="auto"/>
          <w:lang w:val="af-ZA"/>
        </w:rPr>
      </w:pPr>
      <w:r w:rsidRPr="00281E80">
        <w:rPr>
          <w:color w:val="auto"/>
          <w:lang w:val="af-ZA"/>
        </w:rPr>
        <w:t>Ban cơ bản thống nhất các nội dung điều chỉnh như sau:</w:t>
      </w:r>
    </w:p>
    <w:p w:rsidR="00814F02" w:rsidRPr="00281E80" w:rsidRDefault="00814F02" w:rsidP="00814F02">
      <w:pPr>
        <w:pStyle w:val="BodyTextIndent2"/>
        <w:widowControl w:val="0"/>
        <w:spacing w:before="120" w:line="240" w:lineRule="auto"/>
        <w:ind w:left="0" w:firstLine="709"/>
        <w:outlineLvl w:val="0"/>
        <w:rPr>
          <w:b/>
          <w:color w:val="auto"/>
          <w:lang w:val="af-ZA"/>
        </w:rPr>
      </w:pPr>
      <w:r w:rsidRPr="00281E80">
        <w:rPr>
          <w:b/>
          <w:color w:val="auto"/>
          <w:lang w:val="af-ZA"/>
        </w:rPr>
        <w:t>1. Đối với kế hoạch đầu tư công năm 2017</w:t>
      </w:r>
    </w:p>
    <w:p w:rsidR="00814F02" w:rsidRPr="00281E80" w:rsidRDefault="00814F02" w:rsidP="00814F02">
      <w:pPr>
        <w:pStyle w:val="BodyTextIndent2"/>
        <w:widowControl w:val="0"/>
        <w:spacing w:before="120" w:line="240" w:lineRule="auto"/>
        <w:ind w:left="0" w:firstLine="709"/>
        <w:rPr>
          <w:color w:val="auto"/>
          <w:lang w:val="af-ZA"/>
        </w:rPr>
      </w:pPr>
      <w:r w:rsidRPr="00281E80">
        <w:rPr>
          <w:color w:val="auto"/>
          <w:lang w:val="af-ZA"/>
        </w:rPr>
        <w:t>- Bổ sung dự án xây dựng công trình: Trường PTDTBT-THCS Nguyễn Huệ (xã Mô Rai); hạng mục Nhà học 04 phòng và các công trình phụ trợ từ nguồn kết dư ngân sách huyện năm 2016 với mức đầu tư là 3.004 triệu đồng (chưa bao gồm 440 triệu đồng từ nguồn thu sử dụng đất). Dẫn đến tổng nguồn vốn kế hoạch đầu tư công năm 2017 điều chỉnh tăng từ 27.019 triệu đồng lên 30.023 triệu đồng.</w:t>
      </w:r>
    </w:p>
    <w:p w:rsidR="00814F02" w:rsidRPr="00281E80" w:rsidRDefault="00814F02" w:rsidP="00814F02">
      <w:pPr>
        <w:pStyle w:val="BodyTextIndent2"/>
        <w:widowControl w:val="0"/>
        <w:spacing w:before="120" w:line="240" w:lineRule="auto"/>
        <w:ind w:left="0" w:firstLine="709"/>
        <w:rPr>
          <w:color w:val="auto"/>
          <w:lang w:val="af-ZA"/>
        </w:rPr>
      </w:pPr>
      <w:r w:rsidRPr="00281E80">
        <w:rPr>
          <w:color w:val="auto"/>
          <w:lang w:val="af-ZA"/>
        </w:rPr>
        <w:t>- Điều chỉnh giảm nguồn thu tiền sử dụng đất đối với dự án: Khu sinh hoạt văn hóa cộng đồng huyện Sa Thầy từ 900 triệu đồng xuống còn 460 triệu đồng (giảm 440 triệu đồng do UBND tỉnh bố trí vượt). Đồng thời bổ sung 440 triệu đồng này bố trí cho công trình Trường PTDTBT-THCS Nguyễn Huệ (xã Mô Rai); hạng mục Nhà học 04 phòng và các công trình phụ trợ.</w:t>
      </w:r>
    </w:p>
    <w:p w:rsidR="00814F02" w:rsidRPr="00281E80" w:rsidRDefault="00814F02" w:rsidP="00814F02">
      <w:pPr>
        <w:pStyle w:val="BodyTextIndent2"/>
        <w:widowControl w:val="0"/>
        <w:spacing w:before="120" w:line="240" w:lineRule="auto"/>
        <w:ind w:left="0" w:firstLine="709"/>
        <w:outlineLvl w:val="0"/>
        <w:rPr>
          <w:b/>
          <w:color w:val="auto"/>
          <w:lang w:val="af-ZA"/>
        </w:rPr>
      </w:pPr>
      <w:r w:rsidRPr="00281E80">
        <w:rPr>
          <w:b/>
          <w:color w:val="auto"/>
          <w:lang w:val="af-ZA"/>
        </w:rPr>
        <w:t>2. Đối với kế hoạch đầu tư công trung hạn giai đoạn 2016 - 2020</w:t>
      </w:r>
    </w:p>
    <w:p w:rsidR="00814F02" w:rsidRPr="00281E80" w:rsidRDefault="00814F02" w:rsidP="00814F02">
      <w:pPr>
        <w:pStyle w:val="BodyTextIndent2"/>
        <w:widowControl w:val="0"/>
        <w:spacing w:before="120" w:line="240" w:lineRule="auto"/>
        <w:ind w:left="0" w:firstLine="709"/>
        <w:rPr>
          <w:color w:val="auto"/>
          <w:lang w:val="af-ZA"/>
        </w:rPr>
      </w:pPr>
      <w:r w:rsidRPr="00281E80">
        <w:rPr>
          <w:color w:val="auto"/>
          <w:lang w:val="af-ZA"/>
        </w:rPr>
        <w:t>- Từ việc điều chỉnh kế hoạch đầu tư công năm 2017 nêu trên, dẫn đến điều chỉnh kế hoạch đầu tư công trung hạn giai đoạn 2016 - 2020 như sau: Tăng tổng kế hoạch vốn từ 133.941 triệu đồng lên 136.945 triệu đồng (tăng 3.004 triệu đồng so với kế hoạch chưa điều chỉnh, nguyên nhân do bổ sung từ công trình Trường PTDTBT-THCS Nguyễn Huệ (xã Mô Rai); hạng mục Nhà học 04 phòng và các công trình phụ trợ).</w:t>
      </w:r>
    </w:p>
    <w:p w:rsidR="00814F02" w:rsidRPr="00281E80" w:rsidRDefault="00814F02" w:rsidP="00814F02">
      <w:pPr>
        <w:pStyle w:val="BodyTextIndent2"/>
        <w:widowControl w:val="0"/>
        <w:spacing w:before="120" w:line="240" w:lineRule="auto"/>
        <w:ind w:left="0" w:firstLine="709"/>
        <w:rPr>
          <w:color w:val="auto"/>
          <w:lang w:val="af-ZA"/>
        </w:rPr>
      </w:pPr>
      <w:r w:rsidRPr="00281E80">
        <w:rPr>
          <w:color w:val="auto"/>
          <w:lang w:val="af-ZA"/>
        </w:rPr>
        <w:t>- Tương tự cũng thay đổi điều chỉnh giảm nguồn thu tiền sử dụng đất đối với dự án: Khu sinh hoạt văn hóa cộng đồng huyện Sa Thầy từ 900 triệu đồng xuống còn 460 triệu đồng (giảm 440 triệu đồng). Đồng thời bổ sung 440 triệu đồng bố trí cho công trình Trường PTDTBT-THCS Nguyễn Huệ (xã Mô Rai); hạng mục Nhà học 04 phòng và các công trình phụ trợ.</w:t>
      </w:r>
    </w:p>
    <w:p w:rsidR="00814F02" w:rsidRPr="00281E80" w:rsidRDefault="00814F02" w:rsidP="00814F02">
      <w:pPr>
        <w:pStyle w:val="BodyTextIndent2"/>
        <w:widowControl w:val="0"/>
        <w:spacing w:before="120" w:line="240" w:lineRule="auto"/>
        <w:ind w:left="0" w:firstLine="709"/>
        <w:rPr>
          <w:color w:val="auto"/>
          <w:lang w:val="af-ZA"/>
        </w:rPr>
      </w:pPr>
      <w:r w:rsidRPr="00281E80">
        <w:rPr>
          <w:color w:val="auto"/>
          <w:lang w:val="af-ZA"/>
        </w:rPr>
        <w:t>- Điều chỉnh biểu mẫu theo đúng quy định tại Thông tư 08/2016/TT-BTC ngày 18/01/2016 của Bộ Tài chính và Hướng dẫn của Bộ Kế hoạch và Đầu tư tại Văn bản số 4456/BKHĐT-TH ngày 09/6/2016.</w:t>
      </w:r>
    </w:p>
    <w:p w:rsidR="00814F02" w:rsidRPr="00281E80" w:rsidRDefault="00814F02" w:rsidP="00814F02">
      <w:pPr>
        <w:pStyle w:val="BodyTextIndent2"/>
        <w:widowControl w:val="0"/>
        <w:spacing w:before="120" w:line="240" w:lineRule="auto"/>
        <w:ind w:left="0" w:firstLine="709"/>
        <w:rPr>
          <w:b/>
          <w:color w:val="auto"/>
          <w:szCs w:val="28"/>
        </w:rPr>
      </w:pPr>
      <w:r w:rsidRPr="00281E80">
        <w:rPr>
          <w:b/>
          <w:color w:val="auto"/>
          <w:szCs w:val="28"/>
        </w:rPr>
        <w:t>III. Sự phù hợp của nội dung dự thảo nghị quyết với đường lối, chủ trương của Đảng, chính sách của Nhà nước; tình hình, điều kiện phát triển kinh tế - xã hội của địa phương</w:t>
      </w:r>
    </w:p>
    <w:p w:rsidR="00814F02" w:rsidRPr="00281E80" w:rsidRDefault="00814F02" w:rsidP="00814F02">
      <w:pPr>
        <w:spacing w:before="120" w:after="120"/>
        <w:ind w:firstLine="709"/>
        <w:jc w:val="both"/>
        <w:rPr>
          <w:bCs/>
          <w:color w:val="auto"/>
        </w:rPr>
      </w:pPr>
      <w:r w:rsidRPr="00281E80">
        <w:rPr>
          <w:color w:val="auto"/>
          <w:szCs w:val="28"/>
        </w:rPr>
        <w:t xml:space="preserve">Nội dung dự thảo nghị quyết điều chỉnh, bổ sung </w:t>
      </w:r>
      <w:r w:rsidRPr="00281E80">
        <w:rPr>
          <w:bCs/>
          <w:color w:val="auto"/>
        </w:rPr>
        <w:t xml:space="preserve">kế hoạch đầu tư công năm 2017 và điều chỉnh, bổ sung kế hoạch đầu tư trung hạn giai đoạn 2016 - 2020 </w:t>
      </w:r>
      <w:r w:rsidRPr="00281E80">
        <w:rPr>
          <w:color w:val="auto"/>
          <w:szCs w:val="28"/>
        </w:rPr>
        <w:t xml:space="preserve">phù hợp </w:t>
      </w:r>
      <w:r w:rsidRPr="00281E80">
        <w:rPr>
          <w:color w:val="auto"/>
        </w:rPr>
        <w:t xml:space="preserve">với </w:t>
      </w:r>
      <w:r w:rsidRPr="00281E80">
        <w:rPr>
          <w:bCs/>
          <w:color w:val="auto"/>
        </w:rPr>
        <w:t>các quy định của Luật Đầu tư công năm 2014; Nghị định số 77/2015/NĐ-CP ngày 10/09/2015 của Chính phủ; Văn bản thẩm định của Sở Kế hoạch và Đầu tư; phù hợp với chủ trương của UBND tỉnh và của huyện về phát triển kinh tế, văn hóa xã hội trên địa bàn</w:t>
      </w:r>
      <w:r w:rsidRPr="00281E80">
        <w:rPr>
          <w:color w:val="auto"/>
        </w:rPr>
        <w:t>.</w:t>
      </w:r>
    </w:p>
    <w:p w:rsidR="00814F02" w:rsidRPr="00281E80" w:rsidRDefault="00814F02" w:rsidP="00814F02">
      <w:pPr>
        <w:spacing w:before="120" w:after="120"/>
        <w:ind w:firstLine="709"/>
        <w:jc w:val="both"/>
        <w:rPr>
          <w:b/>
          <w:color w:val="auto"/>
          <w:szCs w:val="28"/>
        </w:rPr>
      </w:pPr>
      <w:r w:rsidRPr="00281E80">
        <w:rPr>
          <w:b/>
          <w:color w:val="auto"/>
          <w:szCs w:val="28"/>
        </w:rPr>
        <w:lastRenderedPageBreak/>
        <w:t>IV. Tính hợp hiến, hợp pháp và tính thống nhất của dự thảo nghị quyết với hệ thống pháp luật</w:t>
      </w:r>
    </w:p>
    <w:p w:rsidR="00814F02" w:rsidRPr="00281E80" w:rsidRDefault="00814F02" w:rsidP="00814F02">
      <w:pPr>
        <w:spacing w:before="120" w:after="120"/>
        <w:ind w:firstLine="709"/>
        <w:jc w:val="both"/>
        <w:rPr>
          <w:color w:val="auto"/>
          <w:lang w:val="nl-NL"/>
        </w:rPr>
      </w:pPr>
      <w:r w:rsidRPr="00281E80">
        <w:rPr>
          <w:color w:val="auto"/>
          <w:lang w:val="af-ZA"/>
        </w:rPr>
        <w:t>Dự thảo nghị quyết về</w:t>
      </w:r>
      <w:r w:rsidRPr="00281E80">
        <w:rPr>
          <w:color w:val="auto"/>
        </w:rPr>
        <w:t xml:space="preserve"> </w:t>
      </w:r>
      <w:r w:rsidRPr="00281E80">
        <w:rPr>
          <w:color w:val="auto"/>
          <w:lang w:val="af-ZA"/>
        </w:rPr>
        <w:t xml:space="preserve">việc điều chỉnh kế hoạch đầu tư công trung hạn 2016 - 2020 và kế hoạch đầu tư công năm 2017 </w:t>
      </w:r>
      <w:r w:rsidRPr="00281E80">
        <w:rPr>
          <w:color w:val="auto"/>
          <w:lang w:val="nl-NL"/>
        </w:rPr>
        <w:t xml:space="preserve">được xây dựng dựa trên Luật Đầu tư công năm 2014 và các Nghị định của Chính phủ, Thông tư hướng dẫn của Bộ, Ngành có liên quan. </w:t>
      </w:r>
    </w:p>
    <w:p w:rsidR="00814F02" w:rsidRPr="00281E80" w:rsidRDefault="00814F02" w:rsidP="00814F02">
      <w:pPr>
        <w:spacing w:before="120" w:after="120"/>
        <w:ind w:firstLine="709"/>
        <w:jc w:val="both"/>
        <w:rPr>
          <w:b/>
          <w:color w:val="auto"/>
        </w:rPr>
      </w:pPr>
      <w:r w:rsidRPr="00281E80">
        <w:rPr>
          <w:b/>
          <w:color w:val="auto"/>
          <w:szCs w:val="28"/>
        </w:rPr>
        <w:t>* Ý kiến của Ban Kinh tế - Xã hội</w:t>
      </w:r>
    </w:p>
    <w:p w:rsidR="00814F02" w:rsidRPr="00281E80" w:rsidRDefault="00814F02" w:rsidP="00814F02">
      <w:pPr>
        <w:spacing w:before="120" w:after="120"/>
        <w:ind w:firstLine="709"/>
        <w:jc w:val="both"/>
        <w:rPr>
          <w:color w:val="auto"/>
          <w:lang w:val="nl-NL"/>
        </w:rPr>
      </w:pPr>
      <w:r w:rsidRPr="00281E80">
        <w:rPr>
          <w:color w:val="auto"/>
        </w:rPr>
        <w:t xml:space="preserve">- </w:t>
      </w:r>
      <w:r w:rsidRPr="00281E80">
        <w:rPr>
          <w:color w:val="auto"/>
          <w:lang w:val="nl-NL"/>
        </w:rPr>
        <w:t>Đề nghị cơ quan trình tiếp thu, bổ sung, chỉnh sửa, hoàn chỉnh nội dung dự thảo nghị quyết</w:t>
      </w:r>
      <w:r w:rsidRPr="00281E80">
        <w:rPr>
          <w:b/>
          <w:color w:val="auto"/>
          <w:lang w:val="nl-NL"/>
        </w:rPr>
        <w:t xml:space="preserve"> </w:t>
      </w:r>
      <w:r w:rsidRPr="00281E80">
        <w:rPr>
          <w:color w:val="auto"/>
          <w:lang w:val="nl-NL"/>
        </w:rPr>
        <w:t>theo thẩm tra của Ban và hoàn chỉnh thể thức dự thảo nghị quyết theo đúng quy định về thể thức và kỹ thuật trình bày văn bản quy phạm pháp luật qui định tại Nghị định 34/2016/NĐ-CP ngày 14/5/2016 và Mẫu số 20, Phụ lục I kèm theo.</w:t>
      </w:r>
    </w:p>
    <w:p w:rsidR="00814F02" w:rsidRPr="00281E80" w:rsidRDefault="00814F02" w:rsidP="00814F02">
      <w:pPr>
        <w:spacing w:before="120" w:after="120"/>
        <w:ind w:firstLine="709"/>
        <w:jc w:val="both"/>
        <w:rPr>
          <w:color w:val="auto"/>
        </w:rPr>
      </w:pPr>
      <w:r w:rsidRPr="00281E80">
        <w:rPr>
          <w:color w:val="auto"/>
        </w:rPr>
        <w:t>- Đề nghị kỳ họp biểu quyết thông qua để có cơ sở thực hiện.</w:t>
      </w:r>
    </w:p>
    <w:p w:rsidR="00814F02" w:rsidRPr="00281E80" w:rsidRDefault="00814F02" w:rsidP="00814F02">
      <w:pPr>
        <w:spacing w:before="120" w:after="120"/>
        <w:ind w:firstLine="709"/>
        <w:jc w:val="both"/>
        <w:rPr>
          <w:color w:val="auto"/>
        </w:rPr>
      </w:pPr>
      <w:r w:rsidRPr="00281E80">
        <w:rPr>
          <w:color w:val="auto"/>
          <w:szCs w:val="28"/>
        </w:rPr>
        <w:t xml:space="preserve">Trên đây là báo cáo thẩm tra của Ban Kinh tế - Xã hội </w:t>
      </w:r>
      <w:r w:rsidRPr="00281E80">
        <w:rPr>
          <w:color w:val="auto"/>
        </w:rPr>
        <w:t>về dự thảo Nghị quyết Hội đồng nhân dân huyện điều chỉnh kế hoạch đầu tư công năm 2017 và kế hoạch đầu tư trung hạn giai đoạn 2016 - 2020 huyện Sa Thầy.</w:t>
      </w:r>
    </w:p>
    <w:p w:rsidR="00814F02" w:rsidRPr="00281E80" w:rsidRDefault="00814F02" w:rsidP="00814F02">
      <w:pPr>
        <w:spacing w:before="120" w:after="120"/>
        <w:ind w:firstLine="709"/>
        <w:jc w:val="both"/>
        <w:rPr>
          <w:color w:val="auto"/>
          <w:szCs w:val="28"/>
          <w:lang w:val="nl-NL"/>
        </w:rPr>
      </w:pPr>
      <w:r w:rsidRPr="00281E80">
        <w:rPr>
          <w:color w:val="auto"/>
          <w:szCs w:val="28"/>
          <w:lang w:val="nl-NL"/>
        </w:rPr>
        <w:tab/>
        <w:t>Trình Hội đồng nhân dân huyện khóa X, kỳ họp bất thường xem xét, quyết định./.</w:t>
      </w:r>
    </w:p>
    <w:tbl>
      <w:tblPr>
        <w:tblW w:w="4892" w:type="pct"/>
        <w:tblInd w:w="108" w:type="dxa"/>
        <w:tblLook w:val="01E0"/>
      </w:tblPr>
      <w:tblGrid>
        <w:gridCol w:w="4294"/>
        <w:gridCol w:w="5070"/>
      </w:tblGrid>
      <w:tr w:rsidR="00814F02" w:rsidRPr="00281E80" w:rsidTr="00F9680B">
        <w:trPr>
          <w:trHeight w:val="2091"/>
        </w:trPr>
        <w:tc>
          <w:tcPr>
            <w:tcW w:w="2293" w:type="pct"/>
            <w:shd w:val="clear" w:color="auto" w:fill="auto"/>
          </w:tcPr>
          <w:p w:rsidR="00814F02" w:rsidRPr="00281E80" w:rsidRDefault="00814F02" w:rsidP="00F9680B">
            <w:pPr>
              <w:spacing w:before="60"/>
              <w:rPr>
                <w:b/>
                <w:i/>
                <w:color w:val="auto"/>
                <w:sz w:val="24"/>
                <w:lang w:val="nl-NL"/>
              </w:rPr>
            </w:pPr>
          </w:p>
          <w:p w:rsidR="00814F02" w:rsidRPr="00281E80" w:rsidRDefault="00814F02" w:rsidP="00F9680B">
            <w:pPr>
              <w:spacing w:before="60"/>
              <w:rPr>
                <w:b/>
                <w:i/>
                <w:color w:val="auto"/>
                <w:sz w:val="24"/>
              </w:rPr>
            </w:pPr>
            <w:r w:rsidRPr="00281E80">
              <w:rPr>
                <w:b/>
                <w:i/>
                <w:color w:val="auto"/>
                <w:sz w:val="24"/>
              </w:rPr>
              <w:t>Nơi nhận:</w:t>
            </w:r>
          </w:p>
          <w:p w:rsidR="00814F02" w:rsidRPr="00281E80" w:rsidRDefault="00814F02" w:rsidP="00F9680B">
            <w:pPr>
              <w:rPr>
                <w:color w:val="auto"/>
                <w:sz w:val="22"/>
              </w:rPr>
            </w:pPr>
            <w:r w:rsidRPr="00281E80">
              <w:rPr>
                <w:color w:val="auto"/>
                <w:sz w:val="22"/>
              </w:rPr>
              <w:t>- Thường trực HĐND huyện;</w:t>
            </w:r>
          </w:p>
          <w:p w:rsidR="00814F02" w:rsidRPr="00281E80" w:rsidRDefault="00814F02" w:rsidP="00F9680B">
            <w:pPr>
              <w:rPr>
                <w:color w:val="auto"/>
                <w:sz w:val="22"/>
              </w:rPr>
            </w:pPr>
            <w:r w:rsidRPr="00281E80">
              <w:rPr>
                <w:color w:val="auto"/>
                <w:sz w:val="22"/>
              </w:rPr>
              <w:t>- Đại biểu HĐND huyện;</w:t>
            </w:r>
          </w:p>
          <w:p w:rsidR="00814F02" w:rsidRPr="00281E80" w:rsidRDefault="00814F02" w:rsidP="00F9680B">
            <w:pPr>
              <w:rPr>
                <w:color w:val="auto"/>
              </w:rPr>
            </w:pPr>
            <w:r w:rsidRPr="00281E80">
              <w:rPr>
                <w:color w:val="auto"/>
                <w:sz w:val="22"/>
              </w:rPr>
              <w:t>- Lưu: VT, KT-XH</w:t>
            </w:r>
            <w:r w:rsidRPr="00281E80">
              <w:rPr>
                <w:color w:val="auto"/>
                <w:sz w:val="14"/>
              </w:rPr>
              <w:t>.</w:t>
            </w:r>
          </w:p>
        </w:tc>
        <w:tc>
          <w:tcPr>
            <w:tcW w:w="2707" w:type="pct"/>
            <w:shd w:val="clear" w:color="auto" w:fill="auto"/>
          </w:tcPr>
          <w:p w:rsidR="00814F02" w:rsidRPr="00281E80" w:rsidRDefault="00814F02" w:rsidP="00F9680B">
            <w:pPr>
              <w:spacing w:before="60"/>
              <w:jc w:val="center"/>
              <w:rPr>
                <w:b/>
                <w:color w:val="auto"/>
              </w:rPr>
            </w:pPr>
            <w:r w:rsidRPr="00281E80">
              <w:rPr>
                <w:b/>
                <w:color w:val="auto"/>
              </w:rPr>
              <w:t>TM. BAN KINH TẾ - XÃ HỘI</w:t>
            </w:r>
          </w:p>
          <w:p w:rsidR="00814F02" w:rsidRPr="00281E80" w:rsidRDefault="00814F02" w:rsidP="00F9680B">
            <w:pPr>
              <w:jc w:val="center"/>
              <w:rPr>
                <w:b/>
                <w:color w:val="auto"/>
              </w:rPr>
            </w:pPr>
            <w:r w:rsidRPr="00281E80">
              <w:rPr>
                <w:b/>
                <w:color w:val="auto"/>
              </w:rPr>
              <w:t>TRƯỞNG BAN</w:t>
            </w:r>
          </w:p>
          <w:p w:rsidR="00814F02" w:rsidRPr="00281E80" w:rsidRDefault="00814F02" w:rsidP="00F9680B">
            <w:pPr>
              <w:jc w:val="center"/>
              <w:rPr>
                <w:b/>
                <w:color w:val="auto"/>
              </w:rPr>
            </w:pPr>
            <w:r w:rsidRPr="00281E80">
              <w:rPr>
                <w:b/>
                <w:color w:val="auto"/>
              </w:rPr>
              <w:t>(Đã ký)</w:t>
            </w:r>
          </w:p>
          <w:p w:rsidR="00814F02" w:rsidRPr="00281E80" w:rsidRDefault="00814F02" w:rsidP="00F9680B">
            <w:pPr>
              <w:jc w:val="center"/>
              <w:rPr>
                <w:b/>
                <w:color w:val="auto"/>
              </w:rPr>
            </w:pPr>
          </w:p>
          <w:p w:rsidR="00814F02" w:rsidRPr="00281E80" w:rsidRDefault="00814F02" w:rsidP="00F9680B">
            <w:pPr>
              <w:jc w:val="center"/>
              <w:rPr>
                <w:b/>
                <w:color w:val="auto"/>
                <w:sz w:val="26"/>
              </w:rPr>
            </w:pPr>
            <w:r w:rsidRPr="00281E80">
              <w:rPr>
                <w:b/>
                <w:color w:val="auto"/>
              </w:rPr>
              <w:t>Nguyễn Viết Hùng</w:t>
            </w:r>
          </w:p>
          <w:p w:rsidR="00814F02" w:rsidRPr="00281E80" w:rsidRDefault="00814F02" w:rsidP="00F9680B">
            <w:pPr>
              <w:spacing w:before="40"/>
              <w:jc w:val="center"/>
              <w:rPr>
                <w:b/>
                <w:color w:val="auto"/>
                <w:sz w:val="26"/>
              </w:rPr>
            </w:pPr>
          </w:p>
        </w:tc>
      </w:tr>
    </w:tbl>
    <w:p w:rsidR="00814F02" w:rsidRPr="00281E80" w:rsidRDefault="00814F02" w:rsidP="00814F02">
      <w:pPr>
        <w:spacing w:before="120" w:after="120"/>
        <w:rPr>
          <w:color w:val="auto"/>
        </w:rPr>
      </w:pPr>
    </w:p>
    <w:p w:rsidR="00814F02" w:rsidRPr="00281E80" w:rsidRDefault="00814F02" w:rsidP="00814F02">
      <w:pPr>
        <w:jc w:val="both"/>
        <w:rPr>
          <w:color w:val="auto"/>
          <w:szCs w:val="28"/>
        </w:rPr>
      </w:pPr>
    </w:p>
    <w:p w:rsidR="00814F02" w:rsidRPr="00281E80" w:rsidRDefault="00814F02" w:rsidP="00814F02">
      <w:pPr>
        <w:spacing w:after="200" w:line="276" w:lineRule="auto"/>
        <w:rPr>
          <w:color w:val="auto"/>
          <w:szCs w:val="28"/>
        </w:rPr>
      </w:pPr>
      <w:r w:rsidRPr="00281E80">
        <w:rPr>
          <w:color w:val="auto"/>
          <w:szCs w:val="28"/>
        </w:rPr>
        <w:br w:type="page"/>
      </w:r>
    </w:p>
    <w:p w:rsidR="00E619B6" w:rsidRDefault="00E619B6"/>
    <w:sectPr w:rsidR="00E619B6" w:rsidSect="00E365D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compat/>
  <w:rsids>
    <w:rsidRoot w:val="00814F02"/>
    <w:rsid w:val="00814F02"/>
    <w:rsid w:val="0086205A"/>
    <w:rsid w:val="00BD1004"/>
    <w:rsid w:val="00E365DD"/>
    <w:rsid w:val="00E61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02"/>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814F02"/>
    <w:pPr>
      <w:spacing w:after="120" w:line="480" w:lineRule="auto"/>
      <w:ind w:left="360"/>
      <w:jc w:val="both"/>
    </w:pPr>
    <w:rPr>
      <w:rFonts w:eastAsia="Calibri"/>
      <w:noProof/>
      <w:color w:val="002060"/>
      <w:szCs w:val="22"/>
      <w:lang w:val="vi-VN"/>
    </w:rPr>
  </w:style>
  <w:style w:type="character" w:customStyle="1" w:styleId="BodyTextIndent2Char">
    <w:name w:val="Body Text Indent 2 Char"/>
    <w:basedOn w:val="DefaultParagraphFont"/>
    <w:link w:val="BodyTextIndent2"/>
    <w:rsid w:val="00814F02"/>
    <w:rPr>
      <w:rFonts w:ascii="Times New Roman" w:eastAsia="Calibri" w:hAnsi="Times New Roman" w:cs="Times New Roman"/>
      <w:noProof/>
      <w:color w:val="002060"/>
      <w:sz w:val="28"/>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5332</Characters>
  <Application>Microsoft Office Word</Application>
  <DocSecurity>0</DocSecurity>
  <Lines>44</Lines>
  <Paragraphs>12</Paragraphs>
  <ScaleCrop>false</ScaleCrop>
  <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2018-05-16T07:09:00Z</dcterms:created>
  <dcterms:modified xsi:type="dcterms:W3CDTF">2018-05-16T07:09:00Z</dcterms:modified>
</cp:coreProperties>
</file>