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270"/>
        <w:gridCol w:w="6086"/>
      </w:tblGrid>
      <w:tr w:rsidR="003378EC" w:rsidRPr="00D05257" w:rsidTr="00974376">
        <w:trPr>
          <w:trHeight w:val="851"/>
        </w:trPr>
        <w:tc>
          <w:tcPr>
            <w:tcW w:w="3270" w:type="dxa"/>
          </w:tcPr>
          <w:p w:rsidR="003378EC" w:rsidRPr="00D05257" w:rsidRDefault="003378EC" w:rsidP="00974376">
            <w:pPr>
              <w:jc w:val="center"/>
              <w:rPr>
                <w:b/>
                <w:bCs/>
                <w:lang w:val="fr-FR"/>
              </w:rPr>
            </w:pPr>
            <w:r w:rsidRPr="00D05257">
              <w:rPr>
                <w:b/>
                <w:bCs/>
                <w:lang w:val="fr-FR"/>
              </w:rPr>
              <w:t>UỶ BAN NHÂN DÂN</w:t>
            </w:r>
          </w:p>
          <w:p w:rsidR="003378EC" w:rsidRPr="00D05257" w:rsidRDefault="003378EC" w:rsidP="00974376">
            <w:pPr>
              <w:jc w:val="center"/>
              <w:rPr>
                <w:b/>
                <w:bCs/>
                <w:lang w:val="fr-FR"/>
              </w:rPr>
            </w:pPr>
            <w:r w:rsidRPr="00D05257">
              <w:rPr>
                <w:b/>
                <w:bCs/>
                <w:lang w:val="fr-FR"/>
              </w:rPr>
              <w:t xml:space="preserve"> HUYỆN SA THẦY</w:t>
            </w:r>
          </w:p>
          <w:p w:rsidR="003378EC" w:rsidRPr="00D05257" w:rsidRDefault="004C53C5" w:rsidP="00974376">
            <w:pPr>
              <w:jc w:val="center"/>
              <w:rPr>
                <w:b/>
                <w:bCs/>
              </w:rPr>
            </w:pPr>
            <w:r>
              <w:rPr>
                <w:b/>
                <w:bCs/>
                <w:noProof/>
              </w:rPr>
              <w:pict>
                <v:line id="Line 2" o:spid="_x0000_s1026" style="position:absolute;left:0;text-align:left;z-index:251660288;visibility:visible" from="53.1pt,.6pt" to="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003378EC" w:rsidRPr="00D05257">
              <w:rPr>
                <w:b/>
                <w:bCs/>
              </w:rPr>
              <w:softHyphen/>
            </w:r>
            <w:r w:rsidR="003378EC" w:rsidRPr="00D05257">
              <w:rPr>
                <w:b/>
                <w:bCs/>
              </w:rPr>
              <w:softHyphen/>
            </w:r>
            <w:r w:rsidR="003378EC" w:rsidRPr="00D05257">
              <w:rPr>
                <w:b/>
                <w:bCs/>
              </w:rPr>
              <w:softHyphen/>
            </w:r>
          </w:p>
        </w:tc>
        <w:tc>
          <w:tcPr>
            <w:tcW w:w="6086" w:type="dxa"/>
          </w:tcPr>
          <w:p w:rsidR="003378EC" w:rsidRPr="00D05257" w:rsidRDefault="003378EC" w:rsidP="00974376">
            <w:pPr>
              <w:jc w:val="center"/>
              <w:rPr>
                <w:b/>
                <w:bCs/>
              </w:rPr>
            </w:pPr>
            <w:r w:rsidRPr="00D05257">
              <w:rPr>
                <w:b/>
                <w:bCs/>
              </w:rPr>
              <w:t>CỘNG HOÀ XÃ HỘI CHỦ NGHĨA VIỆT NAM</w:t>
            </w:r>
          </w:p>
          <w:p w:rsidR="003378EC" w:rsidRPr="00D05257" w:rsidRDefault="003378EC" w:rsidP="00974376">
            <w:pPr>
              <w:pStyle w:val="Heading2"/>
              <w:spacing w:after="0"/>
              <w:rPr>
                <w:sz w:val="28"/>
                <w:szCs w:val="28"/>
              </w:rPr>
            </w:pPr>
            <w:r w:rsidRPr="00D05257">
              <w:rPr>
                <w:sz w:val="28"/>
                <w:szCs w:val="28"/>
              </w:rPr>
              <w:t>Độc lập - Tự do - Hạnh phúc</w:t>
            </w:r>
          </w:p>
          <w:p w:rsidR="003378EC" w:rsidRPr="00D05257" w:rsidRDefault="004C53C5" w:rsidP="00974376">
            <w:pPr>
              <w:jc w:val="center"/>
            </w:pPr>
            <w:r>
              <w:rPr>
                <w:noProof/>
              </w:rPr>
              <w:pict>
                <v:line id="Line 3" o:spid="_x0000_s1027" style="position:absolute;left:0;text-align:left;z-index:251661312;visibility:visible" from="60.25pt,2.05pt" to="23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r w:rsidR="003378EC" w:rsidRPr="00D05257" w:rsidTr="00974376">
        <w:trPr>
          <w:trHeight w:val="333"/>
        </w:trPr>
        <w:tc>
          <w:tcPr>
            <w:tcW w:w="3270" w:type="dxa"/>
          </w:tcPr>
          <w:p w:rsidR="003378EC" w:rsidRPr="00D05257" w:rsidRDefault="003378EC" w:rsidP="00332C72">
            <w:pPr>
              <w:jc w:val="center"/>
            </w:pPr>
            <w:r w:rsidRPr="00D05257">
              <w:t xml:space="preserve">Số: </w:t>
            </w:r>
            <w:r w:rsidR="00332C72">
              <w:t>571</w:t>
            </w:r>
            <w:r w:rsidRPr="00D05257">
              <w:t>/BC-UBND</w:t>
            </w:r>
          </w:p>
        </w:tc>
        <w:tc>
          <w:tcPr>
            <w:tcW w:w="6086" w:type="dxa"/>
          </w:tcPr>
          <w:p w:rsidR="003378EC" w:rsidRPr="00D05257" w:rsidRDefault="003378EC" w:rsidP="00332C72">
            <w:pPr>
              <w:jc w:val="center"/>
              <w:rPr>
                <w:i/>
              </w:rPr>
            </w:pPr>
            <w:r w:rsidRPr="00D05257">
              <w:rPr>
                <w:i/>
              </w:rPr>
              <w:t xml:space="preserve">Sa Thầy, ngày </w:t>
            </w:r>
            <w:r w:rsidR="00332C72">
              <w:rPr>
                <w:i/>
              </w:rPr>
              <w:t>10</w:t>
            </w:r>
            <w:r w:rsidRPr="00D05257">
              <w:rPr>
                <w:i/>
              </w:rPr>
              <w:t xml:space="preserve"> tháng </w:t>
            </w:r>
            <w:r>
              <w:rPr>
                <w:i/>
              </w:rPr>
              <w:t>1</w:t>
            </w:r>
            <w:r w:rsidR="00780E8A">
              <w:rPr>
                <w:i/>
              </w:rPr>
              <w:t>2</w:t>
            </w:r>
            <w:r w:rsidRPr="00D05257">
              <w:rPr>
                <w:i/>
              </w:rPr>
              <w:t xml:space="preserve"> năm 2018</w:t>
            </w:r>
          </w:p>
        </w:tc>
      </w:tr>
    </w:tbl>
    <w:p w:rsidR="003378EC" w:rsidRPr="00D05257" w:rsidRDefault="003378EC" w:rsidP="003378EC">
      <w:pPr>
        <w:pStyle w:val="NormalWeb"/>
        <w:jc w:val="both"/>
        <w:rPr>
          <w:rFonts w:ascii="Times New Roman" w:hAnsi="Times New Roman"/>
          <w:bCs/>
          <w:color w:val="auto"/>
          <w:sz w:val="28"/>
          <w:szCs w:val="28"/>
        </w:rPr>
      </w:pPr>
      <w:r w:rsidRPr="00D05257">
        <w:rPr>
          <w:rStyle w:val="Strong"/>
          <w:rFonts w:ascii="Times New Roman" w:hAnsi="Times New Roman"/>
          <w:color w:val="auto"/>
          <w:sz w:val="28"/>
          <w:szCs w:val="28"/>
        </w:rPr>
        <w:tab/>
      </w:r>
      <w:r w:rsidRPr="00D05257">
        <w:rPr>
          <w:rStyle w:val="Strong"/>
          <w:rFonts w:ascii="Times New Roman" w:hAnsi="Times New Roman"/>
          <w:color w:val="auto"/>
          <w:sz w:val="28"/>
          <w:szCs w:val="28"/>
        </w:rPr>
        <w:tab/>
      </w:r>
    </w:p>
    <w:p w:rsidR="003378EC" w:rsidRPr="00D05257" w:rsidRDefault="003378EC" w:rsidP="003378EC">
      <w:pPr>
        <w:jc w:val="center"/>
        <w:rPr>
          <w:b/>
        </w:rPr>
      </w:pPr>
      <w:r w:rsidRPr="00D05257">
        <w:rPr>
          <w:b/>
        </w:rPr>
        <w:t>BÁO CÁO</w:t>
      </w:r>
    </w:p>
    <w:p w:rsidR="003378EC" w:rsidRPr="00D05257" w:rsidRDefault="003378EC" w:rsidP="003378EC">
      <w:pPr>
        <w:jc w:val="center"/>
        <w:rPr>
          <w:b/>
        </w:rPr>
      </w:pPr>
      <w:r w:rsidRPr="00D05257">
        <w:rPr>
          <w:b/>
        </w:rPr>
        <w:t xml:space="preserve">Trả lời ý kiến, kiến nghị của cử tri </w:t>
      </w:r>
    </w:p>
    <w:p w:rsidR="003378EC" w:rsidRPr="00D05257" w:rsidRDefault="003378EC" w:rsidP="003378EC">
      <w:pPr>
        <w:jc w:val="center"/>
        <w:rPr>
          <w:b/>
        </w:rPr>
      </w:pPr>
      <w:r w:rsidRPr="00D05257">
        <w:rPr>
          <w:b/>
          <w:spacing w:val="4"/>
        </w:rPr>
        <w:t xml:space="preserve">trước kỳ họp thứ </w:t>
      </w:r>
      <w:r>
        <w:rPr>
          <w:b/>
          <w:spacing w:val="4"/>
        </w:rPr>
        <w:t>7</w:t>
      </w:r>
      <w:r w:rsidRPr="00D05257">
        <w:rPr>
          <w:b/>
          <w:spacing w:val="4"/>
        </w:rPr>
        <w:t xml:space="preserve"> HĐND huyện khóa X</w:t>
      </w:r>
    </w:p>
    <w:p w:rsidR="003378EC" w:rsidRPr="00D05257" w:rsidRDefault="004C53C5" w:rsidP="003378EC">
      <w:pPr>
        <w:jc w:val="center"/>
        <w:rPr>
          <w:b/>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216.45pt;margin-top:3.95pt;width:32.5pt;height:0;z-index:251662336" o:connectortype="straight"/>
        </w:pict>
      </w:r>
    </w:p>
    <w:p w:rsidR="003378EC" w:rsidRPr="00737EB0" w:rsidRDefault="003378EC" w:rsidP="00737EB0">
      <w:pPr>
        <w:spacing w:before="120" w:after="120"/>
        <w:ind w:firstLine="720"/>
        <w:jc w:val="both"/>
      </w:pPr>
      <w:r w:rsidRPr="00737EB0">
        <w:t>Thực hiện Báo cáo 68/BC-HĐND ngày 31/11/2018 của Thường trực HĐND huyện về việc tổng hợp ý kiến, kiến nghị của cử tri trước kỳ họp thứ 7 HĐND huyện khóa X, Ủy ban nhân dân huyện báo cáo trả lời ý kiến, kiến nghị của cử tri như sau:</w:t>
      </w:r>
    </w:p>
    <w:p w:rsidR="00D36CDA" w:rsidRPr="00737EB0" w:rsidRDefault="00D36CDA" w:rsidP="00737EB0">
      <w:pPr>
        <w:pStyle w:val="NormalWeb"/>
        <w:spacing w:before="120" w:after="120"/>
        <w:ind w:firstLine="720"/>
        <w:jc w:val="both"/>
        <w:rPr>
          <w:rFonts w:ascii="Times New Roman" w:hAnsi="Times New Roman"/>
          <w:b/>
          <w:color w:val="auto"/>
          <w:sz w:val="28"/>
          <w:szCs w:val="28"/>
        </w:rPr>
      </w:pPr>
      <w:r w:rsidRPr="00737EB0">
        <w:rPr>
          <w:rFonts w:ascii="Times New Roman" w:hAnsi="Times New Roman"/>
          <w:b/>
          <w:color w:val="auto"/>
          <w:sz w:val="28"/>
          <w:szCs w:val="28"/>
        </w:rPr>
        <w:t>I. Cử tri xã Mô Rai</w:t>
      </w:r>
    </w:p>
    <w:p w:rsidR="00D36CDA" w:rsidRPr="0093404E" w:rsidRDefault="00D36CDA" w:rsidP="00737EB0">
      <w:pPr>
        <w:spacing w:before="120" w:after="120"/>
        <w:ind w:firstLine="720"/>
        <w:jc w:val="both"/>
        <w:rPr>
          <w:bCs/>
        </w:rPr>
      </w:pPr>
      <w:r w:rsidRPr="0093404E">
        <w:rPr>
          <w:b/>
          <w:bCs/>
          <w:i/>
        </w:rPr>
        <w:t xml:space="preserve">1. Cử tri A Khoát, làng Kđin: </w:t>
      </w:r>
      <w:r w:rsidRPr="0093404E">
        <w:rPr>
          <w:bCs/>
          <w:i/>
        </w:rPr>
        <w:t>Đề nghị huyện khảo sát, quy hoạc</w:t>
      </w:r>
      <w:r w:rsidR="00780E8A">
        <w:rPr>
          <w:bCs/>
          <w:i/>
        </w:rPr>
        <w:t>h đất làm ruộng nước cho làng KĐin. Vì làng KĐ</w:t>
      </w:r>
      <w:r w:rsidRPr="0093404E">
        <w:rPr>
          <w:bCs/>
          <w:i/>
        </w:rPr>
        <w:t xml:space="preserve">in là làng duy nhất trong xã (trừ các thôn mới thành lập) chưa có đất làm ruộng. </w:t>
      </w:r>
    </w:p>
    <w:p w:rsidR="00737EB0" w:rsidRPr="0093404E" w:rsidRDefault="00737EB0" w:rsidP="00737EB0">
      <w:pPr>
        <w:spacing w:before="120" w:after="120"/>
        <w:ind w:firstLine="720"/>
        <w:jc w:val="both"/>
        <w:rPr>
          <w:b/>
          <w:bCs/>
        </w:rPr>
      </w:pPr>
      <w:r w:rsidRPr="0093404E">
        <w:rPr>
          <w:b/>
          <w:bCs/>
        </w:rPr>
        <w:t>Trả lời:</w:t>
      </w:r>
    </w:p>
    <w:p w:rsidR="00737EB0" w:rsidRPr="00737EB0" w:rsidRDefault="0093404E" w:rsidP="00737EB0">
      <w:pPr>
        <w:spacing w:before="120" w:after="120"/>
        <w:ind w:firstLine="720"/>
        <w:jc w:val="both"/>
        <w:rPr>
          <w:b/>
          <w:bCs/>
          <w:color w:val="FF0000"/>
        </w:rPr>
      </w:pPr>
      <w:r>
        <w:rPr>
          <w:lang w:val="nl-NL"/>
        </w:rPr>
        <w:t xml:space="preserve">Theo quy hoạch Thủy lợi tỉnh Kon Tum giai đoạn 2011-2020, định hướng đến năm 2025 </w:t>
      </w:r>
      <w:r w:rsidRPr="0093404E">
        <w:rPr>
          <w:i/>
          <w:lang w:val="nl-NL"/>
        </w:rPr>
        <w:t>(</w:t>
      </w:r>
      <w:r>
        <w:rPr>
          <w:i/>
          <w:lang w:val="nl-NL"/>
        </w:rPr>
        <w:t xml:space="preserve">tại </w:t>
      </w:r>
      <w:r w:rsidRPr="0093404E">
        <w:rPr>
          <w:i/>
          <w:lang w:val="nl-NL"/>
        </w:rPr>
        <w:t xml:space="preserve">Quyết định số 1219/QĐ-UBND ngày 02/11/2018 của UBND tỉnh Kon Tum) </w:t>
      </w:r>
      <w:r>
        <w:rPr>
          <w:lang w:val="nl-NL"/>
        </w:rPr>
        <w:t>thì tại khu vực sông Sa Thầy giai đoạn 2021-2025 sẽ triển khai đầu tư xây dựng Hồ chứa nước Ya Long (</w:t>
      </w:r>
      <w:r>
        <w:rPr>
          <w:i/>
          <w:lang w:val="nl-NL"/>
        </w:rPr>
        <w:t>hạng mục đập và kênh dẫn</w:t>
      </w:r>
      <w:r>
        <w:rPr>
          <w:lang w:val="nl-NL"/>
        </w:rPr>
        <w:t>) với quy mô tưới khoảng 257 ha, trong đó có phần diện tích lúa khai hoang của làng KĐin. Khi được cấp thẩm quyền bố trí nguồn kinh phí, UBN</w:t>
      </w:r>
      <w:r w:rsidR="00780E8A">
        <w:rPr>
          <w:lang w:val="nl-NL"/>
        </w:rPr>
        <w:t>D huyện sẽ triển khai thực hiện.</w:t>
      </w:r>
    </w:p>
    <w:p w:rsidR="00D36CDA" w:rsidRPr="00737EB0" w:rsidRDefault="00D36CDA" w:rsidP="00737EB0">
      <w:pPr>
        <w:spacing w:before="120" w:after="120"/>
        <w:ind w:firstLine="720"/>
        <w:jc w:val="both"/>
        <w:rPr>
          <w:b/>
          <w:bCs/>
          <w:i/>
        </w:rPr>
      </w:pPr>
      <w:r w:rsidRPr="00737EB0">
        <w:rPr>
          <w:b/>
          <w:bCs/>
          <w:i/>
        </w:rPr>
        <w:t xml:space="preserve">2. Cử tri A Xin, làng Kđin: </w:t>
      </w:r>
    </w:p>
    <w:p w:rsidR="00D36CDA" w:rsidRPr="00737EB0" w:rsidRDefault="00D36CDA" w:rsidP="00737EB0">
      <w:pPr>
        <w:spacing w:before="120" w:after="120"/>
        <w:ind w:firstLine="720"/>
        <w:jc w:val="both"/>
        <w:rPr>
          <w:bCs/>
          <w:lang w:val="pt-BR"/>
        </w:rPr>
      </w:pPr>
      <w:r w:rsidRPr="00737EB0">
        <w:rPr>
          <w:b/>
          <w:bCs/>
          <w:i/>
        </w:rPr>
        <w:t xml:space="preserve">2.1. </w:t>
      </w:r>
      <w:r w:rsidR="00780E8A">
        <w:rPr>
          <w:bCs/>
          <w:i/>
          <w:lang w:val="pt-BR"/>
        </w:rPr>
        <w:t>Năm 2015, C</w:t>
      </w:r>
      <w:r w:rsidRPr="00737EB0">
        <w:rPr>
          <w:bCs/>
          <w:i/>
          <w:lang w:val="pt-BR"/>
        </w:rPr>
        <w:t>ông ty Duy Tân có hợp đồng thuê đất của bà con nhân</w:t>
      </w:r>
      <w:r w:rsidR="00780E8A">
        <w:rPr>
          <w:bCs/>
          <w:i/>
          <w:lang w:val="pt-BR"/>
        </w:rPr>
        <w:t xml:space="preserve"> dân ba làng (làng Kênh, làng KĐ</w:t>
      </w:r>
      <w:r w:rsidRPr="00737EB0">
        <w:rPr>
          <w:bCs/>
          <w:i/>
          <w:lang w:val="pt-BR"/>
        </w:rPr>
        <w:t xml:space="preserve">in và làng Xộp). Theo hợp đồng, Công ty sẽ trả tiền thuê đất của bà con là 5 triệu đồng/ha trong vòng 5 năm. Tuy nhiên, công ty mới chi trả  2 năm, các năm còn lại chưa chi trả theo như hợp đồng. Hiện tại, Công ty không sử dụng đất đã thuê mà để trống. Vì vậy, đề nghị huyện can thiệp với Công ty để trả tiền cho các hộ cho thuê đất hoặc trả lại đất đã thuê để bà con sử dụng vào sản xuất. </w:t>
      </w:r>
    </w:p>
    <w:p w:rsidR="00E8328C" w:rsidRPr="00737EB0" w:rsidRDefault="00E8328C" w:rsidP="00737EB0">
      <w:pPr>
        <w:spacing w:before="120" w:after="120"/>
        <w:ind w:firstLine="720"/>
        <w:jc w:val="both"/>
        <w:rPr>
          <w:b/>
          <w:bCs/>
          <w:lang w:val="pt-BR"/>
        </w:rPr>
      </w:pPr>
      <w:r w:rsidRPr="00737EB0">
        <w:rPr>
          <w:b/>
          <w:bCs/>
          <w:lang w:val="pt-BR"/>
        </w:rPr>
        <w:t>Trả lời:</w:t>
      </w:r>
    </w:p>
    <w:p w:rsidR="0093404E" w:rsidRPr="0093404E" w:rsidRDefault="0093404E" w:rsidP="0093404E">
      <w:pPr>
        <w:ind w:firstLine="720"/>
        <w:jc w:val="both"/>
        <w:rPr>
          <w:lang w:val="nl-NL"/>
        </w:rPr>
      </w:pPr>
      <w:r w:rsidRPr="0093404E">
        <w:t xml:space="preserve">Năm 2016, </w:t>
      </w:r>
      <w:r w:rsidRPr="0093404E">
        <w:rPr>
          <w:lang w:val="nl-NL"/>
        </w:rPr>
        <w:t xml:space="preserve">Công ty TNHH MTV Nông nghiệp Mô Rai Sa Thầy </w:t>
      </w:r>
      <w:r w:rsidRPr="0093404E">
        <w:t>đã thuê 257,73 ha của người dân thuộc 03 làng</w:t>
      </w:r>
      <w:r w:rsidR="00DF73B2">
        <w:t xml:space="preserve"> (làng K</w:t>
      </w:r>
      <w:r w:rsidRPr="0093404E">
        <w:t xml:space="preserve">Đin, </w:t>
      </w:r>
      <w:r w:rsidR="00DF73B2">
        <w:t>l</w:t>
      </w:r>
      <w:r w:rsidRPr="0093404E">
        <w:t xml:space="preserve">àng Le, </w:t>
      </w:r>
      <w:r w:rsidR="00DF73B2">
        <w:t xml:space="preserve">làng </w:t>
      </w:r>
      <w:r w:rsidRPr="0093404E">
        <w:t>Xộp</w:t>
      </w:r>
      <w:r w:rsidR="00DF73B2">
        <w:t xml:space="preserve">) </w:t>
      </w:r>
      <w:r w:rsidRPr="0093404E">
        <w:t>để trồng cỏ, thực hiện dự án chăn nuôi bò. Thời  hợp đồng thuê đất giữa Công ty và người dân là 5</w:t>
      </w:r>
      <w:r w:rsidR="00DF73B2">
        <w:t xml:space="preserve"> năm, bắt đầu từ tháng 5/2016; h</w:t>
      </w:r>
      <w:r w:rsidRPr="0093404E">
        <w:rPr>
          <w:lang w:val="nl-NL"/>
        </w:rPr>
        <w:t xml:space="preserve">ình thức thanh toán: Trả tiền lần đầu 02 năm sau khi ký hợp đồng, các lần sau mỗi năm thanh toán 01 lần vào ngày 30/6 của năm đó. </w:t>
      </w:r>
      <w:r w:rsidR="00DF73B2">
        <w:rPr>
          <w:lang w:val="nl-NL"/>
        </w:rPr>
        <w:t>N</w:t>
      </w:r>
      <w:r w:rsidRPr="0093404E">
        <w:rPr>
          <w:lang w:val="nl-NL"/>
        </w:rPr>
        <w:t xml:space="preserve">ăm 2016, 2017 </w:t>
      </w:r>
      <w:r w:rsidR="00DF73B2">
        <w:rPr>
          <w:lang w:val="nl-NL"/>
        </w:rPr>
        <w:t>C</w:t>
      </w:r>
      <w:r w:rsidRPr="0093404E">
        <w:rPr>
          <w:lang w:val="nl-NL"/>
        </w:rPr>
        <w:t>ông ty đã thanh toán cho người dân, còn năm 2018 thì chưa thanh toán (</w:t>
      </w:r>
      <w:r w:rsidRPr="0093404E">
        <w:rPr>
          <w:i/>
          <w:lang w:val="nl-NL"/>
        </w:rPr>
        <w:t>chậm gần 5 tháng so với hợp đồng</w:t>
      </w:r>
      <w:r w:rsidRPr="0093404E">
        <w:rPr>
          <w:lang w:val="nl-NL"/>
        </w:rPr>
        <w:t xml:space="preserve">). </w:t>
      </w:r>
      <w:r w:rsidR="001E7712">
        <w:rPr>
          <w:lang w:val="nl-NL"/>
        </w:rPr>
        <w:t xml:space="preserve">Theo báo cáo của Công ty, </w:t>
      </w:r>
      <w:r w:rsidRPr="0093404E">
        <w:rPr>
          <w:lang w:val="nl-NL"/>
        </w:rPr>
        <w:lastRenderedPageBreak/>
        <w:t xml:space="preserve">đang chuẩn bị nguồn kinh phí, dự kiến trong tháng 12/2018 sẽ thanh toán cho người dân theo hợp đồng. </w:t>
      </w:r>
    </w:p>
    <w:p w:rsidR="00D36CDA" w:rsidRPr="00737EB0" w:rsidRDefault="00D36CDA" w:rsidP="00737EB0">
      <w:pPr>
        <w:spacing w:before="120" w:after="120"/>
        <w:ind w:firstLine="720"/>
        <w:jc w:val="both"/>
        <w:rPr>
          <w:bCs/>
          <w:i/>
          <w:lang w:val="pt-BR"/>
        </w:rPr>
      </w:pPr>
      <w:r w:rsidRPr="00737EB0">
        <w:rPr>
          <w:b/>
          <w:bCs/>
          <w:i/>
          <w:lang w:val="pt-BR"/>
        </w:rPr>
        <w:t>2.2.</w:t>
      </w:r>
      <w:r w:rsidRPr="00737EB0">
        <w:rPr>
          <w:bCs/>
          <w:i/>
          <w:lang w:val="pt-BR"/>
        </w:rPr>
        <w:t xml:space="preserve"> Dự án giảm nghèo Tây Nguyên hỗ trợ cho các hộ gia đình giống dê nuôi. Các hộ tham gia dự án đã cùng với cán bộ chuyên trách đến khảo sát tại các trang trại nuôi dê. Nhưng khi đưa về đến các hộ thì dê không giống với dê mà các hộ đã khảo sát. Đề nghị nghị BQL Dự án giảm nghèo Tây Nguyên làm rõ.</w:t>
      </w:r>
    </w:p>
    <w:p w:rsidR="0087411D" w:rsidRPr="00737EB0" w:rsidRDefault="0087411D" w:rsidP="00737EB0">
      <w:pPr>
        <w:spacing w:before="120" w:after="120"/>
        <w:ind w:firstLine="720"/>
        <w:jc w:val="both"/>
        <w:rPr>
          <w:b/>
          <w:bCs/>
          <w:lang w:val="pt-BR"/>
        </w:rPr>
      </w:pPr>
      <w:r w:rsidRPr="00737EB0">
        <w:rPr>
          <w:b/>
          <w:bCs/>
          <w:lang w:val="pt-BR"/>
        </w:rPr>
        <w:t>Trả lời:</w:t>
      </w:r>
    </w:p>
    <w:p w:rsidR="0087411D" w:rsidRPr="00737EB0" w:rsidRDefault="0087411D" w:rsidP="00737EB0">
      <w:pPr>
        <w:spacing w:before="120" w:after="120"/>
        <w:ind w:firstLine="720"/>
        <w:jc w:val="both"/>
        <w:rPr>
          <w:bCs/>
          <w:color w:val="FF0000"/>
          <w:lang w:val="pt-BR"/>
        </w:rPr>
      </w:pPr>
      <w:r w:rsidRPr="00737EB0">
        <w:t xml:space="preserve">Theo báo cáo của BQL Dự án giảm nghèo Tây Nguyên, các nhóm Leg trước khi nhận hỗ trợ dê giống từ dự án thì các hộ tham gia cùng cán bộ CF, cán bộ tư vấn sinh kế huyện, Ban Phát triển xã và Ban giám sát xã tiến hành khảo sát con giống tại các trại dê giống trên địa bàn tỉnh Kon Tum </w:t>
      </w:r>
      <w:r w:rsidRPr="00737EB0">
        <w:rPr>
          <w:i/>
        </w:rPr>
        <w:t>(03 trại giống).</w:t>
      </w:r>
      <w:r w:rsidRPr="00737EB0">
        <w:t xml:space="preserve"> Sau khi khảo sát</w:t>
      </w:r>
      <w:r w:rsidR="001D4DA7" w:rsidRPr="00737EB0">
        <w:t>,</w:t>
      </w:r>
      <w:r w:rsidRPr="00737EB0">
        <w:t xml:space="preserve"> nhóm Leg tiến hành họp và lựa chọn 01 đơn vị có dê giống đẹp</w:t>
      </w:r>
      <w:r w:rsidR="001D4DA7" w:rsidRPr="00737EB0">
        <w:t>,</w:t>
      </w:r>
      <w:r w:rsidRPr="00737EB0">
        <w:t xml:space="preserve"> giá cả phù hợp và ký hợp đồng với trại giống.</w:t>
      </w:r>
      <w:r w:rsidR="001D4DA7" w:rsidRPr="00737EB0">
        <w:t xml:space="preserve"> </w:t>
      </w:r>
      <w:r w:rsidRPr="00737EB0">
        <w:t>Khi nhóm Leg nhận dê giống từ đơn vị cung ứng thì có sự kiểm tra giám sát của cán bộ thú y</w:t>
      </w:r>
      <w:r w:rsidR="001D4DA7" w:rsidRPr="00737EB0">
        <w:t xml:space="preserve">, nếu </w:t>
      </w:r>
      <w:r w:rsidRPr="00737EB0">
        <w:t>dê đúng loại</w:t>
      </w:r>
      <w:r w:rsidR="001D4DA7" w:rsidRPr="00737EB0">
        <w:t>,</w:t>
      </w:r>
      <w:r w:rsidRPr="00737EB0">
        <w:t xml:space="preserve"> khỏe mạnh thì mới tiến hành cho các hộ nhận.</w:t>
      </w:r>
      <w:r w:rsidR="001D4DA7" w:rsidRPr="00737EB0">
        <w:t xml:space="preserve"> Do đó, ý kiến phản ánh </w:t>
      </w:r>
      <w:r w:rsidRPr="00737EB0">
        <w:t xml:space="preserve">của cử tri A Xin </w:t>
      </w:r>
      <w:r w:rsidR="001D4DA7" w:rsidRPr="00737EB0">
        <w:t xml:space="preserve">- </w:t>
      </w:r>
      <w:r w:rsidRPr="00737EB0">
        <w:t>làng Kđin</w:t>
      </w:r>
      <w:r w:rsidR="001D4DA7" w:rsidRPr="00737EB0">
        <w:t>,</w:t>
      </w:r>
      <w:r w:rsidRPr="00737EB0">
        <w:t xml:space="preserve"> xã Mô Rai là không có cơ sở. </w:t>
      </w:r>
      <w:bookmarkStart w:id="0" w:name="_GoBack"/>
      <w:bookmarkEnd w:id="0"/>
    </w:p>
    <w:p w:rsidR="00D36CDA" w:rsidRPr="00737EB0" w:rsidRDefault="00D36CDA" w:rsidP="00737EB0">
      <w:pPr>
        <w:spacing w:before="120" w:after="120"/>
        <w:ind w:firstLine="720"/>
        <w:jc w:val="both"/>
        <w:rPr>
          <w:b/>
          <w:bCs/>
          <w:lang w:val="pt-BR"/>
        </w:rPr>
      </w:pPr>
      <w:r w:rsidRPr="00737EB0">
        <w:rPr>
          <w:b/>
          <w:bCs/>
          <w:lang w:val="pt-BR"/>
        </w:rPr>
        <w:t xml:space="preserve">3. Cử tri A Tèo, làng Grập: </w:t>
      </w:r>
    </w:p>
    <w:p w:rsidR="00D36CDA" w:rsidRPr="00737EB0" w:rsidRDefault="00D36CDA" w:rsidP="00737EB0">
      <w:pPr>
        <w:spacing w:before="120" w:after="120"/>
        <w:ind w:firstLine="720"/>
        <w:jc w:val="both"/>
        <w:rPr>
          <w:bCs/>
          <w:i/>
          <w:lang w:val="pt-BR"/>
        </w:rPr>
      </w:pPr>
      <w:r w:rsidRPr="00737EB0">
        <w:rPr>
          <w:b/>
          <w:bCs/>
          <w:i/>
          <w:lang w:val="pt-BR"/>
        </w:rPr>
        <w:t xml:space="preserve">3.1. </w:t>
      </w:r>
      <w:r w:rsidRPr="00737EB0">
        <w:rPr>
          <w:bCs/>
          <w:i/>
          <w:lang w:val="pt-BR"/>
        </w:rPr>
        <w:t>Kế hoạch đầu tư năm 2018 sẽ tiến hành sửa chữa cầu treo làng Grập nhưng đến nay chưa thực hiện. Đề nghị huyện quan tâm, chỉ đạo các ngành chức năng sớm thi công sửa chữa cầu treo cho bà con đi lại vào khu sản xuất được thuận tiện.</w:t>
      </w:r>
    </w:p>
    <w:p w:rsidR="00EE2512" w:rsidRPr="00737EB0" w:rsidRDefault="00EE2512" w:rsidP="00737EB0">
      <w:pPr>
        <w:spacing w:before="120" w:after="120"/>
        <w:ind w:firstLine="720"/>
        <w:jc w:val="both"/>
        <w:rPr>
          <w:b/>
          <w:bCs/>
          <w:lang w:val="pt-BR"/>
        </w:rPr>
      </w:pPr>
      <w:r w:rsidRPr="00737EB0">
        <w:rPr>
          <w:b/>
          <w:bCs/>
          <w:lang w:val="pt-BR"/>
        </w:rPr>
        <w:t>Trả lời:</w:t>
      </w:r>
    </w:p>
    <w:p w:rsidR="00EE2512" w:rsidRPr="00737EB0" w:rsidRDefault="00A107D6" w:rsidP="00737EB0">
      <w:pPr>
        <w:spacing w:before="120" w:after="120"/>
        <w:ind w:firstLine="720"/>
        <w:jc w:val="both"/>
        <w:rPr>
          <w:bCs/>
          <w:lang w:val="pt-BR"/>
        </w:rPr>
      </w:pPr>
      <w:r w:rsidRPr="00737EB0">
        <w:rPr>
          <w:bCs/>
          <w:lang w:val="pt-BR"/>
        </w:rPr>
        <w:t>C</w:t>
      </w:r>
      <w:r w:rsidR="00EE2512" w:rsidRPr="00737EB0">
        <w:rPr>
          <w:bCs/>
          <w:lang w:val="pt-BR"/>
        </w:rPr>
        <w:t xml:space="preserve">ầu treo làng Grập, xã Mô Rai đã được đơn vị thi </w:t>
      </w:r>
      <w:r w:rsidR="007B363D">
        <w:rPr>
          <w:bCs/>
          <w:lang w:val="pt-BR"/>
        </w:rPr>
        <w:t xml:space="preserve">công </w:t>
      </w:r>
      <w:r w:rsidRPr="00737EB0">
        <w:rPr>
          <w:bCs/>
          <w:lang w:val="pt-BR"/>
        </w:rPr>
        <w:t>tiến</w:t>
      </w:r>
      <w:r w:rsidR="00EE2512" w:rsidRPr="00737EB0">
        <w:rPr>
          <w:bCs/>
          <w:lang w:val="pt-BR"/>
        </w:rPr>
        <w:t xml:space="preserve"> </w:t>
      </w:r>
      <w:r w:rsidRPr="00737EB0">
        <w:rPr>
          <w:bCs/>
          <w:lang w:val="pt-BR"/>
        </w:rPr>
        <w:t>hành sửa chữa, đến nay đã hoàn thành.</w:t>
      </w:r>
    </w:p>
    <w:p w:rsidR="00D36CDA" w:rsidRPr="00737EB0" w:rsidRDefault="00D36CDA" w:rsidP="00737EB0">
      <w:pPr>
        <w:spacing w:before="120" w:after="120"/>
        <w:ind w:firstLine="720"/>
        <w:jc w:val="both"/>
        <w:rPr>
          <w:bCs/>
          <w:i/>
          <w:lang w:val="pt-BR"/>
        </w:rPr>
      </w:pPr>
      <w:r w:rsidRPr="00737EB0">
        <w:rPr>
          <w:b/>
          <w:bCs/>
          <w:i/>
          <w:lang w:val="pt-BR"/>
        </w:rPr>
        <w:t xml:space="preserve">3.2. </w:t>
      </w:r>
      <w:r w:rsidRPr="00737EB0">
        <w:rPr>
          <w:bCs/>
          <w:i/>
          <w:lang w:val="pt-BR"/>
        </w:rPr>
        <w:t>Theo Nghị quyết Hội đồng nhân dân tỉnh thì phụ cấp cho thôn phó là 250.000đ/ tháng nhưng hiện nay các thôn phó vẫn nhận phụ cấp là 150.000đ/ tháng. Đề nghị huyện xem xét.</w:t>
      </w:r>
    </w:p>
    <w:p w:rsidR="00E23197" w:rsidRPr="00737EB0" w:rsidRDefault="00E23197" w:rsidP="00737EB0">
      <w:pPr>
        <w:spacing w:before="120" w:after="120"/>
        <w:ind w:firstLine="720"/>
        <w:jc w:val="both"/>
        <w:rPr>
          <w:b/>
          <w:bCs/>
          <w:lang w:val="pt-BR"/>
        </w:rPr>
      </w:pPr>
      <w:r w:rsidRPr="00737EB0">
        <w:rPr>
          <w:b/>
          <w:bCs/>
          <w:lang w:val="pt-BR"/>
        </w:rPr>
        <w:t>Trả lời:</w:t>
      </w:r>
    </w:p>
    <w:p w:rsidR="00610C87" w:rsidRDefault="00631620" w:rsidP="00737EB0">
      <w:pPr>
        <w:spacing w:before="120" w:after="120"/>
        <w:ind w:firstLine="720"/>
        <w:jc w:val="both"/>
        <w:rPr>
          <w:b/>
          <w:bCs/>
          <w:lang w:val="pt-BR"/>
        </w:rPr>
      </w:pPr>
      <w:r w:rsidRPr="00737EB0">
        <w:rPr>
          <w:color w:val="FF0000"/>
          <w:shd w:val="clear" w:color="auto" w:fill="FFFFFF"/>
        </w:rPr>
        <w:t>Theo quy định tại Khoản 2, Điều 2 Quyết định số 36/2014/QĐ-UBND ngày 21/7/2014 của UBND tỉnh Kon Tum về chức danh, số lượng, một số chế độ, chính sách đối với những người hoạt động không chuyên trách ở cấp xã và ở thôn, tổ dân phố thì v</w:t>
      </w:r>
      <w:r w:rsidR="00E23197" w:rsidRPr="00737EB0">
        <w:rPr>
          <w:color w:val="FF0000"/>
          <w:shd w:val="clear" w:color="auto" w:fill="FFFFFF"/>
        </w:rPr>
        <w:t xml:space="preserve">iệc chi hỗ trợ kinh phí cho các chức danh ở thôn, làng </w:t>
      </w:r>
      <w:r w:rsidR="00E23197" w:rsidRPr="00737EB0">
        <w:rPr>
          <w:i/>
          <w:iCs/>
          <w:color w:val="FF0000"/>
          <w:shd w:val="clear" w:color="auto" w:fill="FFFFFF"/>
        </w:rPr>
        <w:t>(</w:t>
      </w:r>
      <w:r w:rsidR="00AA66E6" w:rsidRPr="00737EB0">
        <w:rPr>
          <w:i/>
          <w:iCs/>
          <w:color w:val="FF0000"/>
          <w:shd w:val="clear" w:color="auto" w:fill="FFFFFF"/>
        </w:rPr>
        <w:t xml:space="preserve">không bao gồm các chức danh: </w:t>
      </w:r>
      <w:r w:rsidR="00E23197" w:rsidRPr="00737EB0">
        <w:rPr>
          <w:i/>
          <w:iCs/>
          <w:color w:val="FF0000"/>
          <w:shd w:val="clear" w:color="auto" w:fill="FFFFFF"/>
        </w:rPr>
        <w:t>Bí thư chi bộ, thôn trưởng</w:t>
      </w:r>
      <w:r w:rsidR="003D04E6" w:rsidRPr="00737EB0">
        <w:rPr>
          <w:i/>
          <w:iCs/>
          <w:color w:val="FF0000"/>
          <w:shd w:val="clear" w:color="auto" w:fill="FFFFFF"/>
        </w:rPr>
        <w:t xml:space="preserve">, </w:t>
      </w:r>
      <w:r w:rsidR="00E23197" w:rsidRPr="00737EB0">
        <w:rPr>
          <w:i/>
          <w:iCs/>
          <w:color w:val="FF0000"/>
          <w:shd w:val="clear" w:color="auto" w:fill="FFFFFF"/>
        </w:rPr>
        <w:t>công an viên, thôn đội trưởng, nhân viên y tế thôn, làng)</w:t>
      </w:r>
      <w:r w:rsidR="00E23197" w:rsidRPr="00737EB0">
        <w:rPr>
          <w:iCs/>
          <w:color w:val="FF0000"/>
          <w:shd w:val="clear" w:color="auto" w:fill="FFFFFF"/>
        </w:rPr>
        <w:t xml:space="preserve"> được thực hiện </w:t>
      </w:r>
      <w:r w:rsidR="00E23197" w:rsidRPr="00737EB0">
        <w:rPr>
          <w:color w:val="FF0000"/>
          <w:shd w:val="clear" w:color="auto" w:fill="FFFFFF"/>
        </w:rPr>
        <w:t>trong phạm vi mức khoán</w:t>
      </w:r>
      <w:r w:rsidRPr="00737EB0">
        <w:rPr>
          <w:color w:val="FF0000"/>
          <w:shd w:val="clear" w:color="auto" w:fill="FFFFFF"/>
        </w:rPr>
        <w:t xml:space="preserve"> </w:t>
      </w:r>
      <w:r w:rsidR="00E23197" w:rsidRPr="00737EB0">
        <w:rPr>
          <w:color w:val="FF0000"/>
          <w:shd w:val="clear" w:color="auto" w:fill="FFFFFF"/>
        </w:rPr>
        <w:t>18.000.000 đồng/thôn</w:t>
      </w:r>
      <w:r w:rsidRPr="00737EB0">
        <w:rPr>
          <w:color w:val="FF0000"/>
          <w:shd w:val="clear" w:color="auto" w:fill="FFFFFF"/>
        </w:rPr>
        <w:t>/năm</w:t>
      </w:r>
      <w:r w:rsidR="00AD58E4" w:rsidRPr="00737EB0">
        <w:rPr>
          <w:color w:val="FF0000"/>
          <w:shd w:val="clear" w:color="auto" w:fill="FFFFFF"/>
        </w:rPr>
        <w:t xml:space="preserve"> và do HĐND xã, thị trấn quyết định mức chi cho từng chức danh. </w:t>
      </w:r>
      <w:r w:rsidR="003C43F2">
        <w:rPr>
          <w:color w:val="FF0000"/>
          <w:shd w:val="clear" w:color="auto" w:fill="FFFFFF"/>
        </w:rPr>
        <w:t xml:space="preserve">Qua kiểm tra, xã Mô Rai thực hiện chi hỗ trợ cho các chức danh trên chưa đảm bảo quy định. </w:t>
      </w:r>
      <w:r w:rsidR="001E7712">
        <w:rPr>
          <w:color w:val="FF0000"/>
          <w:shd w:val="clear" w:color="auto" w:fill="FFFFFF"/>
        </w:rPr>
        <w:t xml:space="preserve">UBND huyện tiếp thu ý kiến của cử tri và chỉ đạo </w:t>
      </w:r>
      <w:r w:rsidR="00F943EB">
        <w:rPr>
          <w:color w:val="FF0000"/>
          <w:shd w:val="clear" w:color="auto" w:fill="FFFFFF"/>
        </w:rPr>
        <w:t xml:space="preserve">UBND xã Mô Rai </w:t>
      </w:r>
      <w:r w:rsidR="001E7712">
        <w:rPr>
          <w:color w:val="FF0000"/>
          <w:shd w:val="clear" w:color="auto" w:fill="FFFFFF"/>
        </w:rPr>
        <w:t>triển khai theo đúng quy định</w:t>
      </w:r>
      <w:r w:rsidR="00F943EB">
        <w:rPr>
          <w:color w:val="FF0000"/>
          <w:shd w:val="clear" w:color="auto" w:fill="FFFFFF"/>
        </w:rPr>
        <w:t>.</w:t>
      </w:r>
    </w:p>
    <w:p w:rsidR="00D36CDA" w:rsidRPr="00737EB0" w:rsidRDefault="00D36CDA" w:rsidP="00737EB0">
      <w:pPr>
        <w:spacing w:before="120" w:after="120"/>
        <w:ind w:firstLine="720"/>
        <w:jc w:val="both"/>
        <w:rPr>
          <w:b/>
          <w:bCs/>
          <w:lang w:val="pt-BR"/>
        </w:rPr>
      </w:pPr>
      <w:r w:rsidRPr="00737EB0">
        <w:rPr>
          <w:b/>
          <w:bCs/>
          <w:lang w:val="pt-BR"/>
        </w:rPr>
        <w:t>II. Cử tri xã Sa Nhơn</w:t>
      </w:r>
    </w:p>
    <w:p w:rsidR="00D36CDA" w:rsidRPr="00737EB0" w:rsidRDefault="00D36CDA" w:rsidP="00737EB0">
      <w:pPr>
        <w:spacing w:before="120" w:after="120"/>
        <w:ind w:firstLine="720"/>
        <w:jc w:val="both"/>
        <w:rPr>
          <w:bCs/>
          <w:i/>
          <w:iCs/>
        </w:rPr>
      </w:pPr>
      <w:r w:rsidRPr="00737EB0">
        <w:rPr>
          <w:b/>
          <w:bCs/>
          <w:i/>
          <w:lang w:val="pt-BR"/>
        </w:rPr>
        <w:lastRenderedPageBreak/>
        <w:t>1. Cử tri</w:t>
      </w:r>
      <w:r w:rsidRPr="00737EB0">
        <w:rPr>
          <w:b/>
          <w:bCs/>
          <w:i/>
          <w:iCs/>
        </w:rPr>
        <w:t xml:space="preserve"> Lê Hoàng Liễu, thôn Nhơn Đức: </w:t>
      </w:r>
      <w:r w:rsidRPr="00737EB0">
        <w:rPr>
          <w:bCs/>
          <w:i/>
          <w:iCs/>
        </w:rPr>
        <w:t>Một số hộ gia đình trên địa bàn xã có nhu cầu mắc công tơ điện để phục vụ tưới tiêu, làm hồ sơ đề nghị Điện lực huyện đã lâu (có hộ đã gửi hồ sơ tới hai tháng) nhưng đến nay vẫn chưa được giải quyết. Đề nghị Điện lực huyện sớm giải quyết cho các hộ dân.</w:t>
      </w:r>
    </w:p>
    <w:p w:rsidR="00F721C8" w:rsidRPr="00737EB0" w:rsidRDefault="00F721C8" w:rsidP="00737EB0">
      <w:pPr>
        <w:spacing w:before="120" w:after="120"/>
        <w:ind w:firstLine="720"/>
        <w:jc w:val="both"/>
        <w:rPr>
          <w:b/>
          <w:bCs/>
          <w:iCs/>
        </w:rPr>
      </w:pPr>
      <w:r w:rsidRPr="00737EB0">
        <w:rPr>
          <w:b/>
          <w:bCs/>
          <w:iCs/>
        </w:rPr>
        <w:t>Trả lời:</w:t>
      </w:r>
    </w:p>
    <w:p w:rsidR="00F721C8" w:rsidRPr="00737EB0" w:rsidRDefault="00F721C8" w:rsidP="00737EB0">
      <w:pPr>
        <w:spacing w:before="120" w:after="120"/>
        <w:ind w:firstLine="720"/>
        <w:jc w:val="both"/>
        <w:rPr>
          <w:bCs/>
          <w:iCs/>
        </w:rPr>
      </w:pPr>
      <w:r w:rsidRPr="00737EB0">
        <w:rPr>
          <w:bCs/>
          <w:iCs/>
        </w:rPr>
        <w:t xml:space="preserve">Theo báo cáo của Điện lực huyện, đến nay, Điện lực đã lắp đặt công tơ và cung cấp điện đáp ứng nhu cầu </w:t>
      </w:r>
      <w:r w:rsidR="00503BBC" w:rsidRPr="00737EB0">
        <w:rPr>
          <w:bCs/>
          <w:iCs/>
        </w:rPr>
        <w:t>sử dụng điện vào mục đích sản xuất của cử tri thôn Nhơn Đức, xã Sa Nhơn.</w:t>
      </w:r>
    </w:p>
    <w:p w:rsidR="00D36CDA" w:rsidRPr="00737EB0" w:rsidRDefault="00D36CDA" w:rsidP="00737EB0">
      <w:pPr>
        <w:autoSpaceDE w:val="0"/>
        <w:autoSpaceDN w:val="0"/>
        <w:adjustRightInd w:val="0"/>
        <w:spacing w:before="120" w:after="120"/>
        <w:ind w:firstLine="720"/>
        <w:jc w:val="both"/>
        <w:rPr>
          <w:bCs/>
          <w:i/>
          <w:iCs/>
        </w:rPr>
      </w:pPr>
      <w:r w:rsidRPr="00737EB0">
        <w:rPr>
          <w:b/>
          <w:bCs/>
          <w:i/>
          <w:lang w:val="pt-BR"/>
        </w:rPr>
        <w:t xml:space="preserve">2. </w:t>
      </w:r>
      <w:r w:rsidRPr="00737EB0">
        <w:rPr>
          <w:b/>
          <w:bCs/>
          <w:i/>
          <w:iCs/>
        </w:rPr>
        <w:t xml:space="preserve">Cử tri Vũ Mạnh Cường: </w:t>
      </w:r>
      <w:r w:rsidRPr="00737EB0">
        <w:rPr>
          <w:bCs/>
          <w:i/>
          <w:iCs/>
        </w:rPr>
        <w:t>Hiện nay, khu vực từ cây xăng đến cổng chào thôn Nhơn Lý chưa có đường điện 3 pha. Đề nghị Điện lực huyện xem xét kéo đường điện 3 pha để phục vụ nhu cầu sản xuất của nhân dân.</w:t>
      </w:r>
    </w:p>
    <w:p w:rsidR="00503BBC" w:rsidRPr="00737EB0" w:rsidRDefault="00503BBC" w:rsidP="00737EB0">
      <w:pPr>
        <w:autoSpaceDE w:val="0"/>
        <w:autoSpaceDN w:val="0"/>
        <w:adjustRightInd w:val="0"/>
        <w:spacing w:before="120" w:after="120"/>
        <w:ind w:firstLine="720"/>
        <w:jc w:val="both"/>
        <w:rPr>
          <w:b/>
          <w:bCs/>
          <w:iCs/>
        </w:rPr>
      </w:pPr>
      <w:r w:rsidRPr="00737EB0">
        <w:rPr>
          <w:b/>
          <w:bCs/>
          <w:iCs/>
        </w:rPr>
        <w:t>Trả lời:</w:t>
      </w:r>
    </w:p>
    <w:p w:rsidR="00503BBC" w:rsidRPr="00737EB0" w:rsidRDefault="00503BBC" w:rsidP="00737EB0">
      <w:pPr>
        <w:autoSpaceDE w:val="0"/>
        <w:autoSpaceDN w:val="0"/>
        <w:adjustRightInd w:val="0"/>
        <w:spacing w:before="120" w:after="120"/>
        <w:ind w:firstLine="720"/>
        <w:jc w:val="both"/>
        <w:rPr>
          <w:bCs/>
          <w:iCs/>
        </w:rPr>
      </w:pPr>
      <w:r w:rsidRPr="00737EB0">
        <w:rPr>
          <w:bCs/>
          <w:iCs/>
        </w:rPr>
        <w:t xml:space="preserve">Theo báo cáo, Điện lực huyện đã có kế hoạch nâng cấp đường dây hạ thế từ Trạm biến áp từ 1 pha lên 3 pha </w:t>
      </w:r>
      <w:r w:rsidR="00DB2226" w:rsidRPr="00737EB0">
        <w:rPr>
          <w:bCs/>
          <w:iCs/>
        </w:rPr>
        <w:t>tại khu vực cử tri kiến nghị, dự kiến hoàn thành trong tháng 12/2018.</w:t>
      </w:r>
    </w:p>
    <w:p w:rsidR="00D36CDA" w:rsidRPr="00737EB0" w:rsidRDefault="00D36CDA" w:rsidP="00737EB0">
      <w:pPr>
        <w:spacing w:before="120" w:after="120"/>
        <w:ind w:firstLine="720"/>
        <w:jc w:val="both"/>
        <w:rPr>
          <w:b/>
          <w:bCs/>
          <w:lang w:val="pt-BR"/>
        </w:rPr>
      </w:pPr>
      <w:r w:rsidRPr="00737EB0">
        <w:rPr>
          <w:b/>
          <w:bCs/>
          <w:lang w:val="pt-BR"/>
        </w:rPr>
        <w:t>III. Cử tri xã Sa Sơn</w:t>
      </w:r>
    </w:p>
    <w:p w:rsidR="00D36CDA" w:rsidRPr="00737EB0" w:rsidRDefault="00D36CDA" w:rsidP="00737EB0">
      <w:pPr>
        <w:autoSpaceDE w:val="0"/>
        <w:autoSpaceDN w:val="0"/>
        <w:adjustRightInd w:val="0"/>
        <w:spacing w:before="120" w:after="120"/>
        <w:ind w:firstLine="720"/>
        <w:jc w:val="both"/>
        <w:rPr>
          <w:bCs/>
        </w:rPr>
      </w:pPr>
      <w:r w:rsidRPr="00737EB0">
        <w:rPr>
          <w:b/>
          <w:bCs/>
          <w:i/>
        </w:rPr>
        <w:t xml:space="preserve">Cử tri Đỗ Thái Học, thôn 2: </w:t>
      </w:r>
      <w:r w:rsidRPr="00737EB0">
        <w:rPr>
          <w:bCs/>
          <w:i/>
        </w:rPr>
        <w:t>Con trai ông đang trong độ tuổi khám tuyển nghĩa vụ quân sự của địa phương. Cháu đã đi khám 2 năm nay nhưng không năm nào trúng vì lý do cháu vừa cận thị, vừa nặng tai. Hiện cháu đã học ra trường và làm việc tại thành phố Hồ Chí Minh. Vừa qua, cháu có nhận lệnh khám sức khỏe nghĩa vụ quân sự. Mỗi lần về như vậy gây ảnh hưởng đến công việc của cháu và có khả năng công ty cho nghỉ việc. Do vậy, đề nghị Hội đồng khám tuyển nghĩa vụ quân sự huyện xem xét nếu cháu không đủ điều kiện trúng tuyển thì nên loại luôn để cháu yên tâm công tác.</w:t>
      </w:r>
    </w:p>
    <w:p w:rsidR="00A60F17" w:rsidRPr="00737EB0" w:rsidRDefault="00C26792" w:rsidP="00737EB0">
      <w:pPr>
        <w:autoSpaceDE w:val="0"/>
        <w:autoSpaceDN w:val="0"/>
        <w:adjustRightInd w:val="0"/>
        <w:spacing w:before="120" w:after="120"/>
        <w:ind w:firstLine="720"/>
        <w:jc w:val="both"/>
        <w:rPr>
          <w:b/>
          <w:bCs/>
        </w:rPr>
      </w:pPr>
      <w:r w:rsidRPr="00737EB0">
        <w:rPr>
          <w:b/>
          <w:bCs/>
        </w:rPr>
        <w:t>Trả lời:</w:t>
      </w:r>
    </w:p>
    <w:p w:rsidR="00C26792" w:rsidRPr="00737EB0" w:rsidRDefault="00B51C11" w:rsidP="00737EB0">
      <w:pPr>
        <w:autoSpaceDE w:val="0"/>
        <w:autoSpaceDN w:val="0"/>
        <w:adjustRightInd w:val="0"/>
        <w:spacing w:before="120" w:after="120"/>
        <w:ind w:firstLine="720"/>
        <w:jc w:val="both"/>
        <w:rPr>
          <w:bCs/>
          <w:i/>
        </w:rPr>
      </w:pPr>
      <w:r w:rsidRPr="00737EB0">
        <w:rPr>
          <w:bCs/>
        </w:rPr>
        <w:t>Điều 30, Luật Nghĩa vụ quân sự năm 2015</w:t>
      </w:r>
      <w:r w:rsidR="001A1824" w:rsidRPr="00737EB0">
        <w:rPr>
          <w:bCs/>
        </w:rPr>
        <w:t xml:space="preserve"> quy định độ tuổi gọi nhập ngũ</w:t>
      </w:r>
      <w:r w:rsidR="00673B44" w:rsidRPr="00737EB0">
        <w:rPr>
          <w:bCs/>
        </w:rPr>
        <w:t>:</w:t>
      </w:r>
      <w:r w:rsidR="001A1824" w:rsidRPr="00737EB0">
        <w:rPr>
          <w:bCs/>
        </w:rPr>
        <w:t xml:space="preserve"> “Công dân đủ 18 tuổi được gọi nhập ngũ; độ tuổi gọi nhập ngũ từ 18 tuổi đến hết 25 tuổi; công dân được đào tạo trình độ cao đẳng, đại học đã được tạm hoãn gọi nhập ngũ thì đ</w:t>
      </w:r>
      <w:r w:rsidR="00673B44" w:rsidRPr="00737EB0">
        <w:rPr>
          <w:bCs/>
        </w:rPr>
        <w:t>ộ</w:t>
      </w:r>
      <w:r w:rsidR="001A1824" w:rsidRPr="00737EB0">
        <w:rPr>
          <w:bCs/>
        </w:rPr>
        <w:t xml:space="preserve"> tuổi gọi nhập ngũ đến hết 27 tuổi”. </w:t>
      </w:r>
      <w:r w:rsidR="00673B44" w:rsidRPr="00737EB0">
        <w:rPr>
          <w:bCs/>
        </w:rPr>
        <w:t xml:space="preserve">Điểm c, Khoản 3, Điều 4 Thông tư 140/2015/TT-BQP ngày 16/12/2015 của Bộ Quốc phòng quy định: “không gọi nhập ngũ vào Quân đội những công dân có sức khỏe loại 3 có tật khúc xạ về mắt </w:t>
      </w:r>
      <w:r w:rsidR="00673B44" w:rsidRPr="00737EB0">
        <w:rPr>
          <w:bCs/>
          <w:i/>
        </w:rPr>
        <w:t>(cận thu 1,5 dio</w:t>
      </w:r>
      <w:r w:rsidR="006223A7" w:rsidRPr="00737EB0">
        <w:rPr>
          <w:bCs/>
          <w:i/>
        </w:rPr>
        <w:t>p trở lên, viễn thi các mức độ)”.</w:t>
      </w:r>
    </w:p>
    <w:p w:rsidR="00610C87" w:rsidRDefault="00673B44" w:rsidP="00610C87">
      <w:pPr>
        <w:autoSpaceDE w:val="0"/>
        <w:autoSpaceDN w:val="0"/>
        <w:adjustRightInd w:val="0"/>
        <w:spacing w:before="120" w:after="120"/>
        <w:ind w:firstLine="720"/>
        <w:jc w:val="both"/>
        <w:rPr>
          <w:b/>
          <w:bCs/>
          <w:color w:val="000000"/>
          <w:lang w:val="pt-BR"/>
        </w:rPr>
      </w:pPr>
      <w:r w:rsidRPr="00737EB0">
        <w:rPr>
          <w:bCs/>
        </w:rPr>
        <w:t xml:space="preserve">Theo kết quả khám tuyển nghĩa vụ quân sự ngày 27/11/2017 của Hội đồng khám tuyển nghĩa vụ quân sự huyện, công dân Đỗ Thái Hòa </w:t>
      </w:r>
      <w:r w:rsidRPr="00737EB0">
        <w:rPr>
          <w:bCs/>
          <w:i/>
        </w:rPr>
        <w:t>(con ông Đỗ Thái Học)</w:t>
      </w:r>
      <w:r w:rsidRPr="00737EB0">
        <w:rPr>
          <w:bCs/>
        </w:rPr>
        <w:t xml:space="preserve"> mắt phải cận 1,25 diop, mắt trái cận 0,75 diop</w:t>
      </w:r>
      <w:r w:rsidR="008C3ED0" w:rsidRPr="00737EB0">
        <w:rPr>
          <w:bCs/>
        </w:rPr>
        <w:t xml:space="preserve"> nên vẫn đủ điều kiện nhập ngũ. Nhưng do lấy tiêu chuẩn từ cao xuống thấp và xã Sa Sơn đã đảm bảo chỉ tiêu quy định</w:t>
      </w:r>
      <w:r w:rsidR="00AD50BD" w:rsidRPr="00737EB0">
        <w:rPr>
          <w:bCs/>
        </w:rPr>
        <w:t>, nên</w:t>
      </w:r>
      <w:r w:rsidR="008C3ED0" w:rsidRPr="00737EB0">
        <w:rPr>
          <w:bCs/>
        </w:rPr>
        <w:t xml:space="preserve"> việc gọi công dân Đỗ Thái Hòa khám tuyển nghĩa vụ quân sự năm 2019 là đúng quy định.</w:t>
      </w:r>
    </w:p>
    <w:p w:rsidR="00D36CDA" w:rsidRPr="00737EB0" w:rsidRDefault="00D36CDA" w:rsidP="00737EB0">
      <w:pPr>
        <w:spacing w:before="120" w:after="120"/>
        <w:ind w:firstLine="720"/>
        <w:jc w:val="both"/>
        <w:rPr>
          <w:b/>
          <w:bCs/>
          <w:color w:val="000000"/>
          <w:lang w:val="pt-BR"/>
        </w:rPr>
      </w:pPr>
      <w:r w:rsidRPr="00737EB0">
        <w:rPr>
          <w:b/>
          <w:bCs/>
          <w:color w:val="000000"/>
          <w:lang w:val="pt-BR"/>
        </w:rPr>
        <w:t>IV. Cử tri xã Sa Bình</w:t>
      </w:r>
    </w:p>
    <w:p w:rsidR="00D36CDA" w:rsidRPr="00737EB0" w:rsidRDefault="00D36CDA" w:rsidP="00737EB0">
      <w:pPr>
        <w:spacing w:before="120" w:after="120"/>
        <w:ind w:firstLine="720"/>
        <w:jc w:val="both"/>
        <w:rPr>
          <w:bCs/>
          <w:i/>
          <w:color w:val="000000"/>
          <w:lang w:val="pt-BR"/>
        </w:rPr>
      </w:pPr>
      <w:r w:rsidRPr="00737EB0">
        <w:rPr>
          <w:b/>
          <w:bCs/>
          <w:i/>
          <w:color w:val="000000"/>
          <w:lang w:val="pt-BR"/>
        </w:rPr>
        <w:lastRenderedPageBreak/>
        <w:t xml:space="preserve">1. Cử tri A Klơn, thôn Bình Loong: </w:t>
      </w:r>
      <w:r w:rsidRPr="00737EB0">
        <w:rPr>
          <w:bCs/>
          <w:i/>
          <w:color w:val="000000"/>
          <w:lang w:val="pt-BR"/>
        </w:rPr>
        <w:t>Đề nghị huyện khi triển khai mở lớp tập huấn trồng và chăm sóc cây cà phê cho nhân dân thì phải dạy lý thuyết kết hợp với thực hành để người dân biết, áp dụng.</w:t>
      </w:r>
    </w:p>
    <w:p w:rsidR="00D36CDA" w:rsidRPr="00737EB0" w:rsidRDefault="00D36CDA" w:rsidP="00737EB0">
      <w:pPr>
        <w:spacing w:before="120" w:after="120"/>
        <w:ind w:firstLine="720"/>
        <w:jc w:val="both"/>
        <w:rPr>
          <w:b/>
          <w:bCs/>
          <w:color w:val="000000"/>
          <w:lang w:val="pt-BR"/>
        </w:rPr>
      </w:pPr>
      <w:r w:rsidRPr="00737EB0">
        <w:rPr>
          <w:b/>
          <w:bCs/>
          <w:color w:val="000000"/>
          <w:lang w:val="pt-BR"/>
        </w:rPr>
        <w:t>Trả lời:</w:t>
      </w:r>
    </w:p>
    <w:p w:rsidR="006D2E34" w:rsidRPr="00737EB0" w:rsidRDefault="00D36CDA" w:rsidP="00737EB0">
      <w:pPr>
        <w:spacing w:before="120" w:after="120"/>
        <w:ind w:firstLine="720"/>
        <w:jc w:val="both"/>
        <w:rPr>
          <w:rFonts w:eastAsia="Calibri"/>
          <w:i/>
          <w:color w:val="000000"/>
        </w:rPr>
      </w:pPr>
      <w:r w:rsidRPr="00737EB0">
        <w:rPr>
          <w:rFonts w:eastAsia="Calibri"/>
          <w:color w:val="000000"/>
        </w:rPr>
        <w:t>Hàng năm, UBND huyện xây dựng Kế hoạch đào tạo nghề cho lao động nông thôn từ nguồn vốn sự nghiệp thuộc Chương trình MTQG về xây d</w:t>
      </w:r>
      <w:r w:rsidR="00141FDC" w:rsidRPr="00737EB0">
        <w:rPr>
          <w:rFonts w:eastAsia="Calibri"/>
          <w:color w:val="000000"/>
        </w:rPr>
        <w:t>ự</w:t>
      </w:r>
      <w:r w:rsidRPr="00737EB0">
        <w:rPr>
          <w:rFonts w:eastAsia="Calibri"/>
          <w:color w:val="000000"/>
        </w:rPr>
        <w:t xml:space="preserve">ng </w:t>
      </w:r>
      <w:r w:rsidR="00141FDC" w:rsidRPr="00737EB0">
        <w:rPr>
          <w:rFonts w:eastAsia="Calibri"/>
          <w:color w:val="000000"/>
        </w:rPr>
        <w:t>N</w:t>
      </w:r>
      <w:r w:rsidRPr="00737EB0">
        <w:rPr>
          <w:rFonts w:eastAsia="Calibri"/>
          <w:color w:val="000000"/>
        </w:rPr>
        <w:t xml:space="preserve">ông thôn mới. </w:t>
      </w:r>
      <w:r w:rsidR="00766C37" w:rsidRPr="00737EB0">
        <w:rPr>
          <w:rFonts w:eastAsia="Calibri"/>
          <w:color w:val="000000"/>
        </w:rPr>
        <w:t xml:space="preserve">Tiếp thu ý kiến cử tri, </w:t>
      </w:r>
      <w:r w:rsidRPr="00737EB0">
        <w:rPr>
          <w:rFonts w:eastAsia="Calibri"/>
          <w:color w:val="000000"/>
        </w:rPr>
        <w:t>UBND huyện sẽ chỉ đạo UBND xã Sa Bình rà soát</w:t>
      </w:r>
      <w:r w:rsidR="00766C37" w:rsidRPr="00737EB0">
        <w:rPr>
          <w:rFonts w:eastAsia="Calibri"/>
          <w:color w:val="000000"/>
        </w:rPr>
        <w:t>,</w:t>
      </w:r>
      <w:r w:rsidRPr="00737EB0">
        <w:rPr>
          <w:rFonts w:eastAsia="Calibri"/>
          <w:color w:val="000000"/>
        </w:rPr>
        <w:t xml:space="preserve"> đăng ký nhu cầu</w:t>
      </w:r>
      <w:r w:rsidR="00766C37" w:rsidRPr="00737EB0">
        <w:rPr>
          <w:rFonts w:eastAsia="Calibri"/>
          <w:color w:val="000000"/>
        </w:rPr>
        <w:t xml:space="preserve"> và</w:t>
      </w:r>
      <w:r w:rsidRPr="00737EB0">
        <w:rPr>
          <w:rFonts w:eastAsia="Calibri"/>
          <w:color w:val="000000"/>
        </w:rPr>
        <w:t xml:space="preserve"> lập danh sách</w:t>
      </w:r>
      <w:r w:rsidR="00766C37" w:rsidRPr="00737EB0">
        <w:rPr>
          <w:rFonts w:eastAsia="Calibri"/>
          <w:color w:val="000000"/>
        </w:rPr>
        <w:t xml:space="preserve"> gửi</w:t>
      </w:r>
      <w:r w:rsidRPr="00737EB0">
        <w:rPr>
          <w:rFonts w:eastAsia="Calibri"/>
          <w:color w:val="000000"/>
        </w:rPr>
        <w:t xml:space="preserve"> về UBND huyện </w:t>
      </w:r>
      <w:r w:rsidRPr="00737EB0">
        <w:rPr>
          <w:rFonts w:eastAsia="Calibri"/>
          <w:i/>
          <w:color w:val="000000"/>
        </w:rPr>
        <w:t>(phòng Nông nghiệp &amp; PTNT)</w:t>
      </w:r>
      <w:r w:rsidRPr="00737EB0">
        <w:rPr>
          <w:rFonts w:eastAsia="Calibri"/>
          <w:color w:val="000000"/>
        </w:rPr>
        <w:t xml:space="preserve"> để đưa vào </w:t>
      </w:r>
      <w:r w:rsidR="00766C37" w:rsidRPr="00737EB0">
        <w:rPr>
          <w:rFonts w:eastAsia="Calibri"/>
          <w:color w:val="000000"/>
        </w:rPr>
        <w:t>K</w:t>
      </w:r>
      <w:r w:rsidRPr="00737EB0">
        <w:rPr>
          <w:rFonts w:eastAsia="Calibri"/>
          <w:color w:val="000000"/>
        </w:rPr>
        <w:t>ế hoạch đào tạo</w:t>
      </w:r>
      <w:r w:rsidR="00766C37" w:rsidRPr="00737EB0">
        <w:rPr>
          <w:rFonts w:eastAsia="Calibri"/>
          <w:color w:val="000000"/>
        </w:rPr>
        <w:t>,</w:t>
      </w:r>
      <w:r w:rsidRPr="00737EB0">
        <w:rPr>
          <w:rFonts w:eastAsia="Calibri"/>
          <w:color w:val="000000"/>
        </w:rPr>
        <w:t xml:space="preserve"> tập huấn năm 2019. </w:t>
      </w:r>
      <w:r w:rsidR="00766C37" w:rsidRPr="00737EB0">
        <w:rPr>
          <w:rFonts w:eastAsia="Calibri"/>
          <w:color w:val="000000"/>
        </w:rPr>
        <w:t xml:space="preserve">Đồng thời, </w:t>
      </w:r>
      <w:r w:rsidRPr="00737EB0">
        <w:rPr>
          <w:rFonts w:eastAsia="Calibri"/>
          <w:color w:val="000000"/>
        </w:rPr>
        <w:t xml:space="preserve">chỉ đạo các cơ quan, đơn vị liên quan và Trung tâm GDNN-GDTX huyện triển khai các lớp tập huấn đảm bảo về thời gian khóa học theo quy định </w:t>
      </w:r>
      <w:r w:rsidR="00766C37" w:rsidRPr="00737EB0">
        <w:rPr>
          <w:rFonts w:eastAsia="Calibri"/>
          <w:color w:val="000000"/>
        </w:rPr>
        <w:t xml:space="preserve">cho lao động nông thôn </w:t>
      </w:r>
      <w:r w:rsidR="00766C37" w:rsidRPr="00737EB0">
        <w:rPr>
          <w:rFonts w:eastAsia="Calibri"/>
          <w:i/>
          <w:color w:val="000000"/>
        </w:rPr>
        <w:t>(</w:t>
      </w:r>
      <w:r w:rsidRPr="00737EB0">
        <w:rPr>
          <w:rFonts w:eastAsia="Calibri"/>
          <w:i/>
          <w:color w:val="000000"/>
        </w:rPr>
        <w:t>về đào tạo sơ cấp</w:t>
      </w:r>
      <w:r w:rsidR="00766C37" w:rsidRPr="00737EB0">
        <w:rPr>
          <w:rFonts w:eastAsia="Calibri"/>
          <w:i/>
          <w:color w:val="000000"/>
        </w:rPr>
        <w:t>:</w:t>
      </w:r>
      <w:r w:rsidRPr="00737EB0">
        <w:rPr>
          <w:rFonts w:eastAsia="Calibri"/>
          <w:i/>
          <w:color w:val="000000"/>
        </w:rPr>
        <w:t xml:space="preserve"> thực hành tối thiểu chiếm 70% thời gian học</w:t>
      </w:r>
      <w:r w:rsidR="00766C37" w:rsidRPr="00737EB0">
        <w:rPr>
          <w:rFonts w:eastAsia="Calibri"/>
          <w:i/>
          <w:color w:val="000000"/>
        </w:rPr>
        <w:t>;</w:t>
      </w:r>
      <w:r w:rsidRPr="00737EB0">
        <w:rPr>
          <w:rFonts w:eastAsia="Calibri"/>
          <w:i/>
          <w:color w:val="000000"/>
        </w:rPr>
        <w:t xml:space="preserve"> đào tạo thườ</w:t>
      </w:r>
      <w:r w:rsidR="006D2E34" w:rsidRPr="00737EB0">
        <w:rPr>
          <w:rFonts w:eastAsia="Calibri"/>
          <w:i/>
          <w:color w:val="000000"/>
        </w:rPr>
        <w:t xml:space="preserve">ng xuyên: </w:t>
      </w:r>
      <w:r w:rsidRPr="00737EB0">
        <w:rPr>
          <w:rFonts w:eastAsia="Calibri"/>
          <w:i/>
          <w:color w:val="000000"/>
        </w:rPr>
        <w:t>thực hành tối thiểu chiếm 80% thời gian học</w:t>
      </w:r>
      <w:r w:rsidR="006D2E34" w:rsidRPr="00737EB0">
        <w:rPr>
          <w:rFonts w:eastAsia="Calibri"/>
          <w:i/>
          <w:color w:val="000000"/>
        </w:rPr>
        <w:t>).</w:t>
      </w:r>
    </w:p>
    <w:p w:rsidR="00D36CDA" w:rsidRPr="00737EB0" w:rsidRDefault="00D36CDA" w:rsidP="00737EB0">
      <w:pPr>
        <w:spacing w:before="120" w:after="120"/>
        <w:ind w:firstLine="720"/>
        <w:jc w:val="both"/>
        <w:rPr>
          <w:bCs/>
          <w:i/>
          <w:color w:val="000000"/>
          <w:lang w:val="pt-BR"/>
        </w:rPr>
      </w:pPr>
      <w:r w:rsidRPr="00737EB0">
        <w:rPr>
          <w:b/>
          <w:bCs/>
          <w:i/>
          <w:color w:val="000000"/>
          <w:lang w:val="pt-BR"/>
        </w:rPr>
        <w:t xml:space="preserve">2. Cử tri A Nghiên, thôn Bình Loong: </w:t>
      </w:r>
      <w:r w:rsidRPr="00737EB0">
        <w:rPr>
          <w:bCs/>
          <w:i/>
          <w:color w:val="000000"/>
          <w:lang w:val="pt-BR"/>
        </w:rPr>
        <w:t>Đề nghị huyện hỗ trợ xuồng và lưới cho các hộ chưa được hỗ trợ để người dân đánh bắt cá phát triển kinh tế gia đình.</w:t>
      </w:r>
    </w:p>
    <w:p w:rsidR="00044C9B" w:rsidRPr="00737EB0" w:rsidRDefault="00044C9B" w:rsidP="00737EB0">
      <w:pPr>
        <w:spacing w:before="120" w:after="120"/>
        <w:ind w:firstLine="720"/>
        <w:jc w:val="both"/>
        <w:rPr>
          <w:rStyle w:val="Bodytext2"/>
          <w:b/>
          <w:color w:val="000000"/>
          <w:sz w:val="28"/>
          <w:szCs w:val="28"/>
          <w:lang w:eastAsia="vi-VN"/>
        </w:rPr>
      </w:pPr>
      <w:r w:rsidRPr="00737EB0">
        <w:rPr>
          <w:rStyle w:val="Bodytext2"/>
          <w:b/>
          <w:color w:val="000000"/>
          <w:sz w:val="28"/>
          <w:szCs w:val="28"/>
          <w:lang w:eastAsia="vi-VN"/>
        </w:rPr>
        <w:t>Trả lời:</w:t>
      </w:r>
    </w:p>
    <w:p w:rsidR="00044C9B" w:rsidRPr="00737EB0" w:rsidRDefault="00044C9B" w:rsidP="00737EB0">
      <w:pPr>
        <w:spacing w:before="120" w:after="120"/>
        <w:ind w:firstLine="720"/>
        <w:jc w:val="both"/>
        <w:rPr>
          <w:bCs/>
          <w:color w:val="000000"/>
          <w:lang w:val="pt-BR"/>
        </w:rPr>
      </w:pPr>
      <w:r w:rsidRPr="00737EB0">
        <w:rPr>
          <w:rStyle w:val="Bodytext2"/>
          <w:color w:val="000000"/>
          <w:sz w:val="28"/>
          <w:szCs w:val="28"/>
          <w:lang w:eastAsia="vi-VN"/>
        </w:rPr>
        <w:t>Từ các nguồn vốn sự nghiệp khuyến nông năm 2017 và Chương trình Nông thôn mới, huyện đã triển khai hỗ trợ 118 thuyền, 472 tay lưới và 118 áo phao cho các hộ dân xã Ya Ly, Ya Xiêr, Sa Bình, Hơ Moong, Sa Nghĩa. Riêng xã Sa Bình đã triển khai hỗ trợ 29 thuyền, 116 tay lưới và 29 áo phao cho 29 hộ dân</w:t>
      </w:r>
      <w:r w:rsidR="00865BA3" w:rsidRPr="00737EB0">
        <w:rPr>
          <w:rStyle w:val="Bodytext2"/>
          <w:color w:val="000000"/>
          <w:sz w:val="28"/>
          <w:szCs w:val="28"/>
          <w:lang w:eastAsia="vi-VN"/>
        </w:rPr>
        <w:t>.</w:t>
      </w:r>
      <w:r w:rsidRPr="00737EB0">
        <w:rPr>
          <w:rStyle w:val="Bodytext2"/>
          <w:color w:val="000000"/>
          <w:sz w:val="28"/>
          <w:szCs w:val="28"/>
          <w:lang w:eastAsia="vi-VN"/>
        </w:rPr>
        <w:t xml:space="preserve"> Tuy nhiên, do nguồn kinh phí còn hạn chế so với nhu cầu của người dân</w:t>
      </w:r>
      <w:r w:rsidR="00426BBE" w:rsidRPr="00737EB0">
        <w:rPr>
          <w:rStyle w:val="Bodytext2"/>
          <w:color w:val="000000"/>
          <w:sz w:val="28"/>
          <w:szCs w:val="28"/>
          <w:lang w:eastAsia="vi-VN"/>
        </w:rPr>
        <w:t>. Ghi nhận ý kiến cử tri,</w:t>
      </w:r>
      <w:r w:rsidRPr="00737EB0">
        <w:rPr>
          <w:rStyle w:val="Bodytext2"/>
          <w:color w:val="000000"/>
          <w:sz w:val="28"/>
          <w:szCs w:val="28"/>
          <w:lang w:eastAsia="vi-VN"/>
        </w:rPr>
        <w:t xml:space="preserve"> trong thời gian tới UBND huyện sẽ chỉ đạo các cơ quan</w:t>
      </w:r>
      <w:r w:rsidR="00426BBE" w:rsidRPr="00737EB0">
        <w:rPr>
          <w:rStyle w:val="Bodytext2"/>
          <w:color w:val="000000"/>
          <w:sz w:val="28"/>
          <w:szCs w:val="28"/>
          <w:lang w:eastAsia="vi-VN"/>
        </w:rPr>
        <w:t xml:space="preserve"> chuyên môn</w:t>
      </w:r>
      <w:r w:rsidRPr="00737EB0">
        <w:rPr>
          <w:rStyle w:val="Bodytext2"/>
          <w:color w:val="000000"/>
          <w:sz w:val="28"/>
          <w:szCs w:val="28"/>
          <w:lang w:eastAsia="vi-VN"/>
        </w:rPr>
        <w:t xml:space="preserve"> tham mưu, lồng ghép từ các nguồn (</w:t>
      </w:r>
      <w:r w:rsidRPr="00737EB0">
        <w:rPr>
          <w:rStyle w:val="Bodytext2"/>
          <w:i/>
          <w:color w:val="000000"/>
          <w:sz w:val="28"/>
          <w:szCs w:val="28"/>
          <w:lang w:eastAsia="vi-VN"/>
        </w:rPr>
        <w:t>nếu có</w:t>
      </w:r>
      <w:r w:rsidRPr="00737EB0">
        <w:rPr>
          <w:rStyle w:val="Bodytext2"/>
          <w:color w:val="000000"/>
          <w:sz w:val="28"/>
          <w:szCs w:val="28"/>
          <w:lang w:eastAsia="vi-VN"/>
        </w:rPr>
        <w:t xml:space="preserve">) để xem xét, hỗ trợ ngư cụ đánh bắt cá cho nhân dân trên địa bàn </w:t>
      </w:r>
      <w:r w:rsidR="00426BBE" w:rsidRPr="00737EB0">
        <w:rPr>
          <w:rStyle w:val="Bodytext2"/>
          <w:i/>
          <w:color w:val="000000"/>
          <w:sz w:val="28"/>
          <w:szCs w:val="28"/>
          <w:lang w:eastAsia="vi-VN"/>
        </w:rPr>
        <w:t>(</w:t>
      </w:r>
      <w:r w:rsidRPr="00737EB0">
        <w:rPr>
          <w:rStyle w:val="Bodytext2"/>
          <w:i/>
          <w:color w:val="000000"/>
          <w:sz w:val="28"/>
          <w:szCs w:val="28"/>
          <w:lang w:eastAsia="vi-VN"/>
        </w:rPr>
        <w:t>các xã thuộc các lòng hồ thủy điện</w:t>
      </w:r>
      <w:r w:rsidR="00426BBE" w:rsidRPr="00737EB0">
        <w:rPr>
          <w:rStyle w:val="Bodytext2"/>
          <w:i/>
          <w:color w:val="000000"/>
          <w:sz w:val="28"/>
          <w:szCs w:val="28"/>
          <w:lang w:eastAsia="vi-VN"/>
        </w:rPr>
        <w:t>)</w:t>
      </w:r>
      <w:r w:rsidRPr="00737EB0">
        <w:rPr>
          <w:rStyle w:val="Bodytext2"/>
          <w:color w:val="000000"/>
          <w:sz w:val="28"/>
          <w:szCs w:val="28"/>
          <w:lang w:eastAsia="vi-VN"/>
        </w:rPr>
        <w:t xml:space="preserve"> để phát triển kinh tế hộ gia đình.</w:t>
      </w:r>
    </w:p>
    <w:p w:rsidR="00D36CDA" w:rsidRPr="00737EB0" w:rsidRDefault="00D36CDA" w:rsidP="00737EB0">
      <w:pPr>
        <w:spacing w:before="120" w:after="120"/>
        <w:ind w:firstLine="720"/>
        <w:jc w:val="both"/>
      </w:pPr>
      <w:r w:rsidRPr="00737EB0">
        <w:rPr>
          <w:b/>
          <w:bCs/>
          <w:i/>
          <w:color w:val="000000"/>
          <w:lang w:val="pt-BR"/>
        </w:rPr>
        <w:t xml:space="preserve">3. </w:t>
      </w:r>
      <w:r w:rsidRPr="00737EB0">
        <w:rPr>
          <w:b/>
          <w:i/>
        </w:rPr>
        <w:t>Cử tri Trần Trọng Việt Hùng, thôn Bình Nam:</w:t>
      </w:r>
      <w:r w:rsidRPr="00737EB0">
        <w:rPr>
          <w:i/>
        </w:rPr>
        <w:t xml:space="preserve"> 2 </w:t>
      </w:r>
      <w:r w:rsidR="00164B9D" w:rsidRPr="00737EB0">
        <w:rPr>
          <w:i/>
        </w:rPr>
        <w:t>bên</w:t>
      </w:r>
      <w:r w:rsidRPr="00737EB0">
        <w:rPr>
          <w:i/>
        </w:rPr>
        <w:t xml:space="preserve"> đường dọc tỉnh lộ 675 (đoạn qua thôn Bình Nam, Bình Sơn) nằm trong hành lang an toàn giao thông, vậy có được bê tông hóa để phục vụ nhu cầu đi lại của nhân dân hay không.</w:t>
      </w:r>
    </w:p>
    <w:p w:rsidR="00A107D6" w:rsidRPr="00737EB0" w:rsidRDefault="00A107D6" w:rsidP="00737EB0">
      <w:pPr>
        <w:spacing w:before="120" w:after="120"/>
        <w:ind w:firstLine="720"/>
        <w:jc w:val="both"/>
        <w:rPr>
          <w:b/>
          <w:color w:val="000000"/>
        </w:rPr>
      </w:pPr>
      <w:r w:rsidRPr="00737EB0">
        <w:rPr>
          <w:b/>
          <w:color w:val="000000"/>
        </w:rPr>
        <w:t>Trả lời:</w:t>
      </w:r>
    </w:p>
    <w:p w:rsidR="001E7712" w:rsidRDefault="00A107D6" w:rsidP="00737EB0">
      <w:pPr>
        <w:spacing w:before="120" w:after="120"/>
        <w:ind w:firstLine="720"/>
        <w:jc w:val="both"/>
        <w:rPr>
          <w:color w:val="000000"/>
        </w:rPr>
      </w:pPr>
      <w:r w:rsidRPr="00737EB0">
        <w:rPr>
          <w:color w:val="000000"/>
        </w:rPr>
        <w:t xml:space="preserve">Điều 28 Nghị định số 11/2010/NĐ-CP ngày 24/02/2010 của Chính phủ về quản lý và bảo vệ kết cấu hạ tầng giao thông đường bộ </w:t>
      </w:r>
      <w:r w:rsidR="00164B9D" w:rsidRPr="00737EB0">
        <w:rPr>
          <w:color w:val="000000"/>
        </w:rPr>
        <w:t>quy định:</w:t>
      </w:r>
      <w:r w:rsidRPr="00737EB0">
        <w:rPr>
          <w:color w:val="000000"/>
        </w:rPr>
        <w:t xml:space="preserve"> “Đất hành lang an toàn đường bộ được tạm thời sử dụng vào mục đích nông nghiệp, quảng cáo nhưng không được ảnh hưởng đến an toàn công trình, an toàn giao thông đường bộ</w:t>
      </w:r>
      <w:r w:rsidR="00164B9D" w:rsidRPr="00737EB0">
        <w:rPr>
          <w:color w:val="000000"/>
        </w:rPr>
        <w:t xml:space="preserve">...”. </w:t>
      </w:r>
    </w:p>
    <w:p w:rsidR="001E7712" w:rsidRDefault="001E7712" w:rsidP="00737EB0">
      <w:pPr>
        <w:spacing w:before="120" w:after="120"/>
        <w:ind w:firstLine="720"/>
        <w:jc w:val="both"/>
        <w:rPr>
          <w:color w:val="000000"/>
        </w:rPr>
      </w:pPr>
      <w:r>
        <w:rPr>
          <w:color w:val="000000"/>
        </w:rPr>
        <w:t>Xét thấy, hai bên tỉnh lộ 675, đoạn qua thôn Bình Nam, Bình Sơn, xã Sa Bình nhiều đoạn vực cao, khuất tầm nhìn, đi lại khó khăn. Việc làm bê tông hóa để khắc phục tồn tại trên và kết nối với giao thông chính là hợp lý. UBND huyện tiếp thu, đề nghị UBND xã Sa Bình kiểm tra, đưa vào kế hoạch đầu tư công trung hạn từ nguồn nông thôn mới</w:t>
      </w:r>
      <w:r w:rsidR="00366076">
        <w:rPr>
          <w:color w:val="000000"/>
        </w:rPr>
        <w:t xml:space="preserve"> trong những năm tiếp theo.</w:t>
      </w:r>
      <w:r>
        <w:rPr>
          <w:color w:val="000000"/>
        </w:rPr>
        <w:t xml:space="preserve"> </w:t>
      </w:r>
    </w:p>
    <w:p w:rsidR="0043023E" w:rsidRDefault="0043023E" w:rsidP="00737EB0">
      <w:pPr>
        <w:spacing w:before="120" w:after="120"/>
        <w:ind w:firstLine="720"/>
        <w:jc w:val="both"/>
        <w:rPr>
          <w:b/>
          <w:bCs/>
          <w:lang w:val="pt-BR"/>
        </w:rPr>
      </w:pPr>
    </w:p>
    <w:p w:rsidR="00D36CDA" w:rsidRPr="00737EB0" w:rsidRDefault="00D36CDA" w:rsidP="00737EB0">
      <w:pPr>
        <w:spacing w:before="120" w:after="120"/>
        <w:ind w:firstLine="720"/>
        <w:jc w:val="both"/>
        <w:rPr>
          <w:b/>
          <w:bCs/>
          <w:lang w:val="pt-BR"/>
        </w:rPr>
      </w:pPr>
      <w:r w:rsidRPr="00737EB0">
        <w:rPr>
          <w:b/>
          <w:bCs/>
          <w:lang w:val="pt-BR"/>
        </w:rPr>
        <w:lastRenderedPageBreak/>
        <w:t>V. Cử tri thị trấn Sa Thầy</w:t>
      </w:r>
    </w:p>
    <w:p w:rsidR="00B74C49" w:rsidRPr="00737EB0" w:rsidRDefault="00D36CDA" w:rsidP="00737EB0">
      <w:pPr>
        <w:spacing w:before="120" w:after="120"/>
        <w:ind w:firstLine="720"/>
        <w:jc w:val="both"/>
        <w:rPr>
          <w:bCs/>
          <w:i/>
          <w:lang w:val="pt-BR"/>
        </w:rPr>
      </w:pPr>
      <w:r w:rsidRPr="00737EB0">
        <w:rPr>
          <w:b/>
          <w:bCs/>
          <w:i/>
          <w:lang w:val="pt-BR"/>
        </w:rPr>
        <w:t xml:space="preserve">1. Cử tri Nguyễn Đức Tài, thôn 1: </w:t>
      </w:r>
      <w:r w:rsidRPr="00737EB0">
        <w:rPr>
          <w:bCs/>
          <w:i/>
          <w:lang w:val="pt-BR"/>
        </w:rPr>
        <w:t>Đề nghị huyện chỉ đạo cơ quan chức năng thường xuyên kiểm tra, nạo vét cống và lắp lại nắp một số hố ga trên đường Trần Hưng Đạo.</w:t>
      </w:r>
      <w:r w:rsidR="00450436" w:rsidRPr="00737EB0">
        <w:rPr>
          <w:bCs/>
          <w:i/>
          <w:lang w:val="pt-BR"/>
        </w:rPr>
        <w:t xml:space="preserve"> </w:t>
      </w:r>
    </w:p>
    <w:p w:rsidR="00CC2446" w:rsidRPr="00737EB0" w:rsidRDefault="00CC2446" w:rsidP="00737EB0">
      <w:pPr>
        <w:spacing w:before="120" w:after="120"/>
        <w:ind w:firstLine="720"/>
        <w:jc w:val="both"/>
        <w:rPr>
          <w:b/>
          <w:bCs/>
          <w:lang w:val="pt-BR"/>
        </w:rPr>
      </w:pPr>
      <w:r w:rsidRPr="00737EB0">
        <w:rPr>
          <w:b/>
          <w:bCs/>
          <w:lang w:val="pt-BR"/>
        </w:rPr>
        <w:t>Trả lời:</w:t>
      </w:r>
    </w:p>
    <w:p w:rsidR="00CC2446" w:rsidRPr="00737EB0" w:rsidRDefault="00CC2446" w:rsidP="00737EB0">
      <w:pPr>
        <w:spacing w:before="120" w:after="120"/>
        <w:ind w:firstLine="720"/>
        <w:jc w:val="both"/>
        <w:rPr>
          <w:bCs/>
          <w:lang w:val="pt-BR"/>
        </w:rPr>
      </w:pPr>
      <w:r w:rsidRPr="00737EB0">
        <w:rPr>
          <w:bCs/>
          <w:lang w:val="pt-BR"/>
        </w:rPr>
        <w:t>Hàng năm</w:t>
      </w:r>
      <w:r w:rsidR="00B74C49" w:rsidRPr="00737EB0">
        <w:rPr>
          <w:bCs/>
          <w:lang w:val="pt-BR"/>
        </w:rPr>
        <w:t>,</w:t>
      </w:r>
      <w:r w:rsidRPr="00737EB0">
        <w:rPr>
          <w:bCs/>
          <w:lang w:val="pt-BR"/>
        </w:rPr>
        <w:t xml:space="preserve"> UBND huyện đều bố trí kinh phí cho Trung tâm </w:t>
      </w:r>
      <w:r w:rsidR="00B74C49" w:rsidRPr="00737EB0">
        <w:rPr>
          <w:bCs/>
          <w:lang w:val="pt-BR"/>
        </w:rPr>
        <w:t>Dịch vụ Công ích để thực hiện</w:t>
      </w:r>
      <w:r w:rsidRPr="00737EB0">
        <w:rPr>
          <w:bCs/>
          <w:lang w:val="pt-BR"/>
        </w:rPr>
        <w:t xml:space="preserve"> nạo vét hệ thống thoát nước các tuyến đường nội thị trấn. Việc nạo vét </w:t>
      </w:r>
      <w:r w:rsidR="006E2C93" w:rsidRPr="00737EB0">
        <w:rPr>
          <w:bCs/>
          <w:lang w:val="pt-BR"/>
        </w:rPr>
        <w:t xml:space="preserve">được </w:t>
      </w:r>
      <w:r w:rsidRPr="00737EB0">
        <w:rPr>
          <w:bCs/>
          <w:lang w:val="pt-BR"/>
        </w:rPr>
        <w:t xml:space="preserve">thực hiện theo định kỳ </w:t>
      </w:r>
      <w:r w:rsidRPr="00737EB0">
        <w:rPr>
          <w:bCs/>
          <w:i/>
          <w:lang w:val="pt-BR"/>
        </w:rPr>
        <w:t>(trước và sau mùa mưa).</w:t>
      </w:r>
      <w:r w:rsidR="00FB47A1" w:rsidRPr="00737EB0">
        <w:rPr>
          <w:bCs/>
          <w:lang w:val="pt-BR"/>
        </w:rPr>
        <w:t xml:space="preserve"> </w:t>
      </w:r>
      <w:r w:rsidR="00BB4B4F" w:rsidRPr="00737EB0">
        <w:rPr>
          <w:bCs/>
          <w:lang w:val="pt-BR"/>
        </w:rPr>
        <w:t xml:space="preserve">Tiếp thu ý kiến cử tri, UBND huyện sẽ chỉ đạo Trung tâm Dịch vụ Công ích </w:t>
      </w:r>
      <w:r w:rsidR="006E2C93" w:rsidRPr="00737EB0">
        <w:rPr>
          <w:bCs/>
          <w:lang w:val="pt-BR"/>
        </w:rPr>
        <w:t>thường xuyên kiểm tra và nạo vét, sửa chữa định kỳ hệ thống thoát nước các tuyến đường nội thị trấn.</w:t>
      </w:r>
    </w:p>
    <w:p w:rsidR="00D36CDA" w:rsidRPr="00737EB0" w:rsidRDefault="00D36CDA" w:rsidP="00737EB0">
      <w:pPr>
        <w:spacing w:before="120" w:after="120"/>
        <w:ind w:firstLine="720"/>
        <w:jc w:val="both"/>
        <w:rPr>
          <w:bCs/>
          <w:i/>
          <w:color w:val="000000"/>
          <w:lang w:val="pt-BR"/>
        </w:rPr>
      </w:pPr>
      <w:r w:rsidRPr="00737EB0">
        <w:rPr>
          <w:b/>
          <w:bCs/>
          <w:i/>
          <w:color w:val="000000"/>
          <w:lang w:val="pt-BR"/>
        </w:rPr>
        <w:t>2. Cử tri Võ Duy Đường, thôn 3:</w:t>
      </w:r>
      <w:r w:rsidRPr="00737EB0">
        <w:rPr>
          <w:bCs/>
          <w:i/>
          <w:color w:val="000000"/>
          <w:lang w:val="pt-BR"/>
        </w:rPr>
        <w:t xml:space="preserve"> Đề nghị huyện chỉ đạo cơ quan chức năng kiểm tra mương thủy lợi trước nhà ông Phiếm vì vào mùa mưa, nước xả rất nhiều gây sạt lở, bồi lấp ruộng của người dân.</w:t>
      </w:r>
    </w:p>
    <w:p w:rsidR="00AB77CB" w:rsidRPr="00737EB0" w:rsidRDefault="00AB77CB" w:rsidP="00737EB0">
      <w:pPr>
        <w:spacing w:before="120" w:after="120"/>
        <w:ind w:firstLine="720"/>
        <w:jc w:val="both"/>
        <w:rPr>
          <w:b/>
          <w:bCs/>
          <w:color w:val="000000"/>
          <w:lang w:val="pt-BR"/>
        </w:rPr>
      </w:pPr>
      <w:r w:rsidRPr="00737EB0">
        <w:rPr>
          <w:b/>
          <w:bCs/>
          <w:color w:val="000000"/>
          <w:lang w:val="pt-BR"/>
        </w:rPr>
        <w:t>Trả lời:</w:t>
      </w:r>
    </w:p>
    <w:p w:rsidR="00AB77CB" w:rsidRPr="00737EB0" w:rsidRDefault="00AB77CB" w:rsidP="00737EB0">
      <w:pPr>
        <w:spacing w:before="120" w:after="120"/>
        <w:ind w:firstLine="720"/>
        <w:jc w:val="both"/>
        <w:rPr>
          <w:bCs/>
          <w:color w:val="000000"/>
          <w:lang w:val="pt-BR"/>
        </w:rPr>
      </w:pPr>
      <w:r w:rsidRPr="00737EB0">
        <w:rPr>
          <w:rFonts w:eastAsia="Calibri"/>
        </w:rPr>
        <w:t>Ghi nhận ý kiến cử tri, UBND huyện sẽ chỉ đạo cơ quan, đơn vị có liên quan phối hợp với UBND thị trấn thường xuyên kiểm tra, nạo vét, khơi thông cống rãnh vào mùa mưa bão và kịp thời khắc phục, sữa chữa khi mương thủy lợi, tràn xả lũ bị hư hỏng... nhằm đảm bảo nước chảy thông suốt. UBND huyện cũng đề nghị cử tri tuân thủ nghiêm các quy định về phạm vi bảo vệ hành lang các công trình thủy lợi.</w:t>
      </w:r>
    </w:p>
    <w:p w:rsidR="00D36CDA" w:rsidRPr="00737EB0" w:rsidRDefault="00D36CDA" w:rsidP="00737EB0">
      <w:pPr>
        <w:spacing w:before="120" w:after="120"/>
        <w:ind w:firstLine="720"/>
        <w:jc w:val="both"/>
        <w:rPr>
          <w:bCs/>
          <w:i/>
          <w:lang w:val="pt-BR"/>
        </w:rPr>
      </w:pPr>
      <w:r w:rsidRPr="00737EB0">
        <w:rPr>
          <w:b/>
          <w:bCs/>
          <w:i/>
          <w:lang w:val="pt-BR"/>
        </w:rPr>
        <w:t>3. Cử tri Nguyễn Minh Hoàng, thôn 4:</w:t>
      </w:r>
      <w:r w:rsidRPr="00737EB0">
        <w:rPr>
          <w:bCs/>
          <w:i/>
          <w:lang w:val="pt-BR"/>
        </w:rPr>
        <w:t xml:space="preserve"> Đề nghị huyện chỉ đạo đơn vị thi công sân vận động huyện xem xét xử lý hệ thống thoát nước vì khi mùa mưa, các cống thoát nước xả tràn vào khu nhà dân sau sân vận động.</w:t>
      </w:r>
    </w:p>
    <w:p w:rsidR="00C42171" w:rsidRPr="00737EB0" w:rsidRDefault="00C42171" w:rsidP="00737EB0">
      <w:pPr>
        <w:spacing w:before="120" w:after="120"/>
        <w:ind w:firstLine="720"/>
        <w:jc w:val="both"/>
        <w:rPr>
          <w:b/>
          <w:bCs/>
          <w:lang w:val="pt-BR"/>
        </w:rPr>
      </w:pPr>
      <w:r w:rsidRPr="00737EB0">
        <w:rPr>
          <w:b/>
          <w:bCs/>
          <w:lang w:val="pt-BR"/>
        </w:rPr>
        <w:t>Trả lời:</w:t>
      </w:r>
    </w:p>
    <w:p w:rsidR="00C42171" w:rsidRPr="00737EB0" w:rsidRDefault="00C42171" w:rsidP="00737EB0">
      <w:pPr>
        <w:spacing w:before="120" w:after="120"/>
        <w:ind w:firstLine="720"/>
        <w:jc w:val="both"/>
        <w:rPr>
          <w:bCs/>
          <w:color w:val="FF0000"/>
          <w:lang w:val="pt-BR"/>
        </w:rPr>
      </w:pPr>
      <w:r w:rsidRPr="00737EB0">
        <w:rPr>
          <w:lang w:val="nl-NL"/>
        </w:rPr>
        <w:t>Vào mùa mưa vừa qua, công trình Sân vận động huyện mới chỉ triển khai các hạng mục san nền, cổng tường rào, nền móng khu lễ đài, hạng mục mương thoát nước chưa có mặt bằng để triển khai thực hiện. Đồng thời</w:t>
      </w:r>
      <w:r w:rsidR="00E40F52" w:rsidRPr="00737EB0">
        <w:rPr>
          <w:lang w:val="nl-NL"/>
        </w:rPr>
        <w:t>,</w:t>
      </w:r>
      <w:r w:rsidRPr="00737EB0">
        <w:rPr>
          <w:lang w:val="nl-NL"/>
        </w:rPr>
        <w:t xml:space="preserve"> do mùa mưa kéo dài, lượng nước mặt công trình lớn thoát theo nền đất tự nhiên chảy ra khu vực phía sau</w:t>
      </w:r>
      <w:r w:rsidR="00E40F52" w:rsidRPr="00737EB0">
        <w:rPr>
          <w:lang w:val="nl-NL"/>
        </w:rPr>
        <w:t xml:space="preserve"> nhà dân</w:t>
      </w:r>
      <w:r w:rsidRPr="00737EB0">
        <w:rPr>
          <w:lang w:val="nl-NL"/>
        </w:rPr>
        <w:t>. Đến thời điểm hiện tại, đơn vị thi công đang triển khai thi công hệ thống mương thoát nước</w:t>
      </w:r>
      <w:r w:rsidR="00E40F52" w:rsidRPr="00737EB0">
        <w:rPr>
          <w:lang w:val="nl-NL"/>
        </w:rPr>
        <w:t>. Tiếp thu ý kiến cử tri, UBND huyện sẽ chỉ đạo đơn vị thi công</w:t>
      </w:r>
      <w:r w:rsidRPr="00737EB0">
        <w:rPr>
          <w:lang w:val="nl-NL"/>
        </w:rPr>
        <w:t xml:space="preserve"> có biện pháp xử lý thoát nước mặt hợp lý, tránh ảnh hưởng đến nhân dân trong khu vực. </w:t>
      </w:r>
    </w:p>
    <w:p w:rsidR="00D36CDA" w:rsidRPr="00737EB0" w:rsidRDefault="00D36CDA" w:rsidP="00737EB0">
      <w:pPr>
        <w:pStyle w:val="ListParagraph"/>
        <w:spacing w:before="120" w:after="120"/>
        <w:ind w:left="0" w:firstLine="720"/>
        <w:contextualSpacing w:val="0"/>
        <w:jc w:val="both"/>
      </w:pPr>
      <w:r w:rsidRPr="00737EB0">
        <w:rPr>
          <w:b/>
          <w:bCs/>
          <w:i/>
          <w:lang w:val="pt-BR"/>
        </w:rPr>
        <w:t xml:space="preserve">4. Cử tri thị trấn: </w:t>
      </w:r>
      <w:r w:rsidRPr="00737EB0">
        <w:rPr>
          <w:bCs/>
          <w:i/>
          <w:lang w:val="pt-BR"/>
        </w:rPr>
        <w:t>Theo báo cáo của Điện lực huyện, d</w:t>
      </w:r>
      <w:r w:rsidRPr="00737EB0">
        <w:rPr>
          <w:i/>
        </w:rPr>
        <w:t>ự án KFW3 cải tạo, nâng cấp lưới điện khu vực thị trấn Sa Thầy dự kiến thực hiện trong quý IV năm 2018, nhưng đến nay vẫn chưa thực hiện. Đề nghị Điện lực huyện cho cử tri biết tiến độ thực hiện dự án này.</w:t>
      </w:r>
    </w:p>
    <w:p w:rsidR="00DB2226" w:rsidRPr="00737EB0" w:rsidRDefault="00DB2226" w:rsidP="00737EB0">
      <w:pPr>
        <w:pStyle w:val="ListParagraph"/>
        <w:spacing w:before="120" w:after="120"/>
        <w:ind w:left="0" w:firstLine="720"/>
        <w:contextualSpacing w:val="0"/>
        <w:jc w:val="both"/>
        <w:rPr>
          <w:b/>
        </w:rPr>
      </w:pPr>
      <w:r w:rsidRPr="00737EB0">
        <w:rPr>
          <w:b/>
        </w:rPr>
        <w:t>Trả lời:</w:t>
      </w:r>
    </w:p>
    <w:p w:rsidR="00DB2226" w:rsidRPr="00737EB0" w:rsidRDefault="00DB2226" w:rsidP="00737EB0">
      <w:pPr>
        <w:pStyle w:val="ListParagraph"/>
        <w:spacing w:before="120" w:after="120"/>
        <w:ind w:left="0" w:firstLine="720"/>
        <w:contextualSpacing w:val="0"/>
        <w:jc w:val="both"/>
      </w:pPr>
      <w:r w:rsidRPr="00737EB0">
        <w:rPr>
          <w:bCs/>
          <w:lang w:val="pt-BR"/>
        </w:rPr>
        <w:t>Theo báo cáo của Điện lực huyện, D</w:t>
      </w:r>
      <w:r w:rsidRPr="00737EB0">
        <w:t>ự án KFW3</w:t>
      </w:r>
      <w:r w:rsidR="00C92AB1" w:rsidRPr="00737EB0">
        <w:t xml:space="preserve"> </w:t>
      </w:r>
      <w:r w:rsidR="00C92AB1" w:rsidRPr="00737EB0">
        <w:rPr>
          <w:i/>
        </w:rPr>
        <w:t>(Cải tạo và phát triển lưới điện trung hạ áp khu vực trung tâm huyện lỵ, thành phố tỉnh Kon Tum)</w:t>
      </w:r>
      <w:r w:rsidR="00C92AB1" w:rsidRPr="00737EB0">
        <w:t xml:space="preserve"> sử dụng vốn vay của Ngân hàng tái thiết Đức </w:t>
      </w:r>
      <w:r w:rsidR="00C92AB1" w:rsidRPr="00737EB0">
        <w:rPr>
          <w:i/>
        </w:rPr>
        <w:t>(Chính phủ Đức).</w:t>
      </w:r>
      <w:r w:rsidR="00C92AB1" w:rsidRPr="00737EB0">
        <w:t xml:space="preserve"> Dự án này do BQL Dự án </w:t>
      </w:r>
      <w:r w:rsidR="00C92AB1" w:rsidRPr="00737EB0">
        <w:lastRenderedPageBreak/>
        <w:t>điện nông thôn miền Trung làm chủ đầu tư. Khu vực thị trấn Sa Thầy được đầu tư với quy mô 9,8 km hạ áp, 13 TBA/1.300 kVA.</w:t>
      </w:r>
    </w:p>
    <w:p w:rsidR="00C92AB1" w:rsidRPr="00737EB0" w:rsidRDefault="00362C6A" w:rsidP="00737EB0">
      <w:pPr>
        <w:pStyle w:val="ListParagraph"/>
        <w:spacing w:before="120" w:after="120"/>
        <w:ind w:left="0" w:firstLine="720"/>
        <w:contextualSpacing w:val="0"/>
        <w:jc w:val="both"/>
      </w:pPr>
      <w:r w:rsidRPr="00737EB0">
        <w:t>BQL Dự án điện nông thôn miền Trung đăng ký với Điện lực Sa Thầy kế hoạch thi công từ ngày ngày 01/6/2019 đến ngày 30/11/2019. Như vậy, dự án KFW3 tại huyện Sa Thầy sẽ được hoàn thành trong năm 2019.</w:t>
      </w:r>
    </w:p>
    <w:p w:rsidR="00D36CDA" w:rsidRPr="0043023E" w:rsidRDefault="00D36CDA" w:rsidP="00737EB0">
      <w:pPr>
        <w:spacing w:before="120" w:after="120"/>
        <w:ind w:firstLine="720"/>
        <w:jc w:val="both"/>
        <w:rPr>
          <w:b/>
          <w:bCs/>
          <w:lang w:val="pt-BR"/>
        </w:rPr>
      </w:pPr>
      <w:r w:rsidRPr="0043023E">
        <w:rPr>
          <w:b/>
          <w:bCs/>
          <w:lang w:val="pt-BR"/>
        </w:rPr>
        <w:t>VI. Cử tri xã Ya Ly</w:t>
      </w:r>
    </w:p>
    <w:p w:rsidR="00C42171" w:rsidRPr="00737EB0" w:rsidRDefault="00D36CDA" w:rsidP="00737EB0">
      <w:pPr>
        <w:spacing w:before="120" w:after="120"/>
        <w:ind w:firstLine="720"/>
        <w:jc w:val="both"/>
      </w:pPr>
      <w:r w:rsidRPr="00737EB0">
        <w:rPr>
          <w:b/>
          <w:bCs/>
          <w:i/>
          <w:lang w:val="pt-BR"/>
        </w:rPr>
        <w:t xml:space="preserve">1. </w:t>
      </w:r>
      <w:r w:rsidRPr="00737EB0">
        <w:rPr>
          <w:b/>
          <w:i/>
        </w:rPr>
        <w:t>Cử tri A Diếu, làng Chứ</w:t>
      </w:r>
      <w:r w:rsidRPr="00737EB0">
        <w:rPr>
          <w:i/>
        </w:rPr>
        <w:t>: Năm 2016, trong quá trình sửa đường từ UBND xã Ya Ly đến đầu làng Chờ, đơn vị thi công có gạt đất, đá gây bồi lấp ruộng nên gia đình ông không sản xuất được. Vấn đề này ông đã kiến nghị với đơn vị thi công nhiều lần nhưng đến nay vẫn chưa được giải quyết. Đề nghị UBND huyện can thiệp.</w:t>
      </w:r>
    </w:p>
    <w:p w:rsidR="00C42171" w:rsidRPr="00737EB0" w:rsidRDefault="00C42171" w:rsidP="00737EB0">
      <w:pPr>
        <w:spacing w:before="120" w:after="120"/>
        <w:ind w:firstLine="720"/>
        <w:jc w:val="both"/>
        <w:rPr>
          <w:b/>
        </w:rPr>
      </w:pPr>
      <w:r w:rsidRPr="00737EB0">
        <w:rPr>
          <w:b/>
        </w:rPr>
        <w:t>Trả lời:</w:t>
      </w:r>
    </w:p>
    <w:p w:rsidR="00C42171" w:rsidRPr="00737EB0" w:rsidRDefault="00C42171" w:rsidP="00737EB0">
      <w:pPr>
        <w:spacing w:before="120" w:after="120"/>
        <w:ind w:firstLine="720"/>
        <w:jc w:val="both"/>
        <w:rPr>
          <w:color w:val="FF0000"/>
        </w:rPr>
      </w:pPr>
      <w:r w:rsidRPr="00737EB0">
        <w:rPr>
          <w:lang w:val="nl-NL"/>
        </w:rPr>
        <w:t xml:space="preserve">Tuyến đường từ UBND xã Ya Ly đến đầu làng Chờ được sửa chữa năm 2015. Trong quá trình sửa chữa, đơn vị thi công có làm rơi đất, đá xuống ruộng của hộ gia đình ông A Diếu. Nội dung này cử tri đã kiến nghị năm 2016, huyện đã chỉ đạo Phòng Kinh tế - Hạ tầng dọn dẹp đất đá rơi vãi trên phần ruộng của gia đình ông. </w:t>
      </w:r>
    </w:p>
    <w:p w:rsidR="00D36CDA" w:rsidRPr="00737EB0" w:rsidRDefault="00D36CDA" w:rsidP="00737EB0">
      <w:pPr>
        <w:spacing w:before="120" w:after="120"/>
        <w:ind w:firstLine="720"/>
        <w:jc w:val="both"/>
      </w:pPr>
      <w:r w:rsidRPr="00737EB0">
        <w:rPr>
          <w:b/>
          <w:i/>
        </w:rPr>
        <w:t>2. Cử tri làng Chứ, làng Chờ:</w:t>
      </w:r>
      <w:r w:rsidRPr="00737EB0">
        <w:rPr>
          <w:i/>
        </w:rPr>
        <w:t xml:space="preserve"> Đề nghị Điện lực huyện kéo dây điện 3 pha từ UBND xã đến nhà ông Võ Đình Sơn để bà con nhân dân tưới cà phê, cây ăn quả. </w:t>
      </w:r>
    </w:p>
    <w:p w:rsidR="00362C6A" w:rsidRPr="00737EB0" w:rsidRDefault="00362C6A" w:rsidP="00737EB0">
      <w:pPr>
        <w:spacing w:before="120" w:after="120"/>
        <w:ind w:firstLine="720"/>
        <w:jc w:val="both"/>
        <w:rPr>
          <w:b/>
        </w:rPr>
      </w:pPr>
      <w:r w:rsidRPr="00737EB0">
        <w:rPr>
          <w:b/>
        </w:rPr>
        <w:t>Trả lời:</w:t>
      </w:r>
    </w:p>
    <w:p w:rsidR="00362C6A" w:rsidRPr="00737EB0" w:rsidRDefault="00362C6A" w:rsidP="00737EB0">
      <w:pPr>
        <w:spacing w:before="120" w:after="120"/>
        <w:ind w:firstLine="720"/>
        <w:jc w:val="both"/>
      </w:pPr>
      <w:r w:rsidRPr="00737EB0">
        <w:t>Theo Kế hoạch đầu tư xây dựng năm 2019 đã được Công ty Điện lực Kon Tum phê duyệt, lưới điện trung - hạ thế làng Chứ, làng Chờ - xã Ya Ly sẽ được cải tạo, nâng cấp lên 3 pha. Dự kiến hoàn thành trong quý III năm 2019.</w:t>
      </w:r>
    </w:p>
    <w:p w:rsidR="00D36CDA" w:rsidRPr="00737EB0" w:rsidRDefault="00D36CDA" w:rsidP="00737EB0">
      <w:pPr>
        <w:spacing w:before="120" w:after="120"/>
        <w:ind w:firstLine="720"/>
        <w:jc w:val="both"/>
        <w:rPr>
          <w:b/>
          <w:bCs/>
          <w:lang w:val="pt-BR"/>
        </w:rPr>
      </w:pPr>
      <w:r w:rsidRPr="00737EB0">
        <w:rPr>
          <w:b/>
          <w:bCs/>
          <w:lang w:val="pt-BR"/>
        </w:rPr>
        <w:t>VII. Cử tri xã Hơ Moong</w:t>
      </w:r>
    </w:p>
    <w:p w:rsidR="00D36CDA" w:rsidRPr="00737EB0" w:rsidRDefault="00D36CDA" w:rsidP="00737EB0">
      <w:pPr>
        <w:pStyle w:val="NormalWeb"/>
        <w:spacing w:before="120" w:after="120"/>
        <w:ind w:firstLine="720"/>
        <w:jc w:val="both"/>
        <w:rPr>
          <w:rFonts w:ascii="Times New Roman" w:hAnsi="Times New Roman"/>
          <w:i/>
          <w:color w:val="auto"/>
          <w:sz w:val="28"/>
          <w:szCs w:val="28"/>
        </w:rPr>
      </w:pPr>
      <w:r w:rsidRPr="00737EB0">
        <w:rPr>
          <w:rFonts w:ascii="Times New Roman" w:hAnsi="Times New Roman"/>
          <w:b/>
          <w:i/>
          <w:color w:val="auto"/>
          <w:sz w:val="28"/>
          <w:szCs w:val="28"/>
        </w:rPr>
        <w:t>1. Cử tri thôn Đắk Yo:</w:t>
      </w:r>
      <w:r w:rsidRPr="00737EB0">
        <w:rPr>
          <w:rFonts w:ascii="Times New Roman" w:hAnsi="Times New Roman"/>
          <w:i/>
          <w:color w:val="auto"/>
          <w:sz w:val="28"/>
          <w:szCs w:val="28"/>
        </w:rPr>
        <w:t xml:space="preserve"> Đề nghị huyện quan tâm đầu tư xây dựng giếng khoan tại khu phát sinh thôn Đắk Yo.</w:t>
      </w:r>
    </w:p>
    <w:p w:rsidR="00F32B3F" w:rsidRPr="00737EB0" w:rsidRDefault="00F32B3F" w:rsidP="00737EB0">
      <w:pPr>
        <w:spacing w:before="120" w:after="120"/>
        <w:ind w:firstLine="720"/>
        <w:rPr>
          <w:b/>
        </w:rPr>
      </w:pPr>
      <w:r w:rsidRPr="00737EB0">
        <w:rPr>
          <w:b/>
        </w:rPr>
        <w:t>Trả lời:</w:t>
      </w:r>
    </w:p>
    <w:p w:rsidR="00F32B3F" w:rsidRPr="00737EB0" w:rsidRDefault="00F32B3F" w:rsidP="00737EB0">
      <w:pPr>
        <w:spacing w:before="120" w:after="120"/>
        <w:ind w:firstLine="720"/>
        <w:jc w:val="both"/>
      </w:pPr>
      <w:r w:rsidRPr="00737EB0">
        <w:rPr>
          <w:rStyle w:val="Bodytext2"/>
          <w:color w:val="000000"/>
          <w:sz w:val="28"/>
          <w:szCs w:val="28"/>
          <w:lang w:eastAsia="vi-VN"/>
        </w:rPr>
        <w:t>Khu phát sinh sinh thôn Đắk Yo</w:t>
      </w:r>
      <w:r w:rsidRPr="00737EB0">
        <w:rPr>
          <w:rFonts w:eastAsia="Calibri"/>
        </w:rPr>
        <w:t xml:space="preserve"> - xã Hơ Moong có khoảng 30 hộ dân sinh sống; vào mùa khô hạn rất khó khăn về nguồn nước sinh hoạt. Ghi nhận ý kiến cử tri, UBND huyện sẽ chỉ đạo cơ quan, đơn vị có liên quan phối hợp với UBND xã Hơ Moong tiến hành kiểm tra, khảo sát nhằm đề ra biện pháp đầu tư thích hợp.</w:t>
      </w:r>
    </w:p>
    <w:p w:rsidR="00D36CDA" w:rsidRPr="00737EB0" w:rsidRDefault="00D36CDA" w:rsidP="00737EB0">
      <w:pPr>
        <w:pStyle w:val="NormalWeb"/>
        <w:spacing w:before="120" w:after="120"/>
        <w:ind w:firstLine="720"/>
        <w:jc w:val="both"/>
        <w:rPr>
          <w:rFonts w:ascii="Times New Roman" w:hAnsi="Times New Roman"/>
          <w:i/>
          <w:color w:val="auto"/>
          <w:sz w:val="28"/>
          <w:szCs w:val="28"/>
        </w:rPr>
      </w:pPr>
      <w:r w:rsidRPr="00737EB0">
        <w:rPr>
          <w:rFonts w:ascii="Times New Roman" w:hAnsi="Times New Roman"/>
          <w:b/>
          <w:i/>
          <w:color w:val="auto"/>
          <w:sz w:val="28"/>
          <w:szCs w:val="28"/>
        </w:rPr>
        <w:t xml:space="preserve">2. Cử tri thôn Kơ Tu: </w:t>
      </w:r>
      <w:r w:rsidRPr="00737EB0">
        <w:rPr>
          <w:rFonts w:ascii="Times New Roman" w:hAnsi="Times New Roman"/>
          <w:i/>
          <w:color w:val="auto"/>
          <w:sz w:val="28"/>
          <w:szCs w:val="28"/>
        </w:rPr>
        <w:t>Đường ống của hệ thống nước tự chảy thôn Kơ Tu hiện nay đã hư hỏng, đề nghị huyện quan tâm hỗ trợ kinh phí để sửa chữa, khắc phục.</w:t>
      </w:r>
    </w:p>
    <w:p w:rsidR="00F32B3F" w:rsidRPr="00737EB0" w:rsidRDefault="00F32B3F" w:rsidP="00737EB0">
      <w:pPr>
        <w:pStyle w:val="NormalWeb"/>
        <w:spacing w:before="120" w:after="120"/>
        <w:ind w:firstLine="720"/>
        <w:jc w:val="both"/>
        <w:rPr>
          <w:rFonts w:ascii="Times New Roman" w:hAnsi="Times New Roman"/>
          <w:b/>
          <w:color w:val="auto"/>
          <w:sz w:val="28"/>
          <w:szCs w:val="28"/>
        </w:rPr>
      </w:pPr>
      <w:r w:rsidRPr="00737EB0">
        <w:rPr>
          <w:rFonts w:ascii="Times New Roman" w:hAnsi="Times New Roman"/>
          <w:b/>
          <w:color w:val="auto"/>
          <w:sz w:val="28"/>
          <w:szCs w:val="28"/>
        </w:rPr>
        <w:t>Trả lời:</w:t>
      </w:r>
    </w:p>
    <w:p w:rsidR="00736C16" w:rsidRPr="00737EB0" w:rsidRDefault="00F32B3F" w:rsidP="00737EB0">
      <w:pPr>
        <w:pStyle w:val="NormalWeb"/>
        <w:spacing w:before="120" w:after="120"/>
        <w:ind w:firstLine="720"/>
        <w:jc w:val="both"/>
        <w:rPr>
          <w:rFonts w:ascii="Times New Roman" w:eastAsia="Calibri" w:hAnsi="Times New Roman"/>
          <w:sz w:val="28"/>
          <w:szCs w:val="28"/>
        </w:rPr>
      </w:pPr>
      <w:r w:rsidRPr="00737EB0">
        <w:rPr>
          <w:rFonts w:ascii="Times New Roman" w:eastAsia="Calibri" w:hAnsi="Times New Roman"/>
          <w:sz w:val="28"/>
          <w:szCs w:val="28"/>
        </w:rPr>
        <w:t>Công trình nước sinh hoạt nông thôn thôn Kơ Tu</w:t>
      </w:r>
      <w:r w:rsidR="006F2DFF" w:rsidRPr="00737EB0">
        <w:rPr>
          <w:rFonts w:ascii="Times New Roman" w:eastAsia="Calibri" w:hAnsi="Times New Roman"/>
          <w:sz w:val="28"/>
          <w:szCs w:val="28"/>
        </w:rPr>
        <w:t>,</w:t>
      </w:r>
      <w:r w:rsidRPr="00737EB0">
        <w:rPr>
          <w:rFonts w:ascii="Times New Roman" w:eastAsia="Calibri" w:hAnsi="Times New Roman"/>
          <w:sz w:val="28"/>
          <w:szCs w:val="28"/>
        </w:rPr>
        <w:t xml:space="preserve"> </w:t>
      </w:r>
      <w:r w:rsidRPr="00737EB0">
        <w:rPr>
          <w:rStyle w:val="Bodytext2Bold"/>
          <w:b w:val="0"/>
          <w:sz w:val="28"/>
          <w:szCs w:val="28"/>
          <w:lang w:eastAsia="vi-VN"/>
        </w:rPr>
        <w:t>xã Hơ Moong</w:t>
      </w:r>
      <w:r w:rsidRPr="00737EB0">
        <w:rPr>
          <w:rFonts w:ascii="Times New Roman" w:eastAsia="Calibri" w:hAnsi="Times New Roman"/>
          <w:sz w:val="28"/>
          <w:szCs w:val="28"/>
        </w:rPr>
        <w:t xml:space="preserve"> đã được UBND tỉnh phê duyệt danh mục đầu tư thuộc Chương trình “</w:t>
      </w:r>
      <w:r w:rsidRPr="00737EB0">
        <w:rPr>
          <w:rFonts w:ascii="Times New Roman" w:eastAsia="Calibri" w:hAnsi="Times New Roman"/>
          <w:i/>
          <w:sz w:val="28"/>
          <w:szCs w:val="28"/>
        </w:rPr>
        <w:t>Mở rộng quy mô vệ sinh và Nước sạch nông thôn dựa trên kết quả</w:t>
      </w:r>
      <w:r w:rsidRPr="00737EB0">
        <w:rPr>
          <w:rFonts w:ascii="Times New Roman" w:eastAsia="Calibri" w:hAnsi="Times New Roman"/>
          <w:sz w:val="28"/>
          <w:szCs w:val="28"/>
        </w:rPr>
        <w:t>” vay vốn Ngân hàng Thế giới</w:t>
      </w:r>
      <w:r w:rsidR="006F2DFF" w:rsidRPr="00737EB0">
        <w:rPr>
          <w:rFonts w:ascii="Times New Roman" w:eastAsia="Calibri" w:hAnsi="Times New Roman"/>
          <w:sz w:val="28"/>
          <w:szCs w:val="28"/>
        </w:rPr>
        <w:t xml:space="preserve"> </w:t>
      </w:r>
      <w:r w:rsidR="006F2DFF" w:rsidRPr="00737EB0">
        <w:rPr>
          <w:rFonts w:ascii="Times New Roman" w:eastAsia="Calibri" w:hAnsi="Times New Roman"/>
          <w:sz w:val="28"/>
          <w:szCs w:val="28"/>
        </w:rPr>
        <w:lastRenderedPageBreak/>
        <w:t>(</w:t>
      </w:r>
      <w:r w:rsidR="006F2DFF" w:rsidRPr="00737EB0">
        <w:rPr>
          <w:rFonts w:ascii="Times New Roman" w:eastAsia="Calibri" w:hAnsi="Times New Roman"/>
          <w:i/>
          <w:sz w:val="28"/>
          <w:szCs w:val="28"/>
        </w:rPr>
        <w:t xml:space="preserve">Quyết định 1412/QĐ-UBND ngày 26/12/2017 của UBND tỉnh Kon Tum). </w:t>
      </w:r>
      <w:r w:rsidR="006F2DFF" w:rsidRPr="00737EB0">
        <w:rPr>
          <w:rFonts w:ascii="Times New Roman" w:eastAsia="Calibri" w:hAnsi="Times New Roman"/>
          <w:sz w:val="28"/>
          <w:szCs w:val="28"/>
        </w:rPr>
        <w:t>Công trình sẽ được sửa chữa, nâng cấp trong thời gian tới.</w:t>
      </w:r>
    </w:p>
    <w:p w:rsidR="001D2636" w:rsidRDefault="001D2636" w:rsidP="001D2636">
      <w:pPr>
        <w:spacing w:before="120" w:after="120"/>
        <w:ind w:firstLine="720"/>
        <w:jc w:val="both"/>
        <w:rPr>
          <w:lang w:val="nl-NL"/>
        </w:rPr>
      </w:pPr>
      <w:r w:rsidRPr="00737EB0">
        <w:rPr>
          <w:lang w:val="nl-NL"/>
        </w:rPr>
        <w:t>Trên đây là báo cáo kết quả trả lời ý kiến, kiến nghị cử tri trước kỳ họp thứ 7 HĐND huyện khóa X, nhiệm kỳ 2016-2021 của UBND huyện./.</w:t>
      </w:r>
    </w:p>
    <w:p w:rsidR="00C34782" w:rsidRPr="00D05257" w:rsidRDefault="00C34782" w:rsidP="001D2636">
      <w:pPr>
        <w:spacing w:before="120" w:after="120"/>
        <w:ind w:firstLine="720"/>
        <w:jc w:val="both"/>
        <w:rPr>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4735"/>
      </w:tblGrid>
      <w:tr w:rsidR="001D2636" w:rsidRPr="00D05257" w:rsidTr="00610C87">
        <w:trPr>
          <w:trHeight w:val="1542"/>
        </w:trPr>
        <w:tc>
          <w:tcPr>
            <w:tcW w:w="4628" w:type="dxa"/>
          </w:tcPr>
          <w:p w:rsidR="001D2636" w:rsidRPr="00D05257" w:rsidRDefault="001D2636" w:rsidP="00FE627D">
            <w:pPr>
              <w:rPr>
                <w:b/>
                <w:i/>
                <w:sz w:val="24"/>
                <w:szCs w:val="24"/>
              </w:rPr>
            </w:pPr>
            <w:r w:rsidRPr="00D05257">
              <w:rPr>
                <w:b/>
                <w:i/>
                <w:sz w:val="24"/>
                <w:szCs w:val="24"/>
              </w:rPr>
              <w:t>Nơi nhận:</w:t>
            </w:r>
          </w:p>
          <w:p w:rsidR="001D2636" w:rsidRPr="00D05257" w:rsidRDefault="001D2636" w:rsidP="00FE627D">
            <w:pPr>
              <w:rPr>
                <w:sz w:val="22"/>
                <w:szCs w:val="22"/>
              </w:rPr>
            </w:pPr>
            <w:r w:rsidRPr="00D05257">
              <w:rPr>
                <w:sz w:val="22"/>
                <w:szCs w:val="22"/>
              </w:rPr>
              <w:t>- TT Huyện ủy;</w:t>
            </w:r>
          </w:p>
          <w:p w:rsidR="001D2636" w:rsidRPr="00D05257" w:rsidRDefault="001D2636" w:rsidP="00FE627D">
            <w:pPr>
              <w:rPr>
                <w:sz w:val="22"/>
                <w:szCs w:val="22"/>
              </w:rPr>
            </w:pPr>
            <w:r w:rsidRPr="00D05257">
              <w:rPr>
                <w:sz w:val="22"/>
                <w:szCs w:val="22"/>
              </w:rPr>
              <w:t>- UB MTTQVN huyện;</w:t>
            </w:r>
          </w:p>
          <w:p w:rsidR="001D2636" w:rsidRPr="00D05257" w:rsidRDefault="001D2636" w:rsidP="00FE627D">
            <w:pPr>
              <w:rPr>
                <w:sz w:val="22"/>
                <w:szCs w:val="22"/>
              </w:rPr>
            </w:pPr>
            <w:r w:rsidRPr="00D05257">
              <w:rPr>
                <w:sz w:val="22"/>
                <w:szCs w:val="22"/>
              </w:rPr>
              <w:t>- HĐND huyện;</w:t>
            </w:r>
          </w:p>
          <w:p w:rsidR="001D2636" w:rsidRPr="00D05257" w:rsidRDefault="001D2636" w:rsidP="00FE627D">
            <w:pPr>
              <w:rPr>
                <w:sz w:val="22"/>
                <w:szCs w:val="22"/>
              </w:rPr>
            </w:pPr>
            <w:r w:rsidRPr="00D05257">
              <w:rPr>
                <w:sz w:val="22"/>
                <w:szCs w:val="22"/>
              </w:rPr>
              <w:t>- TT HĐND, UBND các xã, thị trấn;</w:t>
            </w:r>
          </w:p>
          <w:p w:rsidR="001D2636" w:rsidRPr="00D05257" w:rsidRDefault="001D2636" w:rsidP="00FE627D">
            <w:pPr>
              <w:rPr>
                <w:vertAlign w:val="subscript"/>
              </w:rPr>
            </w:pPr>
            <w:r w:rsidRPr="00D05257">
              <w:rPr>
                <w:sz w:val="22"/>
                <w:szCs w:val="22"/>
              </w:rPr>
              <w:t>- Lưu: VT-LT.</w:t>
            </w:r>
            <w:r w:rsidRPr="00D05257">
              <w:rPr>
                <w:sz w:val="22"/>
                <w:szCs w:val="22"/>
                <w:vertAlign w:val="subscript"/>
              </w:rPr>
              <w:t>(56b D)</w:t>
            </w:r>
          </w:p>
        </w:tc>
        <w:tc>
          <w:tcPr>
            <w:tcW w:w="4735" w:type="dxa"/>
          </w:tcPr>
          <w:p w:rsidR="001D2636" w:rsidRPr="00D05257" w:rsidRDefault="001D2636" w:rsidP="00FE627D">
            <w:pPr>
              <w:jc w:val="center"/>
              <w:rPr>
                <w:b/>
              </w:rPr>
            </w:pPr>
            <w:r w:rsidRPr="00D05257">
              <w:rPr>
                <w:b/>
              </w:rPr>
              <w:t>TM. ỦY BAN NHÂN DÂN</w:t>
            </w:r>
          </w:p>
          <w:p w:rsidR="001D2636" w:rsidRDefault="001D2636" w:rsidP="00FE627D">
            <w:pPr>
              <w:jc w:val="center"/>
              <w:rPr>
                <w:b/>
              </w:rPr>
            </w:pPr>
            <w:r w:rsidRPr="00D05257">
              <w:rPr>
                <w:b/>
              </w:rPr>
              <w:t>CHỦ TỊCH</w:t>
            </w:r>
          </w:p>
          <w:p w:rsidR="0043023E" w:rsidRPr="00D05257" w:rsidRDefault="0043023E" w:rsidP="00FE627D">
            <w:pPr>
              <w:jc w:val="center"/>
              <w:rPr>
                <w:b/>
              </w:rPr>
            </w:pPr>
            <w:r>
              <w:rPr>
                <w:b/>
              </w:rPr>
              <w:t>(Đã ký)</w:t>
            </w:r>
            <w:r>
              <w:rPr>
                <w:b/>
              </w:rPr>
              <w:br/>
            </w:r>
            <w:r>
              <w:rPr>
                <w:b/>
              </w:rPr>
              <w:br/>
              <w:t>Nguyễn Ngọc Sâm</w:t>
            </w:r>
          </w:p>
          <w:p w:rsidR="001D2636" w:rsidRPr="00D05257" w:rsidRDefault="001D2636" w:rsidP="00FE627D"/>
        </w:tc>
      </w:tr>
    </w:tbl>
    <w:p w:rsidR="00D36CDA" w:rsidRPr="00F32B3F" w:rsidRDefault="00D36CDA" w:rsidP="00610C87">
      <w:pPr>
        <w:spacing w:before="60" w:after="60"/>
        <w:jc w:val="both"/>
      </w:pPr>
    </w:p>
    <w:sectPr w:rsidR="00D36CDA" w:rsidRPr="00F32B3F" w:rsidSect="00C34782">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96" w:rsidRDefault="00ED1B96" w:rsidP="007B363D">
      <w:r>
        <w:separator/>
      </w:r>
    </w:p>
  </w:endnote>
  <w:endnote w:type="continuationSeparator" w:id="1">
    <w:p w:rsidR="00ED1B96" w:rsidRDefault="00ED1B96" w:rsidP="007B36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2181"/>
      <w:docPartObj>
        <w:docPartGallery w:val="Page Numbers (Bottom of Page)"/>
        <w:docPartUnique/>
      </w:docPartObj>
    </w:sdtPr>
    <w:sdtEndPr>
      <w:rPr>
        <w:sz w:val="24"/>
        <w:szCs w:val="24"/>
      </w:rPr>
    </w:sdtEndPr>
    <w:sdtContent>
      <w:p w:rsidR="007B363D" w:rsidRDefault="004C53C5">
        <w:pPr>
          <w:pStyle w:val="Footer"/>
          <w:jc w:val="center"/>
        </w:pPr>
        <w:r w:rsidRPr="00610C87">
          <w:rPr>
            <w:sz w:val="24"/>
            <w:szCs w:val="24"/>
          </w:rPr>
          <w:fldChar w:fldCharType="begin"/>
        </w:r>
        <w:r w:rsidR="00FA18A2" w:rsidRPr="00610C87">
          <w:rPr>
            <w:sz w:val="24"/>
            <w:szCs w:val="24"/>
          </w:rPr>
          <w:instrText xml:space="preserve"> PAGE   \* MERGEFORMAT </w:instrText>
        </w:r>
        <w:r w:rsidRPr="00610C87">
          <w:rPr>
            <w:sz w:val="24"/>
            <w:szCs w:val="24"/>
          </w:rPr>
          <w:fldChar w:fldCharType="separate"/>
        </w:r>
        <w:r w:rsidR="0043023E">
          <w:rPr>
            <w:noProof/>
            <w:sz w:val="24"/>
            <w:szCs w:val="24"/>
          </w:rPr>
          <w:t>7</w:t>
        </w:r>
        <w:r w:rsidRPr="00610C87">
          <w:rPr>
            <w:sz w:val="24"/>
            <w:szCs w:val="24"/>
          </w:rPr>
          <w:fldChar w:fldCharType="end"/>
        </w:r>
      </w:p>
    </w:sdtContent>
  </w:sdt>
  <w:p w:rsidR="007B363D" w:rsidRDefault="007B3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96" w:rsidRDefault="00ED1B96" w:rsidP="007B363D">
      <w:r>
        <w:separator/>
      </w:r>
    </w:p>
  </w:footnote>
  <w:footnote w:type="continuationSeparator" w:id="1">
    <w:p w:rsidR="00ED1B96" w:rsidRDefault="00ED1B96" w:rsidP="007B36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378EC"/>
    <w:rsid w:val="00044C9B"/>
    <w:rsid w:val="0012343D"/>
    <w:rsid w:val="00141FDC"/>
    <w:rsid w:val="00164B9D"/>
    <w:rsid w:val="001A1824"/>
    <w:rsid w:val="001D2636"/>
    <w:rsid w:val="001D4DA7"/>
    <w:rsid w:val="001E7712"/>
    <w:rsid w:val="00250607"/>
    <w:rsid w:val="00272E2A"/>
    <w:rsid w:val="002806D5"/>
    <w:rsid w:val="00287827"/>
    <w:rsid w:val="002A4883"/>
    <w:rsid w:val="002E0AE2"/>
    <w:rsid w:val="002E12F4"/>
    <w:rsid w:val="00332C72"/>
    <w:rsid w:val="003378EC"/>
    <w:rsid w:val="00362C6A"/>
    <w:rsid w:val="00366076"/>
    <w:rsid w:val="003C43F2"/>
    <w:rsid w:val="003D04E6"/>
    <w:rsid w:val="00426BBE"/>
    <w:rsid w:val="0043023E"/>
    <w:rsid w:val="00433D3A"/>
    <w:rsid w:val="00450436"/>
    <w:rsid w:val="004C53C5"/>
    <w:rsid w:val="00503BBC"/>
    <w:rsid w:val="00575C0C"/>
    <w:rsid w:val="00590C90"/>
    <w:rsid w:val="00610C87"/>
    <w:rsid w:val="006223A7"/>
    <w:rsid w:val="00631620"/>
    <w:rsid w:val="006420FD"/>
    <w:rsid w:val="00673B44"/>
    <w:rsid w:val="006A1C0C"/>
    <w:rsid w:val="006D2E34"/>
    <w:rsid w:val="006E2C93"/>
    <w:rsid w:val="006F143D"/>
    <w:rsid w:val="006F2DFF"/>
    <w:rsid w:val="00707E50"/>
    <w:rsid w:val="00736C16"/>
    <w:rsid w:val="00737EB0"/>
    <w:rsid w:val="00766C37"/>
    <w:rsid w:val="00780E8A"/>
    <w:rsid w:val="00785DBA"/>
    <w:rsid w:val="007B363D"/>
    <w:rsid w:val="007F1E71"/>
    <w:rsid w:val="00865BA3"/>
    <w:rsid w:val="0087411D"/>
    <w:rsid w:val="008A5F25"/>
    <w:rsid w:val="008C3ED0"/>
    <w:rsid w:val="0093404E"/>
    <w:rsid w:val="00961B52"/>
    <w:rsid w:val="009B15FB"/>
    <w:rsid w:val="009C3FCF"/>
    <w:rsid w:val="009F3C33"/>
    <w:rsid w:val="00A07B55"/>
    <w:rsid w:val="00A107D6"/>
    <w:rsid w:val="00A60F17"/>
    <w:rsid w:val="00A71A4C"/>
    <w:rsid w:val="00AA66E6"/>
    <w:rsid w:val="00AB77CB"/>
    <w:rsid w:val="00AD50BD"/>
    <w:rsid w:val="00AD58E4"/>
    <w:rsid w:val="00B51C11"/>
    <w:rsid w:val="00B74C49"/>
    <w:rsid w:val="00BB0198"/>
    <w:rsid w:val="00BB4B4F"/>
    <w:rsid w:val="00BB5518"/>
    <w:rsid w:val="00C26792"/>
    <w:rsid w:val="00C34782"/>
    <w:rsid w:val="00C42171"/>
    <w:rsid w:val="00C92AB1"/>
    <w:rsid w:val="00CC2446"/>
    <w:rsid w:val="00CE0266"/>
    <w:rsid w:val="00D36CDA"/>
    <w:rsid w:val="00D54316"/>
    <w:rsid w:val="00DA019E"/>
    <w:rsid w:val="00DB2226"/>
    <w:rsid w:val="00DB477E"/>
    <w:rsid w:val="00DF73B2"/>
    <w:rsid w:val="00E23197"/>
    <w:rsid w:val="00E40F52"/>
    <w:rsid w:val="00E8328C"/>
    <w:rsid w:val="00ED1B96"/>
    <w:rsid w:val="00EE2512"/>
    <w:rsid w:val="00F17877"/>
    <w:rsid w:val="00F32B3F"/>
    <w:rsid w:val="00F721C8"/>
    <w:rsid w:val="00F943EB"/>
    <w:rsid w:val="00FA18A2"/>
    <w:rsid w:val="00FA22CF"/>
    <w:rsid w:val="00FB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E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3378EC"/>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8EC"/>
    <w:rPr>
      <w:rFonts w:ascii="Times New Roman" w:eastAsia="Times New Roman" w:hAnsi="Times New Roman" w:cs="Times New Roman"/>
      <w:b/>
      <w:bCs/>
      <w:sz w:val="26"/>
      <w:szCs w:val="24"/>
    </w:rPr>
  </w:style>
  <w:style w:type="paragraph" w:styleId="NormalWeb">
    <w:name w:val="Normal (Web)"/>
    <w:basedOn w:val="Normal"/>
    <w:rsid w:val="003378EC"/>
    <w:rPr>
      <w:rFonts w:ascii="Verdana" w:hAnsi="Verdana"/>
      <w:color w:val="000000"/>
      <w:sz w:val="16"/>
      <w:szCs w:val="16"/>
    </w:rPr>
  </w:style>
  <w:style w:type="character" w:styleId="Strong">
    <w:name w:val="Strong"/>
    <w:qFormat/>
    <w:rsid w:val="003378EC"/>
    <w:rPr>
      <w:b/>
      <w:bCs/>
      <w:i/>
      <w:sz w:val="24"/>
      <w:szCs w:val="24"/>
      <w:lang w:val="en-US" w:eastAsia="en-US" w:bidi="ar-SA"/>
    </w:rPr>
  </w:style>
  <w:style w:type="paragraph" w:styleId="NoSpacing">
    <w:name w:val="No Spacing"/>
    <w:uiPriority w:val="1"/>
    <w:qFormat/>
    <w:rsid w:val="003378EC"/>
    <w:pPr>
      <w:spacing w:after="0" w:line="240" w:lineRule="auto"/>
    </w:pPr>
    <w:rPr>
      <w:rFonts w:eastAsiaTheme="minorEastAsia"/>
    </w:rPr>
  </w:style>
  <w:style w:type="paragraph" w:styleId="ListParagraph">
    <w:name w:val="List Paragraph"/>
    <w:basedOn w:val="Normal"/>
    <w:uiPriority w:val="34"/>
    <w:qFormat/>
    <w:rsid w:val="00D36CDA"/>
    <w:pPr>
      <w:ind w:left="720"/>
      <w:contextualSpacing/>
    </w:pPr>
  </w:style>
  <w:style w:type="character" w:customStyle="1" w:styleId="Bodytext2">
    <w:name w:val="Body text (2)_"/>
    <w:basedOn w:val="DefaultParagraphFont"/>
    <w:link w:val="Bodytext20"/>
    <w:uiPriority w:val="99"/>
    <w:locked/>
    <w:rsid w:val="00044C9B"/>
    <w:rPr>
      <w:rFonts w:ascii="Times New Roman" w:hAnsi="Times New Roman" w:cs="Times New Roman"/>
      <w:sz w:val="26"/>
      <w:szCs w:val="26"/>
      <w:shd w:val="clear" w:color="auto" w:fill="FFFFFF"/>
    </w:rPr>
  </w:style>
  <w:style w:type="paragraph" w:customStyle="1" w:styleId="Bodytext20">
    <w:name w:val="Body text (2)"/>
    <w:basedOn w:val="Normal"/>
    <w:link w:val="Bodytext2"/>
    <w:uiPriority w:val="99"/>
    <w:rsid w:val="00044C9B"/>
    <w:pPr>
      <w:widowControl w:val="0"/>
      <w:shd w:val="clear" w:color="auto" w:fill="FFFFFF"/>
      <w:spacing w:before="180" w:line="320" w:lineRule="exact"/>
    </w:pPr>
    <w:rPr>
      <w:rFonts w:eastAsiaTheme="minorHAnsi"/>
      <w:sz w:val="26"/>
      <w:szCs w:val="26"/>
    </w:rPr>
  </w:style>
  <w:style w:type="character" w:customStyle="1" w:styleId="Bodytext2Bold">
    <w:name w:val="Body text (2) + Bold"/>
    <w:basedOn w:val="DefaultParagraphFont"/>
    <w:uiPriority w:val="99"/>
    <w:rsid w:val="00F32B3F"/>
    <w:rPr>
      <w:rFonts w:ascii="Times New Roman" w:hAnsi="Times New Roman" w:cs="Times New Roman" w:hint="default"/>
      <w:b/>
      <w:bCs/>
      <w:sz w:val="26"/>
      <w:szCs w:val="26"/>
      <w:shd w:val="clear" w:color="auto" w:fill="FFFFFF"/>
    </w:rPr>
  </w:style>
  <w:style w:type="table" w:styleId="TableGrid">
    <w:name w:val="Table Grid"/>
    <w:basedOn w:val="TableNormal"/>
    <w:uiPriority w:val="59"/>
    <w:rsid w:val="001D2636"/>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363D"/>
    <w:pPr>
      <w:tabs>
        <w:tab w:val="center" w:pos="4680"/>
        <w:tab w:val="right" w:pos="9360"/>
      </w:tabs>
    </w:pPr>
  </w:style>
  <w:style w:type="character" w:customStyle="1" w:styleId="HeaderChar">
    <w:name w:val="Header Char"/>
    <w:basedOn w:val="DefaultParagraphFont"/>
    <w:link w:val="Header"/>
    <w:uiPriority w:val="99"/>
    <w:semiHidden/>
    <w:rsid w:val="007B363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363D"/>
    <w:pPr>
      <w:tabs>
        <w:tab w:val="center" w:pos="4680"/>
        <w:tab w:val="right" w:pos="9360"/>
      </w:tabs>
    </w:pPr>
  </w:style>
  <w:style w:type="character" w:customStyle="1" w:styleId="FooterChar">
    <w:name w:val="Footer Char"/>
    <w:basedOn w:val="DefaultParagraphFont"/>
    <w:link w:val="Footer"/>
    <w:uiPriority w:val="99"/>
    <w:rsid w:val="007B363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9492733">
      <w:bodyDiv w:val="1"/>
      <w:marLeft w:val="0"/>
      <w:marRight w:val="0"/>
      <w:marTop w:val="0"/>
      <w:marBottom w:val="0"/>
      <w:divBdr>
        <w:top w:val="none" w:sz="0" w:space="0" w:color="auto"/>
        <w:left w:val="none" w:sz="0" w:space="0" w:color="auto"/>
        <w:bottom w:val="none" w:sz="0" w:space="0" w:color="auto"/>
        <w:right w:val="none" w:sz="0" w:space="0" w:color="auto"/>
      </w:divBdr>
    </w:div>
    <w:div w:id="116997858">
      <w:bodyDiv w:val="1"/>
      <w:marLeft w:val="0"/>
      <w:marRight w:val="0"/>
      <w:marTop w:val="0"/>
      <w:marBottom w:val="0"/>
      <w:divBdr>
        <w:top w:val="none" w:sz="0" w:space="0" w:color="auto"/>
        <w:left w:val="none" w:sz="0" w:space="0" w:color="auto"/>
        <w:bottom w:val="none" w:sz="0" w:space="0" w:color="auto"/>
        <w:right w:val="none" w:sz="0" w:space="0" w:color="auto"/>
      </w:divBdr>
    </w:div>
    <w:div w:id="446775083">
      <w:bodyDiv w:val="1"/>
      <w:marLeft w:val="0"/>
      <w:marRight w:val="0"/>
      <w:marTop w:val="0"/>
      <w:marBottom w:val="0"/>
      <w:divBdr>
        <w:top w:val="none" w:sz="0" w:space="0" w:color="auto"/>
        <w:left w:val="none" w:sz="0" w:space="0" w:color="auto"/>
        <w:bottom w:val="none" w:sz="0" w:space="0" w:color="auto"/>
        <w:right w:val="none" w:sz="0" w:space="0" w:color="auto"/>
      </w:divBdr>
    </w:div>
    <w:div w:id="781920253">
      <w:bodyDiv w:val="1"/>
      <w:marLeft w:val="0"/>
      <w:marRight w:val="0"/>
      <w:marTop w:val="0"/>
      <w:marBottom w:val="0"/>
      <w:divBdr>
        <w:top w:val="none" w:sz="0" w:space="0" w:color="auto"/>
        <w:left w:val="none" w:sz="0" w:space="0" w:color="auto"/>
        <w:bottom w:val="none" w:sz="0" w:space="0" w:color="auto"/>
        <w:right w:val="none" w:sz="0" w:space="0" w:color="auto"/>
      </w:divBdr>
    </w:div>
    <w:div w:id="1208227499">
      <w:bodyDiv w:val="1"/>
      <w:marLeft w:val="0"/>
      <w:marRight w:val="0"/>
      <w:marTop w:val="0"/>
      <w:marBottom w:val="0"/>
      <w:divBdr>
        <w:top w:val="none" w:sz="0" w:space="0" w:color="auto"/>
        <w:left w:val="none" w:sz="0" w:space="0" w:color="auto"/>
        <w:bottom w:val="none" w:sz="0" w:space="0" w:color="auto"/>
        <w:right w:val="none" w:sz="0" w:space="0" w:color="auto"/>
      </w:divBdr>
    </w:div>
    <w:div w:id="1383291818">
      <w:bodyDiv w:val="1"/>
      <w:marLeft w:val="0"/>
      <w:marRight w:val="0"/>
      <w:marTop w:val="0"/>
      <w:marBottom w:val="0"/>
      <w:divBdr>
        <w:top w:val="none" w:sz="0" w:space="0" w:color="auto"/>
        <w:left w:val="none" w:sz="0" w:space="0" w:color="auto"/>
        <w:bottom w:val="none" w:sz="0" w:space="0" w:color="auto"/>
        <w:right w:val="none" w:sz="0" w:space="0" w:color="auto"/>
      </w:divBdr>
    </w:div>
    <w:div w:id="1888102841">
      <w:bodyDiv w:val="1"/>
      <w:marLeft w:val="0"/>
      <w:marRight w:val="0"/>
      <w:marTop w:val="0"/>
      <w:marBottom w:val="0"/>
      <w:divBdr>
        <w:top w:val="none" w:sz="0" w:space="0" w:color="auto"/>
        <w:left w:val="none" w:sz="0" w:space="0" w:color="auto"/>
        <w:bottom w:val="none" w:sz="0" w:space="0" w:color="auto"/>
        <w:right w:val="none" w:sz="0" w:space="0" w:color="auto"/>
      </w:divBdr>
    </w:div>
    <w:div w:id="20216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6160-EE7F-4C9A-A6F4-647565FF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53</cp:revision>
  <cp:lastPrinted>2018-12-09T08:41:00Z</cp:lastPrinted>
  <dcterms:created xsi:type="dcterms:W3CDTF">2018-11-22T10:44:00Z</dcterms:created>
  <dcterms:modified xsi:type="dcterms:W3CDTF">2018-12-11T00:37:00Z</dcterms:modified>
</cp:coreProperties>
</file>